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B58EE" w:rsidP="00B217F0" w:rsidRDefault="00D83C13" w14:paraId="799940FA" w14:textId="2C7C1256">
      <w:pPr>
        <w:rPr>
          <w:rFonts w:ascii="Arial" w:hAnsi="Arial" w:cs="Arial"/>
          <w:b/>
          <w:bCs/>
          <w:sz w:val="22"/>
          <w:szCs w:val="22"/>
        </w:rPr>
      </w:pPr>
      <w:r>
        <w:rPr>
          <w:noProof/>
        </w:rPr>
        <w:drawing>
          <wp:inline distT="0" distB="0" distL="0" distR="0" wp14:anchorId="0381DD28" wp14:editId="5EF9B405">
            <wp:extent cx="2636253" cy="1001305"/>
            <wp:effectExtent l="0" t="0" r="0" b="8890"/>
            <wp:docPr id="989421777" name="Picture 1" descr="A black background with green text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green text and letter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2104" cy="1003527"/>
                    </a:xfrm>
                    <a:prstGeom prst="rect">
                      <a:avLst/>
                    </a:prstGeom>
                    <a:noFill/>
                    <a:ln>
                      <a:noFill/>
                    </a:ln>
                  </pic:spPr>
                </pic:pic>
              </a:graphicData>
            </a:graphic>
          </wp:inline>
        </w:drawing>
      </w:r>
    </w:p>
    <w:p w:rsidRPr="00B217F0" w:rsidR="00B217F0" w:rsidP="00B217F0" w:rsidRDefault="00B217F0" w14:paraId="2AE85C85" w14:textId="1085D717">
      <w:pPr>
        <w:rPr>
          <w:rFonts w:ascii="Arial" w:hAnsi="Arial" w:cs="Arial"/>
          <w:b/>
          <w:bCs/>
          <w:sz w:val="22"/>
          <w:szCs w:val="22"/>
        </w:rPr>
      </w:pPr>
      <w:r w:rsidRPr="00B217F0">
        <w:rPr>
          <w:rFonts w:ascii="Arial" w:hAnsi="Arial" w:cs="Arial"/>
          <w:b/>
          <w:bCs/>
          <w:sz w:val="22"/>
          <w:szCs w:val="22"/>
        </w:rPr>
        <w:t>PRESS RELEASE</w:t>
      </w:r>
    </w:p>
    <w:p w:rsidR="00B217F0" w:rsidP="00663117" w:rsidRDefault="00B217F0" w14:paraId="7B55EAC4" w14:textId="2A1C5F02">
      <w:pPr>
        <w:rPr>
          <w:rFonts w:ascii="Arial" w:hAnsi="Arial" w:cs="Arial"/>
          <w:i/>
          <w:iCs/>
          <w:sz w:val="22"/>
          <w:szCs w:val="22"/>
        </w:rPr>
      </w:pPr>
      <w:r w:rsidRPr="00B217F0">
        <w:rPr>
          <w:rFonts w:ascii="Arial" w:hAnsi="Arial" w:cs="Arial"/>
          <w:i/>
          <w:iCs/>
          <w:sz w:val="22"/>
          <w:szCs w:val="22"/>
        </w:rPr>
        <w:t>For Immediate Release</w:t>
      </w:r>
    </w:p>
    <w:p w:rsidRPr="00B217F0" w:rsidR="006641B3" w:rsidP="00663117" w:rsidRDefault="00D47447" w14:paraId="4235D5CA" w14:textId="22F1C6E5">
      <w:pPr>
        <w:rPr>
          <w:rFonts w:ascii="Arial" w:hAnsi="Arial" w:cs="Arial"/>
          <w:sz w:val="22"/>
          <w:szCs w:val="22"/>
        </w:rPr>
      </w:pPr>
      <w:r w:rsidRPr="7EBB03AD" w:rsidR="00D47447">
        <w:rPr>
          <w:rFonts w:ascii="Arial" w:hAnsi="Arial" w:cs="Arial"/>
          <w:sz w:val="22"/>
          <w:szCs w:val="22"/>
        </w:rPr>
        <w:t>1</w:t>
      </w:r>
      <w:r w:rsidRPr="7EBB03AD" w:rsidR="5B6ED832">
        <w:rPr>
          <w:rFonts w:ascii="Arial" w:hAnsi="Arial" w:cs="Arial"/>
          <w:sz w:val="22"/>
          <w:szCs w:val="22"/>
        </w:rPr>
        <w:t>7</w:t>
      </w:r>
      <w:r w:rsidRPr="7EBB03AD" w:rsidR="00D47447">
        <w:rPr>
          <w:rFonts w:ascii="Arial" w:hAnsi="Arial" w:cs="Arial"/>
          <w:sz w:val="22"/>
          <w:szCs w:val="22"/>
        </w:rPr>
        <w:t xml:space="preserve"> November</w:t>
      </w:r>
      <w:r w:rsidRPr="7EBB03AD" w:rsidR="00D83C13">
        <w:rPr>
          <w:rFonts w:ascii="Arial" w:hAnsi="Arial" w:cs="Arial"/>
          <w:sz w:val="22"/>
          <w:szCs w:val="22"/>
        </w:rPr>
        <w:t xml:space="preserve"> 2025</w:t>
      </w:r>
    </w:p>
    <w:p w:rsidRPr="00203583" w:rsidR="00203583" w:rsidP="00203583" w:rsidRDefault="00D47447" w14:paraId="5B27D6B6" w14:textId="5296A70E">
      <w:pPr>
        <w:rPr>
          <w:rFonts w:ascii="Arial" w:hAnsi="Arial" w:cs="Arial"/>
          <w:b/>
          <w:bCs/>
        </w:rPr>
      </w:pPr>
      <w:r w:rsidRPr="00D47447">
        <w:rPr>
          <w:rFonts w:ascii="Arial" w:hAnsi="Arial" w:cs="Arial"/>
          <w:b/>
          <w:bCs/>
        </w:rPr>
        <w:t>Oxford Farming Conference unveils Inspiring Innovators for 2026</w:t>
      </w:r>
    </w:p>
    <w:p w:rsidRPr="00D47447" w:rsidR="00D47447" w:rsidP="00D47447" w:rsidRDefault="00D47447" w14:paraId="432BA9F6" w14:textId="16BA55E3">
      <w:pPr>
        <w:rPr>
          <w:rFonts w:ascii="Arial" w:hAnsi="Arial" w:cs="Arial"/>
          <w:sz w:val="22"/>
          <w:szCs w:val="22"/>
        </w:rPr>
      </w:pPr>
      <w:r w:rsidRPr="7EBB03AD" w:rsidR="00D47447">
        <w:rPr>
          <w:rFonts w:ascii="Arial" w:hAnsi="Arial" w:cs="Arial"/>
          <w:sz w:val="22"/>
          <w:szCs w:val="22"/>
        </w:rPr>
        <w:t>The Oxford Farming Conference (OFC), supported by McCain Foods</w:t>
      </w:r>
      <w:r w:rsidRPr="7EBB03AD" w:rsidR="00D47447">
        <w:rPr>
          <w:rFonts w:ascii="Arial" w:hAnsi="Arial" w:cs="Arial"/>
          <w:sz w:val="22"/>
          <w:szCs w:val="22"/>
        </w:rPr>
        <w:t>, has announced the four entrepreneurs and researchers selected for its Inspiring Innovators programme, returning for its second year at OFC26.</w:t>
      </w:r>
    </w:p>
    <w:p w:rsidRPr="00D47447" w:rsidR="00D47447" w:rsidP="00D47447" w:rsidRDefault="00D47447" w14:paraId="6B558634" w14:textId="5E6029A2">
      <w:pPr>
        <w:rPr>
          <w:rFonts w:ascii="Arial" w:hAnsi="Arial" w:cs="Arial"/>
          <w:sz w:val="22"/>
          <w:szCs w:val="22"/>
        </w:rPr>
      </w:pPr>
      <w:r w:rsidRPr="16677F17" w:rsidR="00D47447">
        <w:rPr>
          <w:rFonts w:ascii="Arial" w:hAnsi="Arial" w:cs="Arial"/>
          <w:sz w:val="22"/>
          <w:szCs w:val="22"/>
        </w:rPr>
        <w:t xml:space="preserve">The programme gives people working across food, </w:t>
      </w:r>
      <w:r w:rsidRPr="16677F17" w:rsidR="00D47447">
        <w:rPr>
          <w:rFonts w:ascii="Arial" w:hAnsi="Arial" w:cs="Arial"/>
          <w:sz w:val="22"/>
          <w:szCs w:val="22"/>
        </w:rPr>
        <w:t>farming</w:t>
      </w:r>
      <w:r w:rsidRPr="16677F17" w:rsidR="00D47447">
        <w:rPr>
          <w:rFonts w:ascii="Arial" w:hAnsi="Arial" w:cs="Arial"/>
          <w:sz w:val="22"/>
          <w:szCs w:val="22"/>
        </w:rPr>
        <w:t xml:space="preserve"> and the rural economy a platform to share ideas that could strengthen the sector’s future. Each </w:t>
      </w:r>
      <w:r w:rsidRPr="16677F17" w:rsidR="262E10F3">
        <w:rPr>
          <w:rFonts w:ascii="Arial" w:hAnsi="Arial" w:cs="Arial"/>
          <w:sz w:val="22"/>
          <w:szCs w:val="22"/>
        </w:rPr>
        <w:t xml:space="preserve">of the selected participants </w:t>
      </w:r>
      <w:r w:rsidRPr="16677F17" w:rsidR="00D47447">
        <w:rPr>
          <w:rFonts w:ascii="Arial" w:hAnsi="Arial" w:cs="Arial"/>
          <w:sz w:val="22"/>
          <w:szCs w:val="22"/>
        </w:rPr>
        <w:t xml:space="preserve">will present their work during the </w:t>
      </w:r>
      <w:r w:rsidRPr="16677F17" w:rsidR="00D47447">
        <w:rPr>
          <w:rFonts w:ascii="Arial" w:hAnsi="Arial" w:cs="Arial"/>
          <w:sz w:val="22"/>
          <w:szCs w:val="22"/>
        </w:rPr>
        <w:t>opening session of the</w:t>
      </w:r>
      <w:r w:rsidRPr="16677F17" w:rsidR="00D47447">
        <w:rPr>
          <w:rFonts w:ascii="Arial" w:hAnsi="Arial" w:cs="Arial"/>
          <w:sz w:val="22"/>
          <w:szCs w:val="22"/>
        </w:rPr>
        <w:t xml:space="preserve"> conference, which takes place in Oxford from 7</w:t>
      </w:r>
      <w:r w:rsidRPr="16677F17" w:rsidR="00D47447">
        <w:rPr>
          <w:rFonts w:ascii="Arial" w:hAnsi="Arial" w:cs="Arial"/>
          <w:sz w:val="22"/>
          <w:szCs w:val="22"/>
        </w:rPr>
        <w:t>-</w:t>
      </w:r>
      <w:r w:rsidRPr="16677F17" w:rsidR="00D47447">
        <w:rPr>
          <w:rFonts w:ascii="Arial" w:hAnsi="Arial" w:cs="Arial"/>
          <w:sz w:val="22"/>
          <w:szCs w:val="22"/>
        </w:rPr>
        <w:t>9 January 2026.</w:t>
      </w:r>
    </w:p>
    <w:p w:rsidRPr="001A1B5D" w:rsidR="001A1B5D" w:rsidP="001A1B5D" w:rsidRDefault="001A1B5D" w14:paraId="69EBA861" w14:textId="77777777">
      <w:pPr>
        <w:rPr>
          <w:rFonts w:ascii="Arial" w:hAnsi="Arial" w:cs="Arial"/>
          <w:bCs/>
          <w:sz w:val="22"/>
          <w:szCs w:val="22"/>
        </w:rPr>
      </w:pPr>
      <w:r w:rsidRPr="001A1B5D">
        <w:rPr>
          <w:rFonts w:ascii="Arial" w:hAnsi="Arial" w:cs="Arial"/>
          <w:bCs/>
          <w:sz w:val="22"/>
          <w:szCs w:val="22"/>
        </w:rPr>
        <w:t>Aligned with this year’s conference theme, “Growing Resilience,” the 2026 Innovators will present projects spanning digital technology, mentoring, livestock health and crop diversification.</w:t>
      </w:r>
    </w:p>
    <w:p w:rsidRPr="00D47447" w:rsidR="00D47447" w:rsidP="00D47447" w:rsidRDefault="00D47447" w14:paraId="6A7EFD35" w14:textId="1DB934BE">
      <w:pPr>
        <w:rPr>
          <w:rFonts w:ascii="Arial" w:hAnsi="Arial" w:cs="Arial"/>
          <w:sz w:val="22"/>
          <w:szCs w:val="22"/>
        </w:rPr>
      </w:pPr>
      <w:r w:rsidRPr="00D47447">
        <w:rPr>
          <w:rFonts w:ascii="Arial" w:hAnsi="Arial" w:cs="Arial"/>
          <w:sz w:val="22"/>
          <w:szCs w:val="22"/>
        </w:rPr>
        <w:t>The 2026 Inspiring Innovators are:</w:t>
      </w:r>
    </w:p>
    <w:p w:rsidR="00BB411D" w:rsidP="00D47447" w:rsidRDefault="00D47447" w14:paraId="5B212A83" w14:textId="77777777">
      <w:pPr>
        <w:pStyle w:val="ListParagraph"/>
        <w:numPr>
          <w:ilvl w:val="0"/>
          <w:numId w:val="7"/>
        </w:numPr>
        <w:rPr>
          <w:rFonts w:ascii="Arial" w:hAnsi="Arial" w:cs="Arial"/>
          <w:sz w:val="22"/>
          <w:szCs w:val="22"/>
        </w:rPr>
      </w:pPr>
      <w:r w:rsidRPr="00BB411D">
        <w:rPr>
          <w:rFonts w:ascii="Arial" w:hAnsi="Arial" w:cs="Arial"/>
          <w:b/>
          <w:bCs/>
          <w:sz w:val="22"/>
          <w:szCs w:val="22"/>
        </w:rPr>
        <w:t>James Stretton</w:t>
      </w:r>
      <w:r w:rsidRPr="00BB411D" w:rsidR="00BB411D">
        <w:rPr>
          <w:rFonts w:ascii="Arial" w:hAnsi="Arial" w:cs="Arial"/>
          <w:b/>
          <w:bCs/>
          <w:sz w:val="22"/>
          <w:szCs w:val="22"/>
        </w:rPr>
        <w:t>,</w:t>
      </w:r>
      <w:r w:rsidRPr="00BB411D">
        <w:rPr>
          <w:rFonts w:ascii="Arial" w:hAnsi="Arial" w:cs="Arial"/>
          <w:b/>
          <w:bCs/>
          <w:sz w:val="22"/>
          <w:szCs w:val="22"/>
        </w:rPr>
        <w:t xml:space="preserve"> Just Farm</w:t>
      </w:r>
      <w:r w:rsidRPr="00BB411D" w:rsidR="00BB411D">
        <w:rPr>
          <w:rFonts w:ascii="Arial" w:hAnsi="Arial" w:cs="Arial"/>
          <w:b/>
          <w:bCs/>
          <w:sz w:val="22"/>
          <w:szCs w:val="22"/>
        </w:rPr>
        <w:t>:</w:t>
      </w:r>
      <w:r w:rsidR="00BB411D">
        <w:rPr>
          <w:rFonts w:ascii="Arial" w:hAnsi="Arial" w:cs="Arial"/>
          <w:sz w:val="22"/>
          <w:szCs w:val="22"/>
        </w:rPr>
        <w:t xml:space="preserve"> </w:t>
      </w:r>
      <w:r w:rsidRPr="00BB411D">
        <w:rPr>
          <w:rFonts w:ascii="Arial" w:hAnsi="Arial" w:cs="Arial"/>
          <w:sz w:val="22"/>
          <w:szCs w:val="22"/>
        </w:rPr>
        <w:t>Just Farm is an artificial intelligence platform designed to simplify subsidy management. It translates agricultural policy into a clear, map-based interface showing what actions qualify for funding, when they’re due and what evidence is required. The system helps farmers save time, reduce complexity and identify opportunities to combine or “stack” options across schemes.</w:t>
      </w:r>
    </w:p>
    <w:p w:rsidR="00BB411D" w:rsidP="00D47447" w:rsidRDefault="00D47447" w14:paraId="28AC1912" w14:textId="250194E8">
      <w:pPr>
        <w:pStyle w:val="ListParagraph"/>
        <w:numPr>
          <w:ilvl w:val="0"/>
          <w:numId w:val="7"/>
        </w:numPr>
        <w:rPr>
          <w:rFonts w:ascii="Arial" w:hAnsi="Arial" w:cs="Arial"/>
          <w:sz w:val="22"/>
          <w:szCs w:val="22"/>
        </w:rPr>
      </w:pPr>
      <w:r w:rsidRPr="16677F17" w:rsidR="00D47447">
        <w:rPr>
          <w:rFonts w:ascii="Arial" w:hAnsi="Arial" w:cs="Arial"/>
          <w:b w:val="1"/>
          <w:bCs w:val="1"/>
          <w:sz w:val="22"/>
          <w:szCs w:val="22"/>
        </w:rPr>
        <w:t>Isaac Orr</w:t>
      </w:r>
      <w:r w:rsidRPr="16677F17" w:rsidR="00BB411D">
        <w:rPr>
          <w:rFonts w:ascii="Arial" w:hAnsi="Arial" w:cs="Arial"/>
          <w:b w:val="1"/>
          <w:bCs w:val="1"/>
          <w:sz w:val="22"/>
          <w:szCs w:val="22"/>
        </w:rPr>
        <w:t xml:space="preserve">, </w:t>
      </w:r>
      <w:r w:rsidRPr="16677F17" w:rsidR="00D47447">
        <w:rPr>
          <w:rFonts w:ascii="Arial" w:hAnsi="Arial" w:cs="Arial"/>
          <w:b w:val="1"/>
          <w:bCs w:val="1"/>
          <w:sz w:val="22"/>
          <w:szCs w:val="22"/>
        </w:rPr>
        <w:t>Pneumonitor</w:t>
      </w:r>
      <w:r w:rsidRPr="16677F17" w:rsidR="00BB411D">
        <w:rPr>
          <w:rFonts w:ascii="Arial" w:hAnsi="Arial" w:cs="Arial"/>
          <w:b w:val="1"/>
          <w:bCs w:val="1"/>
          <w:sz w:val="22"/>
          <w:szCs w:val="22"/>
        </w:rPr>
        <w:t>:</w:t>
      </w:r>
      <w:r w:rsidRPr="16677F17" w:rsidR="00BB411D">
        <w:rPr>
          <w:rFonts w:ascii="Arial" w:hAnsi="Arial" w:cs="Arial"/>
          <w:sz w:val="22"/>
          <w:szCs w:val="22"/>
        </w:rPr>
        <w:t xml:space="preserve"> </w:t>
      </w:r>
      <w:r w:rsidRPr="16677F17" w:rsidR="001A1B5D">
        <w:rPr>
          <w:rFonts w:ascii="Arial" w:hAnsi="Arial" w:cs="Arial"/>
          <w:sz w:val="22"/>
          <w:szCs w:val="22"/>
        </w:rPr>
        <w:t>Pneumonitor</w:t>
      </w:r>
      <w:r w:rsidRPr="16677F17" w:rsidR="001A1B5D">
        <w:rPr>
          <w:rFonts w:ascii="Arial" w:hAnsi="Arial" w:cs="Arial"/>
          <w:sz w:val="22"/>
          <w:szCs w:val="22"/>
        </w:rPr>
        <w:t xml:space="preserve"> is an in-pen sensor system developed to help prevent pneumonia in calves by monitoring the microclimate conditions that allow disease to develop. The device records real-time data on temperature, humidity, pressure and air quality at calf height, sending alerts when conditions become risky. Designed to integrate with existing housing infrastructure, it provides early warning of health challenges, helping farmers and vets act before symptoms appear and reducing the labour needed for manual checks.</w:t>
      </w:r>
    </w:p>
    <w:p w:rsidR="0C708202" w:rsidP="16677F17" w:rsidRDefault="0C708202" w14:paraId="00333CCC" w14:textId="0898995B">
      <w:pPr>
        <w:pStyle w:val="ListParagraph"/>
        <w:numPr>
          <w:ilvl w:val="0"/>
          <w:numId w:val="7"/>
        </w:numPr>
        <w:rPr>
          <w:rFonts w:ascii="Arial" w:hAnsi="Arial" w:cs="Arial"/>
          <w:sz w:val="22"/>
          <w:szCs w:val="22"/>
        </w:rPr>
      </w:pPr>
      <w:r w:rsidRPr="16677F17" w:rsidR="0C708202">
        <w:rPr>
          <w:rFonts w:ascii="Arial" w:hAnsi="Arial" w:cs="Arial"/>
          <w:b w:val="1"/>
          <w:bCs w:val="1"/>
          <w:sz w:val="22"/>
          <w:szCs w:val="22"/>
        </w:rPr>
        <w:t xml:space="preserve">Helen Wyman, </w:t>
      </w:r>
      <w:r w:rsidRPr="16677F17" w:rsidR="0C708202">
        <w:rPr>
          <w:rFonts w:ascii="Arial" w:hAnsi="Arial" w:cs="Arial"/>
          <w:b w:val="1"/>
          <w:bCs w:val="1"/>
          <w:sz w:val="22"/>
          <w:szCs w:val="22"/>
        </w:rPr>
        <w:t>Twocan</w:t>
      </w:r>
      <w:r w:rsidRPr="16677F17" w:rsidR="0C708202">
        <w:rPr>
          <w:rFonts w:ascii="Arial" w:hAnsi="Arial" w:cs="Arial"/>
          <w:b w:val="1"/>
          <w:bCs w:val="1"/>
          <w:sz w:val="22"/>
          <w:szCs w:val="22"/>
        </w:rPr>
        <w:t xml:space="preserve"> Mentor:</w:t>
      </w:r>
      <w:r w:rsidRPr="16677F17" w:rsidR="0C708202">
        <w:rPr>
          <w:rFonts w:ascii="Arial" w:hAnsi="Arial" w:cs="Arial"/>
          <w:sz w:val="22"/>
          <w:szCs w:val="22"/>
        </w:rPr>
        <w:t xml:space="preserve"> </w:t>
      </w:r>
      <w:r w:rsidRPr="16677F17" w:rsidR="0C708202">
        <w:rPr>
          <w:rFonts w:ascii="Arial" w:hAnsi="Arial" w:cs="Arial"/>
          <w:sz w:val="22"/>
          <w:szCs w:val="22"/>
        </w:rPr>
        <w:t>Twocan</w:t>
      </w:r>
      <w:r w:rsidRPr="16677F17" w:rsidR="0C708202">
        <w:rPr>
          <w:rFonts w:ascii="Arial" w:hAnsi="Arial" w:cs="Arial"/>
          <w:sz w:val="22"/>
          <w:szCs w:val="22"/>
        </w:rPr>
        <w:t xml:space="preserve"> Mentor connects people from across the food and farming ecosystem through structured mentoring. Using behavioural insights to match participants by learning styles and personal goals rather than job titles, the six-month programme helps build leadership skills, </w:t>
      </w:r>
      <w:r w:rsidRPr="16677F17" w:rsidR="0C708202">
        <w:rPr>
          <w:rFonts w:ascii="Arial" w:hAnsi="Arial" w:cs="Arial"/>
          <w:sz w:val="22"/>
          <w:szCs w:val="22"/>
        </w:rPr>
        <w:t>confidence</w:t>
      </w:r>
      <w:r w:rsidRPr="16677F17" w:rsidR="0C708202">
        <w:rPr>
          <w:rFonts w:ascii="Arial" w:hAnsi="Arial" w:cs="Arial"/>
          <w:sz w:val="22"/>
          <w:szCs w:val="22"/>
        </w:rPr>
        <w:t xml:space="preserve"> and collaboration across the sector.</w:t>
      </w:r>
    </w:p>
    <w:p w:rsidRPr="00BB411D" w:rsidR="00D47447" w:rsidP="00D47447" w:rsidRDefault="00D47447" w14:paraId="67CB604F" w14:textId="4D66087A">
      <w:pPr>
        <w:pStyle w:val="ListParagraph"/>
        <w:numPr>
          <w:ilvl w:val="0"/>
          <w:numId w:val="7"/>
        </w:numPr>
        <w:rPr>
          <w:rFonts w:ascii="Arial" w:hAnsi="Arial" w:cs="Arial"/>
          <w:b/>
          <w:bCs/>
          <w:sz w:val="22"/>
          <w:szCs w:val="22"/>
        </w:rPr>
      </w:pPr>
      <w:r w:rsidRPr="00BB411D">
        <w:rPr>
          <w:rFonts w:ascii="Arial" w:hAnsi="Arial" w:cs="Arial"/>
          <w:b/>
          <w:bCs/>
          <w:sz w:val="22"/>
          <w:szCs w:val="22"/>
        </w:rPr>
        <w:t>Thomas McVeigh</w:t>
      </w:r>
      <w:r w:rsidRPr="00BB411D" w:rsidR="00BB411D">
        <w:rPr>
          <w:rFonts w:ascii="Arial" w:hAnsi="Arial" w:cs="Arial"/>
          <w:b/>
          <w:bCs/>
          <w:sz w:val="22"/>
          <w:szCs w:val="22"/>
        </w:rPr>
        <w:t xml:space="preserve">, </w:t>
      </w:r>
      <w:r w:rsidRPr="00BB411D">
        <w:rPr>
          <w:rFonts w:ascii="Arial" w:hAnsi="Arial" w:cs="Arial"/>
          <w:b/>
          <w:bCs/>
          <w:sz w:val="22"/>
          <w:szCs w:val="22"/>
        </w:rPr>
        <w:t>Copperfield Enterprises</w:t>
      </w:r>
      <w:r w:rsidR="00BB411D">
        <w:rPr>
          <w:rFonts w:ascii="Arial" w:hAnsi="Arial" w:cs="Arial"/>
          <w:b/>
          <w:bCs/>
          <w:sz w:val="22"/>
          <w:szCs w:val="22"/>
        </w:rPr>
        <w:t xml:space="preserve">: </w:t>
      </w:r>
      <w:r w:rsidRPr="00BB411D">
        <w:rPr>
          <w:rFonts w:ascii="Arial" w:hAnsi="Arial" w:cs="Arial"/>
          <w:sz w:val="22"/>
          <w:szCs w:val="22"/>
        </w:rPr>
        <w:t>Through Copperfield Enterprises, Thomas McVeigh is exploring hazelnuts as a high</w:t>
      </w:r>
      <w:r w:rsidR="00BB411D">
        <w:rPr>
          <w:rFonts w:ascii="Arial" w:hAnsi="Arial" w:cs="Arial"/>
          <w:sz w:val="22"/>
          <w:szCs w:val="22"/>
        </w:rPr>
        <w:t>-</w:t>
      </w:r>
      <w:r w:rsidRPr="00BB411D">
        <w:rPr>
          <w:rFonts w:ascii="Arial" w:hAnsi="Arial" w:cs="Arial"/>
          <w:sz w:val="22"/>
          <w:szCs w:val="22"/>
        </w:rPr>
        <w:t>value, climate-resilient tree crop for UK production. His research points to realistic yields of up to four tonnes per hectare and margins of £5,000</w:t>
      </w:r>
      <w:r w:rsidRPr="00BB411D">
        <w:rPr>
          <w:rFonts w:ascii="Arial" w:hAnsi="Arial" w:cs="Arial"/>
          <w:sz w:val="22"/>
          <w:szCs w:val="22"/>
        </w:rPr>
        <w:t>-</w:t>
      </w:r>
      <w:r w:rsidRPr="00BB411D">
        <w:rPr>
          <w:rFonts w:ascii="Arial" w:hAnsi="Arial" w:cs="Arial"/>
          <w:sz w:val="22"/>
          <w:szCs w:val="22"/>
        </w:rPr>
        <w:t xml:space="preserve">£7,000/ha, supported by the potential for shared </w:t>
      </w:r>
      <w:r w:rsidRPr="00BB411D">
        <w:rPr>
          <w:rFonts w:ascii="Arial" w:hAnsi="Arial" w:cs="Arial"/>
          <w:sz w:val="22"/>
          <w:szCs w:val="22"/>
        </w:rPr>
        <w:lastRenderedPageBreak/>
        <w:t>processing and marketing infrastructure. The crop’s long lifespan, low labour demand and carbon-storage benefits make it a promising diversification option for growers.</w:t>
      </w:r>
    </w:p>
    <w:p w:rsidR="00D47447" w:rsidP="00D47447" w:rsidRDefault="00D47447" w14:paraId="4AD9FABF" w14:textId="1BDCD278">
      <w:pPr>
        <w:rPr>
          <w:rFonts w:ascii="Arial" w:hAnsi="Arial" w:cs="Arial"/>
          <w:sz w:val="22"/>
          <w:szCs w:val="22"/>
        </w:rPr>
      </w:pPr>
      <w:r w:rsidRPr="7EBB03AD" w:rsidR="00D47447">
        <w:rPr>
          <w:rFonts w:ascii="Arial" w:hAnsi="Arial" w:cs="Arial"/>
          <w:sz w:val="22"/>
          <w:szCs w:val="22"/>
        </w:rPr>
        <w:t xml:space="preserve">The Inspiring Innovators programme was introduced </w:t>
      </w:r>
      <w:r w:rsidRPr="7EBB03AD" w:rsidR="5FAC019A">
        <w:rPr>
          <w:rFonts w:ascii="Arial" w:hAnsi="Arial" w:cs="Arial"/>
          <w:sz w:val="22"/>
          <w:szCs w:val="22"/>
        </w:rPr>
        <w:t xml:space="preserve">for OFC25 </w:t>
      </w:r>
      <w:r w:rsidRPr="7EBB03AD" w:rsidR="00D47447">
        <w:rPr>
          <w:rFonts w:ascii="Arial" w:hAnsi="Arial" w:cs="Arial"/>
          <w:sz w:val="22"/>
          <w:szCs w:val="22"/>
        </w:rPr>
        <w:t xml:space="preserve">and has already made a lasting impact. Participants from the inaugural cohort have since gone on to secure new partnerships, attract further </w:t>
      </w:r>
      <w:r w:rsidRPr="7EBB03AD" w:rsidR="00D47447">
        <w:rPr>
          <w:rFonts w:ascii="Arial" w:hAnsi="Arial" w:cs="Arial"/>
          <w:sz w:val="22"/>
          <w:szCs w:val="22"/>
        </w:rPr>
        <w:t>investment</w:t>
      </w:r>
      <w:r w:rsidRPr="7EBB03AD" w:rsidR="00D47447">
        <w:rPr>
          <w:rFonts w:ascii="Arial" w:hAnsi="Arial" w:cs="Arial"/>
          <w:sz w:val="22"/>
          <w:szCs w:val="22"/>
        </w:rPr>
        <w:t xml:space="preserve"> and share their ideas on national and international stages.</w:t>
      </w:r>
    </w:p>
    <w:p w:rsidRPr="009B46BC" w:rsidR="009B46BC" w:rsidP="009B46BC" w:rsidRDefault="009B46BC" w14:paraId="26DF7015" w14:textId="4AAD855B">
      <w:pPr>
        <w:rPr>
          <w:rFonts w:ascii="Arial" w:hAnsi="Arial" w:cs="Arial"/>
          <w:sz w:val="22"/>
          <w:szCs w:val="22"/>
        </w:rPr>
      </w:pPr>
      <w:r>
        <w:rPr>
          <w:rFonts w:ascii="Arial" w:hAnsi="Arial" w:cs="Arial"/>
          <w:sz w:val="22"/>
          <w:szCs w:val="22"/>
        </w:rPr>
        <w:t xml:space="preserve">Sheena Horner, OFC26 Director said: </w:t>
      </w:r>
      <w:r w:rsidRPr="009B46BC">
        <w:rPr>
          <w:rFonts w:ascii="Arial" w:hAnsi="Arial" w:cs="Arial"/>
          <w:sz w:val="22"/>
          <w:szCs w:val="22"/>
        </w:rPr>
        <w:t>“The response to Inspiring Innovators last year confirmed there’s a real appetite within the industry for fresh thinking and collaboration. It brought together people who are not only developing great ideas but also willing to share them openly</w:t>
      </w:r>
      <w:r>
        <w:rPr>
          <w:rFonts w:ascii="Arial" w:hAnsi="Arial" w:cs="Arial"/>
          <w:sz w:val="22"/>
          <w:szCs w:val="22"/>
        </w:rPr>
        <w:t>,</w:t>
      </w:r>
      <w:r w:rsidRPr="009B46BC">
        <w:rPr>
          <w:rFonts w:ascii="Arial" w:hAnsi="Arial" w:cs="Arial"/>
          <w:sz w:val="22"/>
          <w:szCs w:val="22"/>
        </w:rPr>
        <w:t xml:space="preserve"> and that’s what OFC is all about.</w:t>
      </w:r>
    </w:p>
    <w:p w:rsidR="009B46BC" w:rsidP="00D47447" w:rsidRDefault="009B46BC" w14:paraId="04282D72" w14:textId="6FC50B0A">
      <w:pPr>
        <w:rPr>
          <w:rFonts w:ascii="Arial" w:hAnsi="Arial" w:cs="Arial"/>
          <w:sz w:val="22"/>
          <w:szCs w:val="22"/>
        </w:rPr>
      </w:pPr>
      <w:r>
        <w:rPr>
          <w:rFonts w:ascii="Arial" w:hAnsi="Arial" w:cs="Arial"/>
          <w:sz w:val="22"/>
          <w:szCs w:val="22"/>
        </w:rPr>
        <w:t>“</w:t>
      </w:r>
      <w:r w:rsidRPr="009B46BC">
        <w:rPr>
          <w:rFonts w:ascii="Arial" w:hAnsi="Arial" w:cs="Arial"/>
          <w:sz w:val="22"/>
          <w:szCs w:val="22"/>
        </w:rPr>
        <w:t xml:space="preserve">As we mark 90 years of the conference, it feels especially fitting to continue shining a light on those who are challenging convention and finding new ways to strengthen farming’s resilience. This year’s Innovators reflect the diversity, ambition and optimism that define both OFC and the wider </w:t>
      </w:r>
      <w:r w:rsidRPr="009B46BC">
        <w:rPr>
          <w:rFonts w:ascii="Arial" w:hAnsi="Arial" w:cs="Arial"/>
          <w:sz w:val="22"/>
          <w:szCs w:val="22"/>
        </w:rPr>
        <w:t>industry</w:t>
      </w:r>
      <w:r>
        <w:rPr>
          <w:rFonts w:ascii="Arial" w:hAnsi="Arial" w:cs="Arial"/>
          <w:sz w:val="22"/>
          <w:szCs w:val="22"/>
        </w:rPr>
        <w:t>,</w:t>
      </w:r>
      <w:r w:rsidRPr="009B46BC">
        <w:rPr>
          <w:rFonts w:ascii="Arial" w:hAnsi="Arial" w:cs="Arial"/>
          <w:sz w:val="22"/>
          <w:szCs w:val="22"/>
        </w:rPr>
        <w:t xml:space="preserve"> and</w:t>
      </w:r>
      <w:r w:rsidRPr="009B46BC">
        <w:rPr>
          <w:rFonts w:ascii="Arial" w:hAnsi="Arial" w:cs="Arial"/>
          <w:sz w:val="22"/>
          <w:szCs w:val="22"/>
        </w:rPr>
        <w:t xml:space="preserve"> I’m certain their ideas will inspire discussion and action long after the conference closes.</w:t>
      </w:r>
      <w:r>
        <w:rPr>
          <w:rFonts w:ascii="Arial" w:hAnsi="Arial" w:cs="Arial"/>
          <w:sz w:val="22"/>
          <w:szCs w:val="22"/>
        </w:rPr>
        <w:t>”</w:t>
      </w:r>
    </w:p>
    <w:p w:rsidR="00A57B09" w:rsidP="00D47447" w:rsidRDefault="009B46BC" w14:paraId="73E7752F" w14:textId="27918A4B">
      <w:pPr>
        <w:rPr>
          <w:rFonts w:ascii="Arial" w:hAnsi="Arial" w:cs="Arial"/>
          <w:sz w:val="22"/>
          <w:szCs w:val="22"/>
        </w:rPr>
      </w:pPr>
      <w:r w:rsidRPr="7EBB03AD" w:rsidR="009B46BC">
        <w:rPr>
          <w:rFonts w:ascii="Arial" w:hAnsi="Arial" w:cs="Arial"/>
          <w:sz w:val="22"/>
          <w:szCs w:val="22"/>
        </w:rPr>
        <w:t>James Hopwood, Director - Agriculture at McCain</w:t>
      </w:r>
      <w:r w:rsidRPr="7EBB03AD" w:rsidR="009B46BC">
        <w:rPr>
          <w:rFonts w:ascii="Arial" w:hAnsi="Arial" w:cs="Arial"/>
          <w:sz w:val="22"/>
          <w:szCs w:val="22"/>
        </w:rPr>
        <w:t>,</w:t>
      </w:r>
      <w:r w:rsidRPr="7EBB03AD" w:rsidR="009B46BC">
        <w:rPr>
          <w:rFonts w:ascii="Arial" w:hAnsi="Arial" w:cs="Arial"/>
          <w:sz w:val="22"/>
          <w:szCs w:val="22"/>
        </w:rPr>
        <w:t xml:space="preserve"> </w:t>
      </w:r>
      <w:r w:rsidRPr="7EBB03AD" w:rsidR="009B46BC">
        <w:rPr>
          <w:rFonts w:ascii="Arial" w:hAnsi="Arial" w:cs="Arial"/>
          <w:sz w:val="22"/>
          <w:szCs w:val="22"/>
        </w:rPr>
        <w:t>said</w:t>
      </w:r>
      <w:r w:rsidRPr="7EBB03AD" w:rsidR="00A57B09">
        <w:rPr>
          <w:rFonts w:ascii="Arial" w:hAnsi="Arial" w:cs="Arial"/>
          <w:sz w:val="22"/>
          <w:szCs w:val="22"/>
        </w:rPr>
        <w:t>: "At McCain</w:t>
      </w:r>
      <w:r w:rsidRPr="7EBB03AD" w:rsidR="00A57B09">
        <w:rPr>
          <w:rFonts w:ascii="Arial" w:hAnsi="Arial" w:cs="Arial"/>
          <w:sz w:val="22"/>
          <w:szCs w:val="22"/>
        </w:rPr>
        <w:t>, we are pleased to further develop our partnership with the Oxford Farming Conference through the 2026 Inspiring Innovators programme. This collaboration reflects our shared commitment to supporting visionary leaders and innovative problem-solvers. Together, we aim to empower UK growers, producers, and processors to advance innovation and sustainability throughout the agri-food sector."</w:t>
      </w:r>
    </w:p>
    <w:p w:rsidR="009B46BC" w:rsidP="009B46BC" w:rsidRDefault="009B46BC" w14:paraId="48623C9E" w14:textId="6A967C66">
      <w:pPr>
        <w:rPr>
          <w:rFonts w:ascii="Arial" w:hAnsi="Arial" w:cs="Arial"/>
          <w:sz w:val="22"/>
          <w:szCs w:val="22"/>
        </w:rPr>
      </w:pPr>
      <w:r>
        <w:rPr>
          <w:rFonts w:ascii="Arial" w:hAnsi="Arial" w:cs="Arial"/>
          <w:sz w:val="22"/>
          <w:szCs w:val="22"/>
        </w:rPr>
        <w:t xml:space="preserve">Helen Wyman, </w:t>
      </w:r>
      <w:proofErr w:type="spellStart"/>
      <w:r>
        <w:rPr>
          <w:rFonts w:ascii="Arial" w:hAnsi="Arial" w:cs="Arial"/>
          <w:sz w:val="22"/>
          <w:szCs w:val="22"/>
        </w:rPr>
        <w:t>Twocan</w:t>
      </w:r>
      <w:proofErr w:type="spellEnd"/>
      <w:r>
        <w:rPr>
          <w:rFonts w:ascii="Arial" w:hAnsi="Arial" w:cs="Arial"/>
          <w:sz w:val="22"/>
          <w:szCs w:val="22"/>
        </w:rPr>
        <w:t xml:space="preserve"> Mentor, said: “</w:t>
      </w:r>
      <w:r w:rsidRPr="00A57B09">
        <w:rPr>
          <w:rFonts w:ascii="Arial" w:hAnsi="Arial" w:cs="Arial"/>
          <w:sz w:val="22"/>
          <w:szCs w:val="22"/>
        </w:rPr>
        <w:t xml:space="preserve">I’m delighted that Oxford Farming Conference 2026 and its Inspiring Innovators programme offer a stage for </w:t>
      </w:r>
      <w:proofErr w:type="spellStart"/>
      <w:r w:rsidRPr="00A57B09">
        <w:rPr>
          <w:rFonts w:ascii="Arial" w:hAnsi="Arial" w:cs="Arial"/>
          <w:sz w:val="22"/>
          <w:szCs w:val="22"/>
        </w:rPr>
        <w:t>Twocan</w:t>
      </w:r>
      <w:proofErr w:type="spellEnd"/>
      <w:r w:rsidRPr="00A57B09">
        <w:rPr>
          <w:rFonts w:ascii="Arial" w:hAnsi="Arial" w:cs="Arial"/>
          <w:sz w:val="22"/>
          <w:szCs w:val="22"/>
        </w:rPr>
        <w:t xml:space="preserve"> Mentor to bring our vision of a ‘mentorship movement built on connection, development and impact’ to life. We’re proud to support individuals across the food, farming and horticultural ecosystem to build confidence, self-worth and lasting connections that help them thrive</w:t>
      </w:r>
      <w:r w:rsidR="00D87A62">
        <w:rPr>
          <w:rFonts w:ascii="Arial" w:hAnsi="Arial" w:cs="Arial"/>
          <w:sz w:val="22"/>
          <w:szCs w:val="22"/>
        </w:rPr>
        <w:t>.”</w:t>
      </w:r>
    </w:p>
    <w:p w:rsidR="00D47447" w:rsidP="00D47447" w:rsidRDefault="009B46BC" w14:paraId="5A88D998" w14:textId="08EDCDBC">
      <w:pPr>
        <w:rPr>
          <w:rFonts w:ascii="Arial" w:hAnsi="Arial" w:cs="Arial"/>
          <w:sz w:val="22"/>
          <w:szCs w:val="22"/>
        </w:rPr>
      </w:pPr>
      <w:r w:rsidRPr="7EBB03AD" w:rsidR="7554B0D9">
        <w:rPr>
          <w:rFonts w:ascii="Arial" w:hAnsi="Arial" w:cs="Arial"/>
          <w:sz w:val="22"/>
          <w:szCs w:val="22"/>
        </w:rPr>
        <w:t>Last</w:t>
      </w:r>
      <w:r w:rsidRPr="7EBB03AD" w:rsidR="009B46BC">
        <w:rPr>
          <w:rFonts w:ascii="Arial" w:hAnsi="Arial" w:cs="Arial"/>
          <w:sz w:val="22"/>
          <w:szCs w:val="22"/>
        </w:rPr>
        <w:t xml:space="preserve"> week, the 2026 Innovators attended a dedicated training day at McCain’s headquarters in Scarborough, where they received presentation and communications coaching and refined their talks ahead of the conference. As part of the programme, each Innovator also receives a full OFC ticket, two nights’ accommodation and invitations to the Chair’s Reception and Christ Church Dinner, ensuring they have every opportunity to connect with delegates throughout the three days.</w:t>
      </w:r>
    </w:p>
    <w:p w:rsidRPr="00203583" w:rsidR="00203583" w:rsidP="00D47447" w:rsidRDefault="00203583" w14:paraId="5C12367D" w14:textId="2CD63F59">
      <w:pPr>
        <w:rPr>
          <w:rFonts w:ascii="Arial" w:hAnsi="Arial" w:cs="Arial"/>
          <w:sz w:val="22"/>
          <w:szCs w:val="22"/>
        </w:rPr>
      </w:pPr>
      <w:r w:rsidRPr="16677F17" w:rsidR="00203583">
        <w:rPr>
          <w:rFonts w:ascii="Arial" w:hAnsi="Arial" w:cs="Arial"/>
          <w:sz w:val="22"/>
          <w:szCs w:val="22"/>
        </w:rPr>
        <w:t>Tickets for the 2026 conference are on sale</w:t>
      </w:r>
      <w:r w:rsidRPr="16677F17" w:rsidR="00D87A62">
        <w:rPr>
          <w:rFonts w:ascii="Arial" w:hAnsi="Arial" w:cs="Arial"/>
          <w:sz w:val="22"/>
          <w:szCs w:val="22"/>
        </w:rPr>
        <w:t xml:space="preserve"> now</w:t>
      </w:r>
      <w:r w:rsidRPr="16677F17" w:rsidR="00203583">
        <w:rPr>
          <w:rFonts w:ascii="Arial" w:hAnsi="Arial" w:cs="Arial"/>
          <w:sz w:val="22"/>
          <w:szCs w:val="22"/>
        </w:rPr>
        <w:t xml:space="preserve">. To view the full </w:t>
      </w:r>
      <w:r w:rsidRPr="16677F17" w:rsidR="05133FA2">
        <w:rPr>
          <w:rFonts w:ascii="Arial" w:hAnsi="Arial" w:cs="Arial"/>
          <w:sz w:val="22"/>
          <w:szCs w:val="22"/>
        </w:rPr>
        <w:t>programme</w:t>
      </w:r>
      <w:r w:rsidRPr="16677F17" w:rsidR="00203583">
        <w:rPr>
          <w:rFonts w:ascii="Arial" w:hAnsi="Arial" w:cs="Arial"/>
          <w:sz w:val="22"/>
          <w:szCs w:val="22"/>
        </w:rPr>
        <w:t xml:space="preserve"> and to book your place, visit </w:t>
      </w:r>
      <w:hyperlink r:id="R1cd1e8f0ed0b4321">
        <w:r w:rsidRPr="16677F17" w:rsidR="00203583">
          <w:rPr>
            <w:rStyle w:val="Hyperlink"/>
            <w:rFonts w:ascii="Arial" w:hAnsi="Arial" w:cs="Arial"/>
            <w:sz w:val="22"/>
            <w:szCs w:val="22"/>
          </w:rPr>
          <w:t>www.ofc.org.uk</w:t>
        </w:r>
      </w:hyperlink>
      <w:r w:rsidRPr="16677F17" w:rsidR="00203583">
        <w:rPr>
          <w:rFonts w:ascii="Arial" w:hAnsi="Arial" w:cs="Arial"/>
          <w:sz w:val="22"/>
          <w:szCs w:val="22"/>
        </w:rPr>
        <w:t>.</w:t>
      </w:r>
    </w:p>
    <w:p w:rsidRPr="00B217F0" w:rsidR="00B217F0" w:rsidP="00B217F0" w:rsidRDefault="00B217F0" w14:paraId="4627E525" w14:textId="77777777">
      <w:pPr>
        <w:rPr>
          <w:rFonts w:ascii="Arial" w:hAnsi="Arial" w:cs="Arial"/>
          <w:sz w:val="22"/>
          <w:szCs w:val="22"/>
        </w:rPr>
      </w:pPr>
      <w:r w:rsidRPr="00B217F0">
        <w:rPr>
          <w:rFonts w:ascii="Arial" w:hAnsi="Arial" w:cs="Arial"/>
          <w:b/>
          <w:bCs/>
          <w:sz w:val="22"/>
          <w:szCs w:val="22"/>
        </w:rPr>
        <w:t>Notes to Editors:</w:t>
      </w:r>
      <w:r w:rsidRPr="00B217F0">
        <w:rPr>
          <w:rFonts w:ascii="Arial" w:hAnsi="Arial" w:cs="Arial"/>
          <w:sz w:val="22"/>
          <w:szCs w:val="22"/>
        </w:rPr>
        <w:t>  </w:t>
      </w:r>
    </w:p>
    <w:p w:rsidRPr="00B217F0" w:rsidR="00B217F0" w:rsidP="00B217F0" w:rsidRDefault="00B217F0" w14:paraId="038E8427" w14:textId="77777777">
      <w:pPr>
        <w:rPr>
          <w:rFonts w:ascii="Arial" w:hAnsi="Arial" w:cs="Arial"/>
          <w:sz w:val="22"/>
          <w:szCs w:val="22"/>
        </w:rPr>
      </w:pPr>
      <w:r w:rsidRPr="00B217F0">
        <w:rPr>
          <w:rFonts w:ascii="Arial" w:hAnsi="Arial" w:cs="Arial"/>
          <w:sz w:val="22"/>
          <w:szCs w:val="22"/>
        </w:rPr>
        <w:t>For more information on the Oxford Farming Conference (OFC):   </w:t>
      </w:r>
    </w:p>
    <w:p w:rsidRPr="00B217F0" w:rsidR="00B217F0" w:rsidP="00B217F0" w:rsidRDefault="00B217F0" w14:paraId="0D707921" w14:textId="77777777">
      <w:pPr>
        <w:rPr>
          <w:rFonts w:ascii="Arial" w:hAnsi="Arial" w:cs="Arial"/>
          <w:sz w:val="22"/>
          <w:szCs w:val="22"/>
        </w:rPr>
      </w:pPr>
      <w:r w:rsidRPr="00B217F0">
        <w:rPr>
          <w:rFonts w:ascii="Arial" w:hAnsi="Arial" w:cs="Arial"/>
          <w:b/>
          <w:bCs/>
          <w:sz w:val="22"/>
          <w:szCs w:val="22"/>
        </w:rPr>
        <w:t>Website:</w:t>
      </w:r>
      <w:r w:rsidRPr="00B217F0">
        <w:rPr>
          <w:rFonts w:ascii="Arial" w:hAnsi="Arial" w:cs="Arial"/>
          <w:sz w:val="22"/>
          <w:szCs w:val="22"/>
        </w:rPr>
        <w:t> </w:t>
      </w:r>
      <w:hyperlink w:tgtFrame="_blank" w:history="1" r:id="rId14">
        <w:r w:rsidRPr="00B217F0">
          <w:rPr>
            <w:rStyle w:val="Hyperlink"/>
            <w:rFonts w:ascii="Arial" w:hAnsi="Arial" w:cs="Arial"/>
            <w:sz w:val="22"/>
            <w:szCs w:val="22"/>
          </w:rPr>
          <w:t>www.ofc.org.uk</w:t>
        </w:r>
      </w:hyperlink>
      <w:r w:rsidRPr="00B217F0">
        <w:rPr>
          <w:rFonts w:ascii="Arial" w:hAnsi="Arial" w:cs="Arial"/>
          <w:sz w:val="22"/>
          <w:szCs w:val="22"/>
        </w:rPr>
        <w:t>   </w:t>
      </w:r>
    </w:p>
    <w:p w:rsidRPr="00B217F0" w:rsidR="00B217F0" w:rsidP="00B217F0" w:rsidRDefault="00B217F0" w14:paraId="2EE399DE" w14:textId="77777777">
      <w:pPr>
        <w:rPr>
          <w:rFonts w:ascii="Arial" w:hAnsi="Arial" w:cs="Arial"/>
          <w:sz w:val="22"/>
          <w:szCs w:val="22"/>
        </w:rPr>
      </w:pPr>
      <w:r w:rsidRPr="00B217F0">
        <w:rPr>
          <w:rFonts w:ascii="Arial" w:hAnsi="Arial" w:cs="Arial"/>
          <w:b/>
          <w:bCs/>
          <w:sz w:val="22"/>
          <w:szCs w:val="22"/>
        </w:rPr>
        <w:t>Twitter: </w:t>
      </w:r>
      <w:hyperlink w:tgtFrame="_blank" w:history="1" r:id="rId15">
        <w:r w:rsidRPr="00B217F0">
          <w:rPr>
            <w:rStyle w:val="Hyperlink"/>
            <w:rFonts w:ascii="Arial" w:hAnsi="Arial" w:cs="Arial"/>
            <w:sz w:val="22"/>
            <w:szCs w:val="22"/>
          </w:rPr>
          <w:t>@oxfordfarming</w:t>
        </w:r>
      </w:hyperlink>
      <w:r w:rsidRPr="00B217F0">
        <w:rPr>
          <w:rFonts w:ascii="Arial" w:hAnsi="Arial" w:cs="Arial"/>
          <w:sz w:val="22"/>
          <w:szCs w:val="22"/>
        </w:rPr>
        <w:t>    </w:t>
      </w:r>
    </w:p>
    <w:p w:rsidRPr="00B217F0" w:rsidR="00B217F0" w:rsidP="00B217F0" w:rsidRDefault="00B217F0" w14:paraId="6C9299EF" w14:textId="77777777">
      <w:pPr>
        <w:rPr>
          <w:rFonts w:ascii="Arial" w:hAnsi="Arial" w:cs="Arial"/>
          <w:sz w:val="22"/>
          <w:szCs w:val="22"/>
        </w:rPr>
      </w:pPr>
      <w:r w:rsidRPr="00B217F0">
        <w:rPr>
          <w:rFonts w:ascii="Arial" w:hAnsi="Arial" w:cs="Arial"/>
          <w:b/>
          <w:bCs/>
          <w:sz w:val="22"/>
          <w:szCs w:val="22"/>
        </w:rPr>
        <w:t>YouTube:</w:t>
      </w:r>
      <w:r w:rsidRPr="00B217F0">
        <w:rPr>
          <w:rFonts w:ascii="Arial" w:hAnsi="Arial" w:cs="Arial"/>
          <w:sz w:val="22"/>
          <w:szCs w:val="22"/>
        </w:rPr>
        <w:t> </w:t>
      </w:r>
      <w:proofErr w:type="spellStart"/>
      <w:r>
        <w:fldChar w:fldCharType="begin"/>
      </w:r>
      <w:r>
        <w:instrText>HYPERLINK "https://www.youtube.com/oxfordfarmingconference" \t "_blank"</w:instrText>
      </w:r>
      <w:r>
        <w:fldChar w:fldCharType="separate"/>
      </w:r>
      <w:r w:rsidRPr="00B217F0">
        <w:rPr>
          <w:rStyle w:val="Hyperlink"/>
          <w:rFonts w:ascii="Arial" w:hAnsi="Arial" w:cs="Arial"/>
          <w:sz w:val="22"/>
          <w:szCs w:val="22"/>
        </w:rPr>
        <w:t>OxfordFarmingConference</w:t>
      </w:r>
      <w:proofErr w:type="spellEnd"/>
      <w:r>
        <w:fldChar w:fldCharType="end"/>
      </w:r>
      <w:r w:rsidRPr="00B217F0">
        <w:rPr>
          <w:rFonts w:ascii="Arial" w:hAnsi="Arial" w:cs="Arial"/>
          <w:sz w:val="22"/>
          <w:szCs w:val="22"/>
        </w:rPr>
        <w:t>  </w:t>
      </w:r>
    </w:p>
    <w:p w:rsidRPr="009A3BC5" w:rsidR="009A3BC5" w:rsidP="009A3BC5" w:rsidRDefault="009A3BC5" w14:paraId="44235243" w14:textId="77777777">
      <w:pPr>
        <w:numPr>
          <w:ilvl w:val="0"/>
          <w:numId w:val="2"/>
        </w:numPr>
        <w:rPr>
          <w:rFonts w:ascii="Arial" w:hAnsi="Arial" w:cs="Arial"/>
          <w:sz w:val="22"/>
          <w:szCs w:val="22"/>
        </w:rPr>
      </w:pPr>
      <w:r w:rsidRPr="009A3BC5">
        <w:rPr>
          <w:rFonts w:ascii="Arial" w:hAnsi="Arial" w:cs="Arial"/>
          <w:sz w:val="22"/>
          <w:szCs w:val="22"/>
        </w:rPr>
        <w:lastRenderedPageBreak/>
        <w:t>The OFC is one of the only external events to be allowed to host a debate in the Oxford Union. It has a long and proud history going back to 1936 and a strong reputation as one of the UK’s leading agricultural events. It always takes place in Oxford in the first week of January and is based at the Oxford Examination Schools. It offers a vibrant programme of speakers, panel and politics sessions as well as networking. </w:t>
      </w:r>
    </w:p>
    <w:p w:rsidRPr="009A3BC5" w:rsidR="009A3BC5" w:rsidP="009A3BC5" w:rsidRDefault="009A3BC5" w14:paraId="1A17A112" w14:textId="77777777">
      <w:pPr>
        <w:numPr>
          <w:ilvl w:val="0"/>
          <w:numId w:val="3"/>
        </w:numPr>
        <w:rPr>
          <w:rFonts w:ascii="Arial" w:hAnsi="Arial" w:cs="Arial"/>
          <w:sz w:val="22"/>
          <w:szCs w:val="22"/>
        </w:rPr>
      </w:pPr>
      <w:r w:rsidRPr="009A3BC5">
        <w:rPr>
          <w:rFonts w:ascii="Arial" w:hAnsi="Arial" w:cs="Arial"/>
          <w:sz w:val="22"/>
          <w:szCs w:val="22"/>
        </w:rPr>
        <w:t>OFC is a charity that invests in agricultural education and knowledge-sharing. It attracts over 650 delegates every year, including many people from the wider food chain, retail, NGOs, scientific organisations, media, policy-making bodies and governments from around the world. </w:t>
      </w:r>
    </w:p>
    <w:p w:rsidRPr="009A3BC5" w:rsidR="009A3BC5" w:rsidP="009A3BC5" w:rsidRDefault="009A3BC5" w14:paraId="178AFA05" w14:textId="77777777">
      <w:pPr>
        <w:numPr>
          <w:ilvl w:val="0"/>
          <w:numId w:val="4"/>
        </w:numPr>
        <w:rPr>
          <w:rFonts w:ascii="Arial" w:hAnsi="Arial" w:cs="Arial"/>
          <w:sz w:val="22"/>
          <w:szCs w:val="22"/>
        </w:rPr>
      </w:pPr>
      <w:r w:rsidRPr="009A3BC5">
        <w:rPr>
          <w:rFonts w:ascii="Arial" w:hAnsi="Arial" w:cs="Arial"/>
          <w:sz w:val="22"/>
          <w:szCs w:val="22"/>
        </w:rPr>
        <w:t>HRH Princess Royal is patron of the OFC. </w:t>
      </w:r>
    </w:p>
    <w:p w:rsidRPr="009A3BC5" w:rsidR="009A3BC5" w:rsidP="009A3BC5" w:rsidRDefault="009A3BC5" w14:paraId="49A65A6C" w14:textId="77777777">
      <w:pPr>
        <w:numPr>
          <w:ilvl w:val="0"/>
          <w:numId w:val="5"/>
        </w:numPr>
        <w:rPr>
          <w:rFonts w:ascii="Arial" w:hAnsi="Arial" w:cs="Arial"/>
          <w:sz w:val="22"/>
          <w:szCs w:val="22"/>
        </w:rPr>
      </w:pPr>
      <w:r w:rsidRPr="009A3BC5">
        <w:rPr>
          <w:rFonts w:ascii="Arial" w:hAnsi="Arial" w:cs="Arial"/>
          <w:sz w:val="22"/>
          <w:szCs w:val="22"/>
        </w:rPr>
        <w:t>OFC 2026 will take place from 7th - 9th January 2026 and will mark 90 years since the launch of the charity.  </w:t>
      </w:r>
    </w:p>
    <w:p w:rsidRPr="009A3BC5" w:rsidR="009A3BC5" w:rsidP="009A3BC5" w:rsidRDefault="009A3BC5" w14:paraId="0DE7BB74" w14:textId="77777777">
      <w:pPr>
        <w:numPr>
          <w:ilvl w:val="0"/>
          <w:numId w:val="6"/>
        </w:numPr>
        <w:rPr>
          <w:rFonts w:ascii="Arial" w:hAnsi="Arial" w:cs="Arial"/>
          <w:sz w:val="22"/>
          <w:szCs w:val="22"/>
        </w:rPr>
      </w:pPr>
      <w:r w:rsidRPr="009A3BC5">
        <w:rPr>
          <w:rFonts w:ascii="Arial" w:hAnsi="Arial" w:cs="Arial"/>
          <w:sz w:val="22"/>
          <w:szCs w:val="22"/>
        </w:rPr>
        <w:t>The OFC 2026 Chair is Jude McCann and will be themed “Growing Resilience”  </w:t>
      </w:r>
    </w:p>
    <w:p w:rsidRPr="00663117" w:rsidR="00B217F0" w:rsidP="00663117" w:rsidRDefault="00B217F0" w14:paraId="6208C697" w14:textId="77777777">
      <w:pPr>
        <w:rPr>
          <w:rFonts w:ascii="Arial" w:hAnsi="Arial" w:cs="Arial"/>
          <w:sz w:val="22"/>
          <w:szCs w:val="22"/>
        </w:rPr>
      </w:pPr>
    </w:p>
    <w:sectPr w:rsidRPr="00663117" w:rsidR="00B217F0">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A5D71"/>
    <w:multiLevelType w:val="multilevel"/>
    <w:tmpl w:val="01268A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41CF735A"/>
    <w:multiLevelType w:val="multilevel"/>
    <w:tmpl w:val="0952FE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48C03757"/>
    <w:multiLevelType w:val="multilevel"/>
    <w:tmpl w:val="818EB0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51951482"/>
    <w:multiLevelType w:val="hybridMultilevel"/>
    <w:tmpl w:val="C55601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551406E"/>
    <w:multiLevelType w:val="multilevel"/>
    <w:tmpl w:val="E1F622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5A084009"/>
    <w:multiLevelType w:val="multilevel"/>
    <w:tmpl w:val="AE5A3A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7A420660"/>
    <w:multiLevelType w:val="multilevel"/>
    <w:tmpl w:val="A52878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068725778">
    <w:abstractNumId w:val="0"/>
  </w:num>
  <w:num w:numId="2" w16cid:durableId="1979335467">
    <w:abstractNumId w:val="1"/>
  </w:num>
  <w:num w:numId="3" w16cid:durableId="1267345649">
    <w:abstractNumId w:val="6"/>
  </w:num>
  <w:num w:numId="4" w16cid:durableId="1529640653">
    <w:abstractNumId w:val="4"/>
  </w:num>
  <w:num w:numId="5" w16cid:durableId="1788893408">
    <w:abstractNumId w:val="5"/>
  </w:num>
  <w:num w:numId="6" w16cid:durableId="798835793">
    <w:abstractNumId w:val="2"/>
  </w:num>
  <w:num w:numId="7" w16cid:durableId="1246959031">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17"/>
    <w:rsid w:val="00023614"/>
    <w:rsid w:val="00033D15"/>
    <w:rsid w:val="00060003"/>
    <w:rsid w:val="00081855"/>
    <w:rsid w:val="000A341A"/>
    <w:rsid w:val="000C5F27"/>
    <w:rsid w:val="000E28C0"/>
    <w:rsid w:val="00197C8E"/>
    <w:rsid w:val="001A1B5D"/>
    <w:rsid w:val="001B0879"/>
    <w:rsid w:val="001C4AC6"/>
    <w:rsid w:val="00203583"/>
    <w:rsid w:val="00286F4C"/>
    <w:rsid w:val="002B58EE"/>
    <w:rsid w:val="00333C0F"/>
    <w:rsid w:val="0034593D"/>
    <w:rsid w:val="0038321D"/>
    <w:rsid w:val="003C27AA"/>
    <w:rsid w:val="003E1D47"/>
    <w:rsid w:val="004434F8"/>
    <w:rsid w:val="0050002F"/>
    <w:rsid w:val="00523638"/>
    <w:rsid w:val="00542E92"/>
    <w:rsid w:val="00663117"/>
    <w:rsid w:val="006641B3"/>
    <w:rsid w:val="00664FAD"/>
    <w:rsid w:val="00665906"/>
    <w:rsid w:val="00743DEA"/>
    <w:rsid w:val="0076281F"/>
    <w:rsid w:val="007812B9"/>
    <w:rsid w:val="0084069C"/>
    <w:rsid w:val="008657C6"/>
    <w:rsid w:val="009473F2"/>
    <w:rsid w:val="009A3BC5"/>
    <w:rsid w:val="009B078E"/>
    <w:rsid w:val="009B46BC"/>
    <w:rsid w:val="009D71EE"/>
    <w:rsid w:val="00A57B09"/>
    <w:rsid w:val="00A75B34"/>
    <w:rsid w:val="00B217F0"/>
    <w:rsid w:val="00BB411D"/>
    <w:rsid w:val="00C31148"/>
    <w:rsid w:val="00D47447"/>
    <w:rsid w:val="00D83C13"/>
    <w:rsid w:val="00D87A62"/>
    <w:rsid w:val="00E02437"/>
    <w:rsid w:val="00E24E7E"/>
    <w:rsid w:val="00E442D7"/>
    <w:rsid w:val="00F328F4"/>
    <w:rsid w:val="05133FA2"/>
    <w:rsid w:val="05180A1A"/>
    <w:rsid w:val="0590FC6D"/>
    <w:rsid w:val="08102539"/>
    <w:rsid w:val="0A352814"/>
    <w:rsid w:val="0AF8D25C"/>
    <w:rsid w:val="0C2D7B08"/>
    <w:rsid w:val="0C708202"/>
    <w:rsid w:val="13737E60"/>
    <w:rsid w:val="149C6E77"/>
    <w:rsid w:val="14AE31C4"/>
    <w:rsid w:val="1623F6E4"/>
    <w:rsid w:val="16677F17"/>
    <w:rsid w:val="191C2486"/>
    <w:rsid w:val="25B651C2"/>
    <w:rsid w:val="262E10F3"/>
    <w:rsid w:val="2BAF9D44"/>
    <w:rsid w:val="2C8BF617"/>
    <w:rsid w:val="308CD29F"/>
    <w:rsid w:val="428460D9"/>
    <w:rsid w:val="49252893"/>
    <w:rsid w:val="51F7AE47"/>
    <w:rsid w:val="581C8725"/>
    <w:rsid w:val="5B6ED832"/>
    <w:rsid w:val="5EB6CBFB"/>
    <w:rsid w:val="5FAC019A"/>
    <w:rsid w:val="646CAB44"/>
    <w:rsid w:val="69642371"/>
    <w:rsid w:val="70EC4933"/>
    <w:rsid w:val="729B500F"/>
    <w:rsid w:val="7554B0D9"/>
    <w:rsid w:val="7EB1ADCD"/>
    <w:rsid w:val="7EBB03AD"/>
    <w:rsid w:val="7EF30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BE0A6"/>
  <w15:chartTrackingRefBased/>
  <w15:docId w15:val="{C2D7E095-DBF5-4DF3-A1DF-3E5BD8872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6311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11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1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1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1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1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11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6311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6311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6311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6311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6311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6311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6311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6311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63117"/>
    <w:rPr>
      <w:rFonts w:eastAsiaTheme="majorEastAsia" w:cstheme="majorBidi"/>
      <w:color w:val="272727" w:themeColor="text1" w:themeTint="D8"/>
    </w:rPr>
  </w:style>
  <w:style w:type="paragraph" w:styleId="Title">
    <w:name w:val="Title"/>
    <w:basedOn w:val="Normal"/>
    <w:next w:val="Normal"/>
    <w:link w:val="TitleChar"/>
    <w:uiPriority w:val="10"/>
    <w:qFormat/>
    <w:rsid w:val="0066311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6311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6311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63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117"/>
    <w:pPr>
      <w:spacing w:before="160"/>
      <w:jc w:val="center"/>
    </w:pPr>
    <w:rPr>
      <w:i/>
      <w:iCs/>
      <w:color w:val="404040" w:themeColor="text1" w:themeTint="BF"/>
    </w:rPr>
  </w:style>
  <w:style w:type="character" w:styleId="QuoteChar" w:customStyle="1">
    <w:name w:val="Quote Char"/>
    <w:basedOn w:val="DefaultParagraphFont"/>
    <w:link w:val="Quote"/>
    <w:uiPriority w:val="29"/>
    <w:rsid w:val="00663117"/>
    <w:rPr>
      <w:i/>
      <w:iCs/>
      <w:color w:val="404040" w:themeColor="text1" w:themeTint="BF"/>
    </w:rPr>
  </w:style>
  <w:style w:type="paragraph" w:styleId="ListParagraph">
    <w:name w:val="List Paragraph"/>
    <w:basedOn w:val="Normal"/>
    <w:uiPriority w:val="34"/>
    <w:qFormat/>
    <w:rsid w:val="00663117"/>
    <w:pPr>
      <w:ind w:left="720"/>
      <w:contextualSpacing/>
    </w:pPr>
  </w:style>
  <w:style w:type="character" w:styleId="IntenseEmphasis">
    <w:name w:val="Intense Emphasis"/>
    <w:basedOn w:val="DefaultParagraphFont"/>
    <w:uiPriority w:val="21"/>
    <w:qFormat/>
    <w:rsid w:val="00663117"/>
    <w:rPr>
      <w:i/>
      <w:iCs/>
      <w:color w:val="0F4761" w:themeColor="accent1" w:themeShade="BF"/>
    </w:rPr>
  </w:style>
  <w:style w:type="paragraph" w:styleId="IntenseQuote">
    <w:name w:val="Intense Quote"/>
    <w:basedOn w:val="Normal"/>
    <w:next w:val="Normal"/>
    <w:link w:val="IntenseQuoteChar"/>
    <w:uiPriority w:val="30"/>
    <w:qFormat/>
    <w:rsid w:val="0066311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63117"/>
    <w:rPr>
      <w:i/>
      <w:iCs/>
      <w:color w:val="0F4761" w:themeColor="accent1" w:themeShade="BF"/>
    </w:rPr>
  </w:style>
  <w:style w:type="character" w:styleId="IntenseReference">
    <w:name w:val="Intense Reference"/>
    <w:basedOn w:val="DefaultParagraphFont"/>
    <w:uiPriority w:val="32"/>
    <w:qFormat/>
    <w:rsid w:val="00663117"/>
    <w:rPr>
      <w:b/>
      <w:bCs/>
      <w:smallCaps/>
      <w:color w:val="0F4761" w:themeColor="accent1" w:themeShade="BF"/>
      <w:spacing w:val="5"/>
    </w:rPr>
  </w:style>
  <w:style w:type="character" w:styleId="Hyperlink">
    <w:name w:val="Hyperlink"/>
    <w:basedOn w:val="DefaultParagraphFont"/>
    <w:uiPriority w:val="99"/>
    <w:unhideWhenUsed/>
    <w:rsid w:val="00B217F0"/>
    <w:rPr>
      <w:color w:val="467886" w:themeColor="hyperlink"/>
      <w:u w:val="single"/>
    </w:rPr>
  </w:style>
  <w:style w:type="character" w:styleId="UnresolvedMention">
    <w:name w:val="Unresolved Mention"/>
    <w:basedOn w:val="DefaultParagraphFont"/>
    <w:uiPriority w:val="99"/>
    <w:semiHidden/>
    <w:unhideWhenUsed/>
    <w:rsid w:val="00B217F0"/>
    <w:rPr>
      <w:color w:val="605E5C"/>
      <w:shd w:val="clear" w:color="auto" w:fill="E1DFDD"/>
    </w:rPr>
  </w:style>
  <w:style w:type="paragraph" w:styleId="NormalWeb">
    <w:name w:val="Normal (Web)"/>
    <w:basedOn w:val="Normal"/>
    <w:uiPriority w:val="99"/>
    <w:semiHidden/>
    <w:unhideWhenUsed/>
    <w:rsid w:val="00C31148"/>
    <w:rPr>
      <w:rFonts w:ascii="Times New Roman" w:hAnsi="Times New Roman" w:cs="Times New Roman"/>
    </w:rPr>
  </w:style>
  <w:style w:type="character" w:styleId="CommentReference">
    <w:name w:val="annotation reference"/>
    <w:basedOn w:val="DefaultParagraphFont"/>
    <w:uiPriority w:val="99"/>
    <w:semiHidden/>
    <w:unhideWhenUsed/>
    <w:rsid w:val="001A1B5D"/>
    <w:rPr>
      <w:sz w:val="16"/>
      <w:szCs w:val="16"/>
    </w:rPr>
  </w:style>
  <w:style w:type="paragraph" w:styleId="CommentText">
    <w:name w:val="annotation text"/>
    <w:basedOn w:val="Normal"/>
    <w:link w:val="CommentTextChar"/>
    <w:uiPriority w:val="99"/>
    <w:unhideWhenUsed/>
    <w:rsid w:val="001A1B5D"/>
    <w:pPr>
      <w:spacing w:line="240" w:lineRule="auto"/>
    </w:pPr>
    <w:rPr>
      <w:sz w:val="20"/>
      <w:szCs w:val="20"/>
    </w:rPr>
  </w:style>
  <w:style w:type="character" w:styleId="CommentTextChar" w:customStyle="1">
    <w:name w:val="Comment Text Char"/>
    <w:basedOn w:val="DefaultParagraphFont"/>
    <w:link w:val="CommentText"/>
    <w:uiPriority w:val="99"/>
    <w:rsid w:val="001A1B5D"/>
    <w:rPr>
      <w:sz w:val="20"/>
      <w:szCs w:val="20"/>
    </w:rPr>
  </w:style>
  <w:style w:type="paragraph" w:styleId="CommentSubject">
    <w:name w:val="annotation subject"/>
    <w:basedOn w:val="CommentText"/>
    <w:next w:val="CommentText"/>
    <w:link w:val="CommentSubjectChar"/>
    <w:uiPriority w:val="99"/>
    <w:semiHidden/>
    <w:unhideWhenUsed/>
    <w:rsid w:val="001A1B5D"/>
    <w:rPr>
      <w:b/>
      <w:bCs/>
    </w:rPr>
  </w:style>
  <w:style w:type="character" w:styleId="CommentSubjectChar" w:customStyle="1">
    <w:name w:val="Comment Subject Char"/>
    <w:basedOn w:val="CommentTextChar"/>
    <w:link w:val="CommentSubject"/>
    <w:uiPriority w:val="99"/>
    <w:semiHidden/>
    <w:rsid w:val="001A1B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8194">
      <w:bodyDiv w:val="1"/>
      <w:marLeft w:val="0"/>
      <w:marRight w:val="0"/>
      <w:marTop w:val="0"/>
      <w:marBottom w:val="0"/>
      <w:divBdr>
        <w:top w:val="none" w:sz="0" w:space="0" w:color="auto"/>
        <w:left w:val="none" w:sz="0" w:space="0" w:color="auto"/>
        <w:bottom w:val="none" w:sz="0" w:space="0" w:color="auto"/>
        <w:right w:val="none" w:sz="0" w:space="0" w:color="auto"/>
      </w:divBdr>
    </w:div>
    <w:div w:id="72513508">
      <w:bodyDiv w:val="1"/>
      <w:marLeft w:val="0"/>
      <w:marRight w:val="0"/>
      <w:marTop w:val="0"/>
      <w:marBottom w:val="0"/>
      <w:divBdr>
        <w:top w:val="none" w:sz="0" w:space="0" w:color="auto"/>
        <w:left w:val="none" w:sz="0" w:space="0" w:color="auto"/>
        <w:bottom w:val="none" w:sz="0" w:space="0" w:color="auto"/>
        <w:right w:val="none" w:sz="0" w:space="0" w:color="auto"/>
      </w:divBdr>
    </w:div>
    <w:div w:id="1249339877">
      <w:bodyDiv w:val="1"/>
      <w:marLeft w:val="0"/>
      <w:marRight w:val="0"/>
      <w:marTop w:val="0"/>
      <w:marBottom w:val="0"/>
      <w:divBdr>
        <w:top w:val="none" w:sz="0" w:space="0" w:color="auto"/>
        <w:left w:val="none" w:sz="0" w:space="0" w:color="auto"/>
        <w:bottom w:val="none" w:sz="0" w:space="0" w:color="auto"/>
        <w:right w:val="none" w:sz="0" w:space="0" w:color="auto"/>
      </w:divBdr>
    </w:div>
    <w:div w:id="1346010427">
      <w:bodyDiv w:val="1"/>
      <w:marLeft w:val="0"/>
      <w:marRight w:val="0"/>
      <w:marTop w:val="0"/>
      <w:marBottom w:val="0"/>
      <w:divBdr>
        <w:top w:val="none" w:sz="0" w:space="0" w:color="auto"/>
        <w:left w:val="none" w:sz="0" w:space="0" w:color="auto"/>
        <w:bottom w:val="none" w:sz="0" w:space="0" w:color="auto"/>
        <w:right w:val="none" w:sz="0" w:space="0" w:color="auto"/>
      </w:divBdr>
    </w:div>
    <w:div w:id="1510099128">
      <w:bodyDiv w:val="1"/>
      <w:marLeft w:val="0"/>
      <w:marRight w:val="0"/>
      <w:marTop w:val="0"/>
      <w:marBottom w:val="0"/>
      <w:divBdr>
        <w:top w:val="none" w:sz="0" w:space="0" w:color="auto"/>
        <w:left w:val="none" w:sz="0" w:space="0" w:color="auto"/>
        <w:bottom w:val="none" w:sz="0" w:space="0" w:color="auto"/>
        <w:right w:val="none" w:sz="0" w:space="0" w:color="auto"/>
      </w:divBdr>
    </w:div>
    <w:div w:id="182342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1" /><Relationship Type="http://schemas.openxmlformats.org/officeDocument/2006/relationships/styles" Target="styles.xml" Id="rId5" /><Relationship Type="http://schemas.openxmlformats.org/officeDocument/2006/relationships/hyperlink" Target="http://www.twitter.com/oxfordfarming" TargetMode="External" Id="rId15" /><Relationship Type="http://schemas.microsoft.com/office/2011/relationships/commentsExtended" Target="commentsExtended.xml" Id="rId10" /><Relationship Type="http://schemas.openxmlformats.org/officeDocument/2006/relationships/numbering" Target="numbering.xml" Id="rId4" /><Relationship Type="http://schemas.openxmlformats.org/officeDocument/2006/relationships/hyperlink" Target="http://www.ofc.org.uk/" TargetMode="External" Id="rId14" /><Relationship Type="http://schemas.openxmlformats.org/officeDocument/2006/relationships/hyperlink" Target="http://www.ofc.org.uk" TargetMode="External" Id="R1cd1e8f0ed0b432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5c6b6720c197b16597defba4448fd35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c4ca9f359220a434bcf3dff59a95fe1f"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D384C9-6F19-42F4-A0E9-5F78E11E6F06}">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979296B4-B9F9-4929-97FF-B6CB7C199526}"/>
</file>

<file path=customXml/itemProps3.xml><?xml version="1.0" encoding="utf-8"?>
<ds:datastoreItem xmlns:ds="http://schemas.openxmlformats.org/officeDocument/2006/customXml" ds:itemID="{9AE62199-C957-4E58-8736-BF3EAB18E47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Rose Moggach</dc:creator>
  <keywords/>
  <dc:description/>
  <lastModifiedBy>Rose Moggach</lastModifiedBy>
  <revision>5</revision>
  <dcterms:created xsi:type="dcterms:W3CDTF">2025-11-12T17:04:00.0000000Z</dcterms:created>
  <dcterms:modified xsi:type="dcterms:W3CDTF">2025-11-17T14:53:25.8182058Z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