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B21C" w14:textId="2B4F3E0D" w:rsidR="00D51FB1" w:rsidRDefault="00D51FB1" w:rsidP="00D51FB1">
      <w:pPr>
        <w:jc w:val="both"/>
        <w:rPr>
          <w:rFonts w:asciiTheme="minorHAnsi" w:eastAsia="Times New Roman" w:hAnsiTheme="minorHAnsi" w:cstheme="minorHAnsi"/>
          <w:bCs/>
        </w:rPr>
      </w:pPr>
      <w:r>
        <w:rPr>
          <w:rFonts w:asciiTheme="minorHAnsi" w:eastAsia="Times New Roman" w:hAnsiTheme="minorHAnsi" w:cstheme="minorHAnsi"/>
          <w:b/>
          <w:bCs/>
          <w:noProof/>
        </w:rPr>
        <w:drawing>
          <wp:anchor distT="0" distB="0" distL="114300" distR="114300" simplePos="0" relativeHeight="251659264" behindDoc="1" locked="0" layoutInCell="1" allowOverlap="1" wp14:anchorId="1C6AB229" wp14:editId="4441939B">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22C86A71" wp14:editId="7DA82F50">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586D96D7" w14:textId="77777777" w:rsidR="00D51FB1" w:rsidRDefault="00D51FB1" w:rsidP="00D51FB1">
      <w:pPr>
        <w:jc w:val="both"/>
        <w:rPr>
          <w:rFonts w:asciiTheme="minorHAnsi" w:eastAsia="Times New Roman" w:hAnsiTheme="minorHAnsi" w:cstheme="minorHAnsi"/>
          <w:bCs/>
        </w:rPr>
      </w:pPr>
    </w:p>
    <w:p w14:paraId="4AED947D" w14:textId="77777777" w:rsidR="008D3F3A" w:rsidRDefault="008D3F3A" w:rsidP="00D51FB1">
      <w:pPr>
        <w:jc w:val="both"/>
        <w:rPr>
          <w:rFonts w:asciiTheme="minorHAnsi" w:eastAsia="Times New Roman" w:hAnsiTheme="minorHAnsi" w:cstheme="minorHAnsi"/>
          <w:bCs/>
        </w:rPr>
      </w:pPr>
    </w:p>
    <w:p w14:paraId="4A9D9364" w14:textId="77777777" w:rsidR="008D3F3A" w:rsidRDefault="008D3F3A" w:rsidP="00D51FB1">
      <w:pPr>
        <w:jc w:val="both"/>
        <w:rPr>
          <w:rFonts w:asciiTheme="minorHAnsi" w:eastAsia="Times New Roman" w:hAnsiTheme="minorHAnsi" w:cstheme="minorHAnsi"/>
          <w:bCs/>
        </w:rPr>
      </w:pPr>
    </w:p>
    <w:p w14:paraId="2D2AF831" w14:textId="77777777" w:rsidR="008D3F3A" w:rsidRDefault="008D3F3A" w:rsidP="00D51FB1">
      <w:pPr>
        <w:jc w:val="both"/>
        <w:rPr>
          <w:rFonts w:asciiTheme="minorHAnsi" w:eastAsia="Times New Roman" w:hAnsiTheme="minorHAnsi" w:cstheme="minorHAnsi"/>
          <w:bCs/>
        </w:rPr>
      </w:pPr>
    </w:p>
    <w:p w14:paraId="7F40988F" w14:textId="1A2C3647" w:rsidR="00D51FB1" w:rsidRDefault="00D51FB1" w:rsidP="00D51FB1">
      <w:pPr>
        <w:jc w:val="both"/>
        <w:rPr>
          <w:rFonts w:asciiTheme="minorHAnsi" w:eastAsia="Times New Roman" w:hAnsiTheme="minorHAnsi" w:cstheme="minorHAnsi"/>
          <w:bCs/>
        </w:rPr>
      </w:pPr>
      <w:r>
        <w:rPr>
          <w:rFonts w:asciiTheme="minorHAnsi" w:eastAsia="Times New Roman" w:hAnsiTheme="minorHAnsi" w:cstheme="minorHAnsi"/>
          <w:bCs/>
        </w:rPr>
        <w:t>News release</w:t>
      </w:r>
      <w:r w:rsidRPr="000A40B6">
        <w:rPr>
          <w:rFonts w:asciiTheme="minorHAnsi" w:eastAsia="Times New Roman" w:hAnsiTheme="minorHAnsi" w:cstheme="minorHAnsi"/>
          <w:bCs/>
        </w:rPr>
        <w:t xml:space="preserve"> </w:t>
      </w:r>
    </w:p>
    <w:p w14:paraId="27D832CA" w14:textId="77777777" w:rsidR="008D3F3A" w:rsidRDefault="008D3F3A" w:rsidP="00D51FB1">
      <w:pPr>
        <w:jc w:val="both"/>
        <w:rPr>
          <w:rFonts w:asciiTheme="minorHAnsi" w:eastAsia="Times New Roman" w:hAnsiTheme="minorHAnsi" w:cstheme="minorHAnsi"/>
        </w:rPr>
      </w:pPr>
    </w:p>
    <w:p w14:paraId="6C2999B6" w14:textId="254F5202" w:rsidR="00D51FB1" w:rsidRPr="000A40B6" w:rsidRDefault="00D51FB1" w:rsidP="00D51FB1">
      <w:pPr>
        <w:jc w:val="both"/>
        <w:rPr>
          <w:rFonts w:asciiTheme="minorHAnsi" w:eastAsia="Times New Roman" w:hAnsiTheme="minorHAnsi" w:cstheme="minorHAnsi"/>
        </w:rPr>
      </w:pPr>
      <w:r>
        <w:rPr>
          <w:rFonts w:asciiTheme="minorHAnsi" w:eastAsia="Times New Roman" w:hAnsiTheme="minorHAnsi" w:cstheme="minorHAnsi"/>
        </w:rPr>
        <w:t xml:space="preserve">Date </w:t>
      </w:r>
      <w:r w:rsidR="008D3F3A">
        <w:rPr>
          <w:rFonts w:asciiTheme="minorHAnsi" w:eastAsia="Times New Roman" w:hAnsiTheme="minorHAnsi" w:cstheme="minorHAnsi"/>
        </w:rPr>
        <w:t>27</w:t>
      </w:r>
      <w:r>
        <w:rPr>
          <w:rFonts w:asciiTheme="minorHAnsi" w:eastAsia="Times New Roman" w:hAnsiTheme="minorHAnsi" w:cstheme="minorHAnsi"/>
        </w:rPr>
        <w:t>/10/23</w:t>
      </w:r>
    </w:p>
    <w:p w14:paraId="6B253EEF" w14:textId="77777777" w:rsidR="008D3F3A" w:rsidRDefault="008D3F3A" w:rsidP="00D51FB1">
      <w:pPr>
        <w:tabs>
          <w:tab w:val="left" w:pos="8160"/>
        </w:tabs>
        <w:jc w:val="both"/>
        <w:rPr>
          <w:rFonts w:asciiTheme="minorHAnsi" w:eastAsia="Times New Roman" w:hAnsiTheme="minorHAnsi" w:cstheme="minorHAnsi"/>
          <w:i/>
        </w:rPr>
      </w:pPr>
    </w:p>
    <w:p w14:paraId="12FACD63" w14:textId="6F09EF11" w:rsidR="00D51FB1" w:rsidRPr="000A40B6" w:rsidRDefault="00D51FB1" w:rsidP="00D51FB1">
      <w:pPr>
        <w:tabs>
          <w:tab w:val="left" w:pos="8160"/>
        </w:tabs>
        <w:jc w:val="both"/>
        <w:rPr>
          <w:rFonts w:asciiTheme="minorHAnsi" w:eastAsia="Times New Roman" w:hAnsiTheme="minorHAnsi" w:cstheme="minorHAnsi"/>
        </w:rPr>
      </w:pPr>
      <w:r w:rsidRPr="000A40B6">
        <w:rPr>
          <w:rFonts w:asciiTheme="minorHAnsi" w:eastAsia="Times New Roman" w:hAnsiTheme="minorHAnsi" w:cstheme="minorHAnsi"/>
          <w:i/>
        </w:rPr>
        <w:t>For immediate use</w:t>
      </w:r>
      <w:r>
        <w:rPr>
          <w:rFonts w:asciiTheme="minorHAnsi" w:eastAsia="Times New Roman" w:hAnsiTheme="minorHAnsi" w:cstheme="minorHAnsi"/>
          <w:i/>
        </w:rPr>
        <w:tab/>
      </w:r>
    </w:p>
    <w:p w14:paraId="638187E9" w14:textId="77777777" w:rsidR="00D51FB1" w:rsidRDefault="00D51FB1" w:rsidP="00D51FB1">
      <w:pPr>
        <w:rPr>
          <w:rFonts w:ascii="Arial" w:eastAsia="Arial" w:hAnsi="Arial" w:cs="Arial"/>
          <w:b/>
          <w:bCs/>
          <w:color w:val="242424"/>
        </w:rPr>
      </w:pPr>
    </w:p>
    <w:p w14:paraId="3A9551CF" w14:textId="04BF32FC" w:rsidR="00D51FB1" w:rsidRPr="00D51FB1" w:rsidRDefault="00D51FB1" w:rsidP="00D51FB1">
      <w:pPr>
        <w:rPr>
          <w:rFonts w:ascii="Arial" w:eastAsia="Arial" w:hAnsi="Arial" w:cs="Arial"/>
          <w:b/>
          <w:bCs/>
          <w:color w:val="242424"/>
        </w:rPr>
      </w:pPr>
      <w:r w:rsidRPr="00D51FB1">
        <w:rPr>
          <w:rFonts w:ascii="Arial" w:eastAsia="Arial" w:hAnsi="Arial" w:cs="Arial"/>
          <w:b/>
          <w:bCs/>
          <w:color w:val="242424"/>
        </w:rPr>
        <w:t xml:space="preserve">Lamb health, selection and sales key topics at upcoming Monitor Farm </w:t>
      </w:r>
      <w:r>
        <w:rPr>
          <w:rFonts w:ascii="Arial" w:eastAsia="Arial" w:hAnsi="Arial" w:cs="Arial"/>
          <w:b/>
          <w:bCs/>
          <w:color w:val="242424"/>
        </w:rPr>
        <w:t xml:space="preserve">mart </w:t>
      </w:r>
      <w:r w:rsidRPr="00D51FB1">
        <w:rPr>
          <w:rFonts w:ascii="Arial" w:eastAsia="Arial" w:hAnsi="Arial" w:cs="Arial"/>
          <w:b/>
          <w:bCs/>
          <w:color w:val="242424"/>
        </w:rPr>
        <w:t>meeting</w:t>
      </w:r>
    </w:p>
    <w:p w14:paraId="27CC804F" w14:textId="77777777" w:rsidR="001E1E37" w:rsidRDefault="001E1E37" w:rsidP="00D51FB1">
      <w:pPr>
        <w:rPr>
          <w:rFonts w:ascii="Arial" w:eastAsia="Arial" w:hAnsi="Arial" w:cs="Arial"/>
          <w:color w:val="242424"/>
        </w:rPr>
      </w:pPr>
    </w:p>
    <w:p w14:paraId="28E29BA5" w14:textId="57FD344E" w:rsidR="00D51FB1" w:rsidRPr="00D51FB1" w:rsidRDefault="00D51FB1" w:rsidP="00D51FB1">
      <w:pPr>
        <w:rPr>
          <w:rFonts w:ascii="Arial" w:eastAsia="Arial" w:hAnsi="Arial" w:cs="Arial"/>
          <w:color w:val="242424"/>
        </w:rPr>
      </w:pPr>
      <w:r w:rsidRPr="00D51FB1">
        <w:rPr>
          <w:rFonts w:ascii="Arial" w:eastAsia="Arial" w:hAnsi="Arial" w:cs="Arial"/>
          <w:color w:val="242424"/>
        </w:rPr>
        <w:t>Sheep producers in the North and North-East are invited to a lamb selection and butchery demo as part of the Monitor Farm programme.</w:t>
      </w:r>
      <w:r>
        <w:rPr>
          <w:rFonts w:ascii="Arial" w:eastAsia="Arial" w:hAnsi="Arial" w:cs="Arial"/>
          <w:color w:val="242424"/>
        </w:rPr>
        <w:t xml:space="preserve"> The free meeting will bring together all three North Monitor Farms – Strathspey, Deeside and Buchan.</w:t>
      </w:r>
    </w:p>
    <w:p w14:paraId="1879D1B3" w14:textId="77777777" w:rsidR="00D51FB1" w:rsidRPr="00D51FB1" w:rsidRDefault="00D51FB1" w:rsidP="00D51FB1">
      <w:pPr>
        <w:rPr>
          <w:rFonts w:ascii="Arial" w:eastAsia="Arial" w:hAnsi="Arial" w:cs="Arial"/>
          <w:color w:val="242424"/>
        </w:rPr>
      </w:pPr>
    </w:p>
    <w:p w14:paraId="146E81D1" w14:textId="6209775D" w:rsidR="00D51FB1" w:rsidRPr="00D51FB1" w:rsidRDefault="00D51FB1" w:rsidP="00D51FB1">
      <w:pPr>
        <w:rPr>
          <w:rFonts w:ascii="Arial" w:eastAsia="Arial" w:hAnsi="Arial" w:cs="Arial"/>
          <w:color w:val="242424"/>
        </w:rPr>
      </w:pPr>
      <w:r w:rsidRPr="00D51FB1">
        <w:rPr>
          <w:rFonts w:ascii="Arial" w:eastAsia="Arial" w:hAnsi="Arial" w:cs="Arial"/>
          <w:color w:val="242424"/>
        </w:rPr>
        <w:t xml:space="preserve">Open to all, the event at Huntly Mart on 13 November will focus on selecting healthy lambs for market and </w:t>
      </w:r>
      <w:r>
        <w:rPr>
          <w:rFonts w:ascii="Arial" w:eastAsia="Arial" w:hAnsi="Arial" w:cs="Arial"/>
          <w:color w:val="242424"/>
        </w:rPr>
        <w:t xml:space="preserve">a butchery demonstration of </w:t>
      </w:r>
      <w:r w:rsidRPr="00D51FB1">
        <w:rPr>
          <w:rFonts w:ascii="Arial" w:eastAsia="Arial" w:hAnsi="Arial" w:cs="Arial"/>
          <w:color w:val="242424"/>
        </w:rPr>
        <w:t xml:space="preserve">value-added cuts in new season lamb, with </w:t>
      </w:r>
      <w:r w:rsidR="00695E37">
        <w:rPr>
          <w:rFonts w:ascii="Arial" w:eastAsia="Arial" w:hAnsi="Arial" w:cs="Arial"/>
          <w:color w:val="242424"/>
        </w:rPr>
        <w:t xml:space="preserve">discussions involving </w:t>
      </w:r>
      <w:r w:rsidRPr="00D51FB1">
        <w:rPr>
          <w:rFonts w:ascii="Arial" w:eastAsia="Arial" w:hAnsi="Arial" w:cs="Arial"/>
          <w:color w:val="242424"/>
        </w:rPr>
        <w:t>a variety of speakers.</w:t>
      </w:r>
      <w:r>
        <w:rPr>
          <w:rFonts w:ascii="Arial" w:eastAsia="Arial" w:hAnsi="Arial" w:cs="Arial"/>
          <w:color w:val="242424"/>
        </w:rPr>
        <w:t xml:space="preserve"> </w:t>
      </w:r>
    </w:p>
    <w:p w14:paraId="6E76F4D5" w14:textId="77777777" w:rsidR="00D51FB1" w:rsidRPr="00D51FB1" w:rsidRDefault="00D51FB1" w:rsidP="00D51FB1">
      <w:pPr>
        <w:rPr>
          <w:rFonts w:ascii="Arial" w:eastAsia="Arial" w:hAnsi="Arial" w:cs="Arial"/>
          <w:color w:val="242424"/>
        </w:rPr>
      </w:pPr>
    </w:p>
    <w:p w14:paraId="649B7B46" w14:textId="7C15FCF8" w:rsidR="00D51FB1" w:rsidRPr="00D51FB1" w:rsidRDefault="0EFD6365" w:rsidP="00D51FB1">
      <w:pPr>
        <w:rPr>
          <w:rFonts w:ascii="Arial" w:eastAsia="Arial" w:hAnsi="Arial" w:cs="Arial"/>
          <w:color w:val="242424"/>
        </w:rPr>
      </w:pPr>
      <w:r w:rsidRPr="0EFD6365">
        <w:rPr>
          <w:rFonts w:ascii="Arial" w:eastAsia="Arial" w:hAnsi="Arial" w:cs="Arial"/>
          <w:color w:val="242424"/>
        </w:rPr>
        <w:t xml:space="preserve">Michael Wilson of Woodhead Bros, </w:t>
      </w:r>
      <w:proofErr w:type="spellStart"/>
      <w:r w:rsidRPr="0EFD6365">
        <w:rPr>
          <w:rFonts w:ascii="Arial" w:eastAsia="Arial" w:hAnsi="Arial" w:cs="Arial"/>
          <w:color w:val="242424"/>
        </w:rPr>
        <w:t>Turriff</w:t>
      </w:r>
      <w:proofErr w:type="spellEnd"/>
      <w:r w:rsidRPr="0EFD6365">
        <w:rPr>
          <w:rFonts w:ascii="Arial" w:eastAsia="Arial" w:hAnsi="Arial" w:cs="Arial"/>
          <w:color w:val="242424"/>
        </w:rPr>
        <w:t xml:space="preserve">, will demonstrate handling and conformation of lambs for sale, followed by a discussion about batching and presenting lambs for the ring with United Auctions staff. Correct batching can make a huge difference to achieving a successful sale, </w:t>
      </w:r>
      <w:r w:rsidR="008D3F3A">
        <w:rPr>
          <w:rFonts w:ascii="Arial" w:eastAsia="Arial" w:hAnsi="Arial" w:cs="Arial"/>
          <w:color w:val="242424"/>
        </w:rPr>
        <w:t xml:space="preserve">as all buyers are seeking consistency of weights, </w:t>
      </w:r>
      <w:r w:rsidRPr="0EFD6365">
        <w:rPr>
          <w:rFonts w:ascii="Arial" w:eastAsia="Arial" w:hAnsi="Arial" w:cs="Arial"/>
          <w:color w:val="242424"/>
        </w:rPr>
        <w:t>says United Auctions director Donald Young.</w:t>
      </w:r>
    </w:p>
    <w:p w14:paraId="3BD51BD9" w14:textId="77777777" w:rsidR="00D51FB1" w:rsidRPr="00D51FB1" w:rsidRDefault="00D51FB1" w:rsidP="00D51FB1">
      <w:pPr>
        <w:rPr>
          <w:rFonts w:ascii="Arial" w:eastAsia="Arial" w:hAnsi="Arial" w:cs="Arial"/>
          <w:color w:val="242424"/>
        </w:rPr>
      </w:pPr>
      <w:r w:rsidRPr="00D51FB1">
        <w:rPr>
          <w:rFonts w:ascii="Arial" w:eastAsia="Arial" w:hAnsi="Arial" w:cs="Arial"/>
          <w:color w:val="242424"/>
        </w:rPr>
        <w:t xml:space="preserve"> </w:t>
      </w:r>
    </w:p>
    <w:p w14:paraId="799A317D" w14:textId="77777777" w:rsidR="00D51FB1" w:rsidRPr="00D51FB1" w:rsidRDefault="00D51FB1" w:rsidP="00D51FB1">
      <w:pPr>
        <w:rPr>
          <w:rFonts w:ascii="Arial" w:eastAsia="Arial" w:hAnsi="Arial" w:cs="Arial"/>
          <w:color w:val="242424"/>
        </w:rPr>
      </w:pPr>
      <w:r w:rsidRPr="00D51FB1">
        <w:rPr>
          <w:rFonts w:ascii="Arial" w:eastAsia="Arial" w:hAnsi="Arial" w:cs="Arial"/>
          <w:color w:val="242424"/>
        </w:rPr>
        <w:t>Vet Tim Geraghty from SRUC Veterinary Services, who has a remit for disease surveillance across the North of Scotland, will talk about lamb health, with a discussion about seasonal health issues.</w:t>
      </w:r>
    </w:p>
    <w:p w14:paraId="2B698A90" w14:textId="77777777" w:rsidR="00D51FB1" w:rsidRPr="00D51FB1" w:rsidRDefault="00D51FB1" w:rsidP="00D51FB1">
      <w:pPr>
        <w:rPr>
          <w:rFonts w:ascii="Arial" w:eastAsia="Arial" w:hAnsi="Arial" w:cs="Arial"/>
          <w:color w:val="242424"/>
        </w:rPr>
      </w:pPr>
    </w:p>
    <w:p w14:paraId="0AF57D6C" w14:textId="7296BF5C" w:rsidR="00D51FB1" w:rsidRPr="00D51FB1" w:rsidRDefault="060CF0CB" w:rsidP="008D3F3A">
      <w:pPr>
        <w:spacing w:line="259" w:lineRule="auto"/>
        <w:rPr>
          <w:rFonts w:ascii="Arial" w:eastAsia="Arial" w:hAnsi="Arial" w:cs="Arial"/>
          <w:color w:val="242424"/>
        </w:rPr>
      </w:pPr>
      <w:r w:rsidRPr="060CF0CB">
        <w:rPr>
          <w:rFonts w:ascii="Arial" w:eastAsia="Arial" w:hAnsi="Arial" w:cs="Arial"/>
          <w:color w:val="242424"/>
        </w:rPr>
        <w:t xml:space="preserve">Butchery techniques, including traditional and value-added cuts, will be demonstrated by Gary Raeburn of Forbes Raeburn Butchers. The Huntly butchery business has won awards for its innovative lamb products, including its popular Scotch lamb stacks. Gary is supplying the meat for the evening’s lamb-based dishes prepared by Forrest Catering. </w:t>
      </w:r>
    </w:p>
    <w:p w14:paraId="06D95A2D" w14:textId="77777777" w:rsidR="00D51FB1" w:rsidRPr="00D51FB1" w:rsidRDefault="00D51FB1" w:rsidP="00D51FB1">
      <w:pPr>
        <w:rPr>
          <w:rFonts w:ascii="Arial" w:eastAsia="Arial" w:hAnsi="Arial" w:cs="Arial"/>
          <w:color w:val="242424"/>
        </w:rPr>
      </w:pPr>
    </w:p>
    <w:p w14:paraId="5B651DD4" w14:textId="73DAEB5D" w:rsidR="00D51FB1" w:rsidRPr="00D51FB1" w:rsidRDefault="00D51FB1" w:rsidP="00D51FB1">
      <w:pPr>
        <w:rPr>
          <w:rFonts w:ascii="Arial" w:eastAsia="Arial" w:hAnsi="Arial" w:cs="Arial"/>
          <w:color w:val="242424"/>
        </w:rPr>
      </w:pPr>
      <w:r w:rsidRPr="00D51FB1">
        <w:rPr>
          <w:rFonts w:ascii="Arial" w:eastAsia="Arial" w:hAnsi="Arial" w:cs="Arial"/>
          <w:color w:val="242424"/>
        </w:rPr>
        <w:t>Monitor Farm north cluster advis</w:t>
      </w:r>
      <w:r w:rsidR="00132AB6">
        <w:rPr>
          <w:rFonts w:ascii="Arial" w:eastAsia="Arial" w:hAnsi="Arial" w:cs="Arial"/>
          <w:color w:val="242424"/>
        </w:rPr>
        <w:t>e</w:t>
      </w:r>
      <w:r w:rsidRPr="00D51FB1">
        <w:rPr>
          <w:rFonts w:ascii="Arial" w:eastAsia="Arial" w:hAnsi="Arial" w:cs="Arial"/>
          <w:color w:val="242424"/>
        </w:rPr>
        <w:t>r Peter Beattie said: “</w:t>
      </w:r>
      <w:r>
        <w:rPr>
          <w:rFonts w:ascii="Arial" w:eastAsia="Arial" w:hAnsi="Arial" w:cs="Arial"/>
          <w:color w:val="242424"/>
        </w:rPr>
        <w:t>The</w:t>
      </w:r>
      <w:r w:rsidRPr="00D51FB1">
        <w:rPr>
          <w:rFonts w:ascii="Arial" w:eastAsia="Arial" w:hAnsi="Arial" w:cs="Arial"/>
          <w:color w:val="242424"/>
        </w:rPr>
        <w:t xml:space="preserve"> key aims of this evening </w:t>
      </w:r>
      <w:r>
        <w:rPr>
          <w:rFonts w:ascii="Arial" w:eastAsia="Arial" w:hAnsi="Arial" w:cs="Arial"/>
          <w:color w:val="242424"/>
        </w:rPr>
        <w:t xml:space="preserve">are </w:t>
      </w:r>
      <w:r w:rsidRPr="00D51FB1">
        <w:rPr>
          <w:rFonts w:ascii="Arial" w:eastAsia="Arial" w:hAnsi="Arial" w:cs="Arial"/>
          <w:color w:val="242424"/>
        </w:rPr>
        <w:t>to highlight the preparation needed for a good lamb sale and to discuss new season lamb health issues.</w:t>
      </w:r>
    </w:p>
    <w:p w14:paraId="513631AB" w14:textId="77777777" w:rsidR="00D51FB1" w:rsidRPr="00D51FB1" w:rsidRDefault="00D51FB1" w:rsidP="00D51FB1">
      <w:pPr>
        <w:rPr>
          <w:rFonts w:ascii="Arial" w:eastAsia="Arial" w:hAnsi="Arial" w:cs="Arial"/>
          <w:color w:val="242424"/>
        </w:rPr>
      </w:pPr>
    </w:p>
    <w:p w14:paraId="2B7AD066" w14:textId="20CDD7FD" w:rsidR="007F1993" w:rsidRDefault="060CF0CB" w:rsidP="00D51FB1">
      <w:pPr>
        <w:rPr>
          <w:rFonts w:ascii="Arial" w:eastAsia="Arial" w:hAnsi="Arial" w:cs="Arial"/>
          <w:color w:val="242424"/>
        </w:rPr>
      </w:pPr>
      <w:r w:rsidRPr="060CF0CB">
        <w:rPr>
          <w:rFonts w:ascii="Arial" w:eastAsia="Arial" w:hAnsi="Arial" w:cs="Arial"/>
          <w:color w:val="242424"/>
        </w:rPr>
        <w:t xml:space="preserve">“The butchery demonstration will look at some of the new ways butchers are presenting lamb, and we will be talking about promoting Scotch Lamb prior to St Andrew’s Day. </w:t>
      </w:r>
    </w:p>
    <w:p w14:paraId="1D013470" w14:textId="77777777" w:rsidR="007F1993" w:rsidRDefault="007F1993" w:rsidP="00D51FB1">
      <w:pPr>
        <w:rPr>
          <w:rFonts w:ascii="Arial" w:eastAsia="Arial" w:hAnsi="Arial" w:cs="Arial"/>
          <w:color w:val="242424"/>
        </w:rPr>
      </w:pPr>
    </w:p>
    <w:p w14:paraId="271C5D4A" w14:textId="787083EE" w:rsidR="00D51FB1" w:rsidRPr="00D51FB1" w:rsidRDefault="05EDB761" w:rsidP="00D51FB1">
      <w:pPr>
        <w:rPr>
          <w:rFonts w:ascii="Arial" w:eastAsia="Arial" w:hAnsi="Arial" w:cs="Arial"/>
          <w:color w:val="242424"/>
        </w:rPr>
      </w:pPr>
      <w:r w:rsidRPr="74A22C35">
        <w:rPr>
          <w:rFonts w:ascii="Arial" w:eastAsia="Arial" w:hAnsi="Arial" w:cs="Arial"/>
          <w:color w:val="242424"/>
        </w:rPr>
        <w:t>“</w:t>
      </w:r>
      <w:r w:rsidR="4D2C0887" w:rsidRPr="74A22C35">
        <w:rPr>
          <w:rFonts w:ascii="Arial" w:eastAsia="Arial" w:hAnsi="Arial" w:cs="Arial"/>
          <w:color w:val="242424"/>
        </w:rPr>
        <w:t xml:space="preserve">We will also be auctioning lamb cuts on the evening to raise money for </w:t>
      </w:r>
      <w:r w:rsidR="2547C623" w:rsidRPr="74A22C35">
        <w:rPr>
          <w:rFonts w:ascii="Arial" w:eastAsia="Arial" w:hAnsi="Arial" w:cs="Arial"/>
          <w:color w:val="242424"/>
        </w:rPr>
        <w:t>RSABI and</w:t>
      </w:r>
      <w:r w:rsidR="4D2C0887" w:rsidRPr="74A22C35">
        <w:rPr>
          <w:rFonts w:ascii="Arial" w:eastAsia="Arial" w:hAnsi="Arial" w:cs="Arial"/>
          <w:color w:val="242424"/>
        </w:rPr>
        <w:t xml:space="preserve"> look forward to welcoming everyone to an informative and entertaining evening.”</w:t>
      </w:r>
    </w:p>
    <w:p w14:paraId="08ED2572" w14:textId="77777777" w:rsidR="00D51FB1" w:rsidRPr="00D51FB1" w:rsidRDefault="00D51FB1" w:rsidP="00D51FB1">
      <w:pPr>
        <w:rPr>
          <w:rFonts w:ascii="Arial" w:eastAsia="Arial" w:hAnsi="Arial" w:cs="Arial"/>
          <w:color w:val="242424"/>
        </w:rPr>
      </w:pPr>
    </w:p>
    <w:p w14:paraId="3A1D9068" w14:textId="6B04F946" w:rsidR="00D51FB1" w:rsidRDefault="060CF0CB" w:rsidP="060CF0CB">
      <w:pPr>
        <w:rPr>
          <w:rFonts w:ascii="Arial" w:eastAsia="Arial" w:hAnsi="Arial" w:cs="Arial"/>
          <w:color w:val="242424"/>
        </w:rPr>
      </w:pPr>
      <w:r w:rsidRPr="060CF0CB">
        <w:rPr>
          <w:rFonts w:ascii="Arial" w:eastAsia="Arial" w:hAnsi="Arial" w:cs="Arial"/>
          <w:color w:val="242424"/>
        </w:rPr>
        <w:t>The event is on Monday 13 November from 5-8pm at Huntly UA Mart. Booking is essential</w:t>
      </w:r>
      <w:r w:rsidR="008D3F3A">
        <w:rPr>
          <w:rFonts w:ascii="Arial" w:eastAsia="Arial" w:hAnsi="Arial" w:cs="Arial"/>
          <w:color w:val="242424"/>
        </w:rPr>
        <w:t>;</w:t>
      </w:r>
    </w:p>
    <w:p w14:paraId="41699606" w14:textId="30844121" w:rsidR="00D51FB1" w:rsidRDefault="060CF0CB" w:rsidP="00D51FB1">
      <w:pPr>
        <w:rPr>
          <w:rFonts w:ascii="Arial" w:eastAsia="Arial" w:hAnsi="Arial" w:cs="Arial"/>
          <w:color w:val="242424"/>
        </w:rPr>
      </w:pPr>
      <w:r w:rsidRPr="060CF0CB">
        <w:rPr>
          <w:rFonts w:ascii="Arial" w:eastAsia="Arial" w:hAnsi="Arial" w:cs="Arial"/>
          <w:color w:val="242424"/>
        </w:rPr>
        <w:t>https://www.monitorfarms.co.uk/events/?date=upcoming</w:t>
      </w:r>
    </w:p>
    <w:p w14:paraId="4EE430DE" w14:textId="77777777" w:rsidR="00D51FB1" w:rsidRDefault="00D51FB1" w:rsidP="00D51FB1">
      <w:pPr>
        <w:rPr>
          <w:rFonts w:ascii="Arial" w:eastAsia="Arial" w:hAnsi="Arial" w:cs="Arial"/>
          <w:color w:val="242424"/>
        </w:rPr>
      </w:pPr>
    </w:p>
    <w:p w14:paraId="4D13E303" w14:textId="7CD21CEB" w:rsidR="00D51FB1" w:rsidRPr="008D3F3A" w:rsidRDefault="00D51FB1" w:rsidP="00D51FB1">
      <w:pPr>
        <w:pStyle w:val="ListParagraph"/>
        <w:numPr>
          <w:ilvl w:val="0"/>
          <w:numId w:val="2"/>
        </w:numPr>
        <w:rPr>
          <w:rFonts w:ascii="Arial" w:eastAsia="Arial" w:hAnsi="Arial" w:cs="Arial"/>
          <w:color w:val="000000" w:themeColor="text1"/>
          <w:lang w:eastAsia="en-GB"/>
        </w:rPr>
      </w:pPr>
      <w:r w:rsidRPr="00A1500F">
        <w:rPr>
          <w:rFonts w:ascii="Arial" w:eastAsia="Arial" w:hAnsi="Arial" w:cs="Arial"/>
          <w:color w:val="242424"/>
        </w:rPr>
        <w:t>For</w:t>
      </w:r>
      <w:r w:rsidRPr="00A1500F">
        <w:rPr>
          <w:rFonts w:ascii="Arial" w:eastAsia="Arial" w:hAnsi="Arial" w:cs="Arial"/>
          <w:color w:val="000000" w:themeColor="text1"/>
          <w:lang w:eastAsia="en-GB"/>
        </w:rPr>
        <w:t xml:space="preserve"> further information on each Monitor Farm</w:t>
      </w:r>
      <w:r w:rsidR="007F1993" w:rsidRPr="00A1500F">
        <w:rPr>
          <w:rFonts w:ascii="Arial" w:eastAsia="Arial" w:hAnsi="Arial" w:cs="Arial"/>
          <w:color w:val="000000" w:themeColor="text1"/>
          <w:lang w:eastAsia="en-GB"/>
        </w:rPr>
        <w:t>, see</w:t>
      </w:r>
      <w:r w:rsidRPr="00A1500F">
        <w:rPr>
          <w:rFonts w:ascii="Arial" w:eastAsia="Arial" w:hAnsi="Arial" w:cs="Arial"/>
          <w:color w:val="000000" w:themeColor="text1"/>
          <w:lang w:eastAsia="en-GB"/>
        </w:rPr>
        <w:t xml:space="preserve"> </w:t>
      </w:r>
      <w:hyperlink r:id="rId10" w:history="1">
        <w:r w:rsidRPr="00A1500F">
          <w:rPr>
            <w:rStyle w:val="Hyperlink"/>
            <w:rFonts w:ascii="Arial" w:eastAsia="Arial" w:hAnsi="Arial" w:cs="Arial"/>
            <w:lang w:eastAsia="en-GB"/>
          </w:rPr>
          <w:t>www.monitorfarms.co.uk</w:t>
        </w:r>
      </w:hyperlink>
      <w:r w:rsidRPr="00A1500F">
        <w:rPr>
          <w:rFonts w:ascii="Arial" w:eastAsia="Arial" w:hAnsi="Arial" w:cs="Arial"/>
          <w:color w:val="000000" w:themeColor="text1"/>
          <w:lang w:eastAsia="en-GB"/>
        </w:rPr>
        <w:t xml:space="preserve"> or contact </w:t>
      </w:r>
      <w:r w:rsidR="007F1993" w:rsidRPr="00A1500F">
        <w:rPr>
          <w:rFonts w:ascii="Arial" w:eastAsia="Arial" w:hAnsi="Arial" w:cs="Arial"/>
          <w:color w:val="000000" w:themeColor="text1"/>
          <w:lang w:eastAsia="en-GB"/>
        </w:rPr>
        <w:t xml:space="preserve">North cluster adviser </w:t>
      </w:r>
      <w:r w:rsidRPr="00A1500F">
        <w:rPr>
          <w:rFonts w:ascii="Arial" w:eastAsia="Arial" w:hAnsi="Arial" w:cs="Arial"/>
          <w:color w:val="000000" w:themeColor="text1"/>
          <w:lang w:eastAsia="en-GB"/>
        </w:rPr>
        <w:t xml:space="preserve">Peter </w:t>
      </w:r>
      <w:r w:rsidR="007F1993" w:rsidRPr="00A1500F">
        <w:rPr>
          <w:rFonts w:ascii="Arial" w:eastAsia="Arial" w:hAnsi="Arial" w:cs="Arial"/>
          <w:color w:val="000000" w:themeColor="text1"/>
          <w:lang w:eastAsia="en-GB"/>
        </w:rPr>
        <w:t xml:space="preserve">Beattie </w:t>
      </w:r>
      <w:r w:rsidRPr="00A1500F">
        <w:rPr>
          <w:rFonts w:ascii="Arial" w:eastAsia="Arial" w:hAnsi="Arial" w:cs="Arial"/>
          <w:color w:val="000000" w:themeColor="text1"/>
          <w:lang w:eastAsia="en-GB"/>
        </w:rPr>
        <w:t>on 07769 366614 or email monitorfarm@qmscotland.co.uk</w:t>
      </w:r>
    </w:p>
    <w:p w14:paraId="0EF8C941" w14:textId="77777777" w:rsidR="00D51FB1" w:rsidRPr="00CE2BF2" w:rsidRDefault="00D51FB1" w:rsidP="00D51FB1">
      <w:pPr>
        <w:rPr>
          <w:rFonts w:asciiTheme="minorHAnsi" w:eastAsia="Times New Roman" w:hAnsiTheme="minorHAnsi" w:cstheme="minorBidi"/>
          <w:color w:val="000000" w:themeColor="text1"/>
          <w:lang w:eastAsia="en-GB"/>
        </w:rPr>
      </w:pPr>
    </w:p>
    <w:p w14:paraId="7608FDE2" w14:textId="77777777" w:rsidR="008D3F3A" w:rsidRDefault="00D51FB1" w:rsidP="00D51FB1">
      <w:pPr>
        <w:rPr>
          <w:rFonts w:asciiTheme="minorHAnsi" w:hAnsiTheme="minorHAnsi" w:cstheme="minorHAnsi"/>
          <w:b/>
        </w:rPr>
      </w:pPr>
      <w:r w:rsidRPr="000A40B6">
        <w:rPr>
          <w:rFonts w:asciiTheme="minorHAnsi" w:hAnsiTheme="minorHAnsi" w:cstheme="minorHAnsi"/>
          <w:b/>
        </w:rPr>
        <w:t>Ends</w:t>
      </w:r>
    </w:p>
    <w:p w14:paraId="2B9E4331" w14:textId="2C4534D8" w:rsidR="00D51FB1" w:rsidRPr="00182E07" w:rsidRDefault="00D51FB1" w:rsidP="00D51FB1">
      <w:pPr>
        <w:rPr>
          <w:rFonts w:asciiTheme="minorHAnsi" w:hAnsiTheme="minorHAnsi" w:cstheme="minorHAnsi"/>
          <w:b/>
        </w:rPr>
      </w:pPr>
      <w:r w:rsidRPr="000A40B6">
        <w:rPr>
          <w:rFonts w:asciiTheme="minorHAnsi" w:eastAsia="Calibri" w:hAnsiTheme="minorHAnsi" w:cstheme="minorHAnsi"/>
          <w:b/>
        </w:rPr>
        <w:lastRenderedPageBreak/>
        <w:t>Notes to editors:</w:t>
      </w:r>
    </w:p>
    <w:p w14:paraId="718486FD" w14:textId="77777777" w:rsidR="00D51FB1" w:rsidRDefault="00D51FB1" w:rsidP="00D51FB1">
      <w:pPr>
        <w:rPr>
          <w:rFonts w:asciiTheme="minorHAnsi" w:eastAsia="Calibri" w:hAnsiTheme="minorHAnsi" w:cstheme="minorHAnsi"/>
          <w:b/>
        </w:rPr>
      </w:pPr>
    </w:p>
    <w:p w14:paraId="043B9019" w14:textId="77777777" w:rsidR="00D51FB1" w:rsidRPr="00E755B6" w:rsidRDefault="00D51FB1" w:rsidP="00D51FB1">
      <w:pPr>
        <w:rPr>
          <w:rFonts w:asciiTheme="minorHAnsi" w:eastAsia="Calibri" w:hAnsiTheme="minorHAnsi" w:cstheme="minorHAnsi"/>
          <w:bCs/>
          <w:u w:val="single"/>
        </w:rPr>
      </w:pPr>
      <w:r w:rsidRPr="00E755B6">
        <w:rPr>
          <w:rFonts w:asciiTheme="minorHAnsi" w:eastAsia="Calibri" w:hAnsiTheme="minorHAnsi" w:cstheme="minorHAnsi"/>
          <w:bCs/>
          <w:u w:val="single"/>
        </w:rPr>
        <w:t>About Monitor Farm Scotland:</w:t>
      </w:r>
    </w:p>
    <w:p w14:paraId="7C13D00B"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The Monitor Farm Scotland programme is managed by Quality Meat Scotland with support from AHDB</w:t>
      </w:r>
      <w:r>
        <w:rPr>
          <w:rFonts w:asciiTheme="minorHAnsi" w:eastAsia="Calibri" w:hAnsiTheme="minorHAnsi" w:cstheme="minorHAnsi"/>
          <w:bCs/>
        </w:rPr>
        <w:t>.</w:t>
      </w:r>
    </w:p>
    <w:p w14:paraId="1F212258"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The programme is fully funded by the Scottish Government Knowledge Transfer Innovation Fund</w:t>
      </w:r>
      <w:r>
        <w:rPr>
          <w:rFonts w:asciiTheme="minorHAnsi" w:eastAsia="Calibri" w:hAnsiTheme="minorHAnsi" w:cstheme="minorHAnsi"/>
          <w:bCs/>
        </w:rPr>
        <w:t>.</w:t>
      </w:r>
    </w:p>
    <w:p w14:paraId="552F569F"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The nine farms chosen to take part in this four-year programme reflect the diverse tapestry of livestock and mixed farming across Scotland.</w:t>
      </w:r>
    </w:p>
    <w:p w14:paraId="141AE4A3"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The aim of the programme is to help to farms reach full economic, social, and environmental sustainability by optimising production.</w:t>
      </w:r>
    </w:p>
    <w:p w14:paraId="66C1F0A4"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The programme is farmer led</w:t>
      </w:r>
      <w:r>
        <w:rPr>
          <w:rFonts w:asciiTheme="minorHAnsi" w:eastAsia="Calibri" w:hAnsiTheme="minorHAnsi" w:cstheme="minorHAnsi"/>
          <w:bCs/>
        </w:rPr>
        <w:t xml:space="preserve"> and </w:t>
      </w:r>
      <w:r w:rsidRPr="00E755B6">
        <w:rPr>
          <w:rFonts w:asciiTheme="minorHAnsi" w:eastAsia="Calibri" w:hAnsiTheme="minorHAnsi" w:cstheme="minorHAnsi"/>
          <w:bCs/>
        </w:rPr>
        <w:t>farmer driven with support from specialists and experts to assess farm performance, explore opportunities, and develop solutions to the challenges faced.</w:t>
      </w:r>
    </w:p>
    <w:p w14:paraId="3939C2F5"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Each Monitor Farm will be steered by a management group of 10 to 12 farming businesses with support from the local community group</w:t>
      </w:r>
      <w:r>
        <w:rPr>
          <w:rFonts w:asciiTheme="minorHAnsi" w:eastAsia="Calibri" w:hAnsiTheme="minorHAnsi" w:cstheme="minorHAnsi"/>
          <w:bCs/>
        </w:rPr>
        <w:t>.</w:t>
      </w:r>
    </w:p>
    <w:p w14:paraId="77F902BF"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xml:space="preserve">· </w:t>
      </w:r>
      <w:r>
        <w:rPr>
          <w:rFonts w:asciiTheme="minorHAnsi" w:eastAsia="Calibri" w:hAnsiTheme="minorHAnsi" w:cstheme="minorHAnsi"/>
          <w:bCs/>
        </w:rPr>
        <w:t>T</w:t>
      </w:r>
      <w:r w:rsidRPr="00E755B6">
        <w:rPr>
          <w:rFonts w:asciiTheme="minorHAnsi" w:eastAsia="Calibri" w:hAnsiTheme="minorHAnsi" w:cstheme="minorHAnsi"/>
          <w:bCs/>
        </w:rPr>
        <w:t xml:space="preserve">he learnings and the example set by Monitor farms </w:t>
      </w:r>
      <w:r>
        <w:rPr>
          <w:rFonts w:asciiTheme="minorHAnsi" w:eastAsia="Calibri" w:hAnsiTheme="minorHAnsi" w:cstheme="minorHAnsi"/>
          <w:bCs/>
        </w:rPr>
        <w:t xml:space="preserve">aims </w:t>
      </w:r>
      <w:r w:rsidRPr="00E755B6">
        <w:rPr>
          <w:rFonts w:asciiTheme="minorHAnsi" w:eastAsia="Calibri" w:hAnsiTheme="minorHAnsi" w:cstheme="minorHAnsi"/>
          <w:bCs/>
        </w:rPr>
        <w:t>to benefit farmers across the whole of Scotland</w:t>
      </w:r>
      <w:r>
        <w:rPr>
          <w:rFonts w:asciiTheme="minorHAnsi" w:eastAsia="Calibri" w:hAnsiTheme="minorHAnsi" w:cstheme="minorHAnsi"/>
          <w:bCs/>
        </w:rPr>
        <w:t>.</w:t>
      </w:r>
    </w:p>
    <w:p w14:paraId="26EB601C" w14:textId="77777777" w:rsidR="00D51FB1" w:rsidRDefault="00D51FB1" w:rsidP="00D51FB1">
      <w:pPr>
        <w:rPr>
          <w:rFonts w:asciiTheme="minorHAnsi" w:eastAsia="Calibri" w:hAnsiTheme="minorHAnsi" w:cstheme="minorHAnsi"/>
          <w:bCs/>
        </w:rPr>
      </w:pPr>
      <w:r w:rsidRPr="00E755B6">
        <w:rPr>
          <w:rFonts w:asciiTheme="minorHAnsi" w:eastAsia="Calibri" w:hAnsiTheme="minorHAnsi" w:cstheme="minorHAnsi"/>
          <w:bCs/>
        </w:rPr>
        <w:t>· The programme is managed by an in</w:t>
      </w:r>
      <w:r>
        <w:rPr>
          <w:rFonts w:asciiTheme="minorHAnsi" w:eastAsia="Calibri" w:hAnsiTheme="minorHAnsi" w:cstheme="minorHAnsi"/>
          <w:bCs/>
        </w:rPr>
        <w:t>-</w:t>
      </w:r>
      <w:r w:rsidRPr="00E755B6">
        <w:rPr>
          <w:rFonts w:asciiTheme="minorHAnsi" w:eastAsia="Calibri" w:hAnsiTheme="minorHAnsi" w:cstheme="minorHAnsi"/>
          <w:bCs/>
        </w:rPr>
        <w:t>house delivery team, who are funded through the programme and managed by QMS</w:t>
      </w:r>
      <w:r>
        <w:rPr>
          <w:rFonts w:asciiTheme="minorHAnsi" w:eastAsia="Calibri" w:hAnsiTheme="minorHAnsi" w:cstheme="minorHAnsi"/>
          <w:bCs/>
        </w:rPr>
        <w:t>.</w:t>
      </w:r>
      <w:r w:rsidRPr="00E755B6">
        <w:rPr>
          <w:rFonts w:asciiTheme="minorHAnsi" w:eastAsia="Calibri" w:hAnsiTheme="minorHAnsi" w:cstheme="minorHAnsi"/>
          <w:bCs/>
        </w:rPr>
        <w:t xml:space="preserve"> </w:t>
      </w:r>
    </w:p>
    <w:p w14:paraId="2ED2DC6D" w14:textId="77777777" w:rsidR="00D51FB1" w:rsidRPr="00E755B6" w:rsidRDefault="00D51FB1" w:rsidP="00D51FB1">
      <w:pPr>
        <w:rPr>
          <w:rFonts w:asciiTheme="minorHAnsi" w:eastAsia="Calibri" w:hAnsiTheme="minorHAnsi" w:cstheme="minorHAnsi"/>
          <w:bCs/>
        </w:rPr>
      </w:pPr>
      <w:r w:rsidRPr="00E755B6">
        <w:rPr>
          <w:rFonts w:asciiTheme="minorHAnsi" w:eastAsia="Calibri" w:hAnsiTheme="minorHAnsi" w:cstheme="minorHAnsi"/>
          <w:bCs/>
        </w:rPr>
        <w:t>· For more information visit: https://www.monitorfarms.co.uk/</w:t>
      </w:r>
    </w:p>
    <w:p w14:paraId="6A5F1BA9" w14:textId="77777777" w:rsidR="00D51FB1" w:rsidRDefault="00D51FB1" w:rsidP="00D51FB1">
      <w:pPr>
        <w:rPr>
          <w:rFonts w:asciiTheme="minorHAnsi" w:eastAsia="Calibri" w:hAnsiTheme="minorHAnsi" w:cstheme="minorHAnsi"/>
          <w:b/>
        </w:rPr>
      </w:pPr>
    </w:p>
    <w:p w14:paraId="5DB508F8" w14:textId="77777777" w:rsidR="00D51FB1" w:rsidRPr="00EF3081" w:rsidRDefault="00D51FB1" w:rsidP="00D51FB1">
      <w:pPr>
        <w:rPr>
          <w:rFonts w:asciiTheme="minorHAnsi" w:eastAsia="Calibri" w:hAnsiTheme="minorHAnsi" w:cstheme="minorHAnsi"/>
          <w:bCs/>
          <w:u w:val="single"/>
        </w:rPr>
      </w:pPr>
      <w:r w:rsidRPr="00EF3081">
        <w:rPr>
          <w:rFonts w:asciiTheme="minorHAnsi" w:eastAsia="Calibri" w:hAnsiTheme="minorHAnsi" w:cstheme="minorHAnsi"/>
          <w:bCs/>
          <w:u w:val="single"/>
        </w:rPr>
        <w:t>About QMS:</w:t>
      </w:r>
    </w:p>
    <w:p w14:paraId="0526057D" w14:textId="77777777" w:rsidR="00D51FB1" w:rsidRPr="00C70E3F" w:rsidRDefault="00D51FB1" w:rsidP="00D51FB1">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1EAD3566" w14:textId="77777777" w:rsidR="00D51FB1" w:rsidRPr="00C70E3F" w:rsidRDefault="00D51FB1" w:rsidP="00D51FB1">
      <w:pPr>
        <w:rPr>
          <w:rFonts w:asciiTheme="minorHAnsi" w:eastAsia="Times New Roman" w:hAnsiTheme="minorHAnsi" w:cstheme="minorHAnsi"/>
          <w:color w:val="000000"/>
          <w:lang w:eastAsia="en-GB"/>
        </w:rPr>
      </w:pPr>
    </w:p>
    <w:p w14:paraId="75E64B3D" w14:textId="77777777" w:rsidR="00D51FB1" w:rsidRPr="00C70E3F" w:rsidRDefault="00D51FB1" w:rsidP="00D51FB1">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EE1646A" w14:textId="77777777" w:rsidR="00D51FB1" w:rsidRPr="00C70E3F" w:rsidRDefault="00D51FB1" w:rsidP="00D51FB1">
      <w:pPr>
        <w:rPr>
          <w:rFonts w:asciiTheme="minorHAnsi" w:eastAsia="Times New Roman" w:hAnsiTheme="minorHAnsi" w:cstheme="minorHAnsi"/>
          <w:color w:val="000000"/>
          <w:lang w:eastAsia="en-GB"/>
        </w:rPr>
      </w:pPr>
    </w:p>
    <w:p w14:paraId="47D5F6B9" w14:textId="77777777" w:rsidR="00D51FB1" w:rsidRPr="00C70E3F" w:rsidRDefault="00D51FB1" w:rsidP="00D51FB1">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7666E43B" w14:textId="77777777" w:rsidR="00D51FB1" w:rsidRPr="00C70E3F" w:rsidRDefault="00D51FB1" w:rsidP="00D51FB1">
      <w:pPr>
        <w:rPr>
          <w:rFonts w:asciiTheme="minorHAnsi" w:eastAsia="Times New Roman" w:hAnsiTheme="minorHAnsi" w:cstheme="minorHAnsi"/>
          <w:color w:val="000000"/>
          <w:lang w:eastAsia="en-GB"/>
        </w:rPr>
      </w:pPr>
    </w:p>
    <w:p w14:paraId="644EA125" w14:textId="77777777" w:rsidR="00D51FB1" w:rsidRPr="00C70E3F" w:rsidRDefault="00D51FB1" w:rsidP="00D51FB1">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788F011" w14:textId="77777777" w:rsidR="00D51FB1" w:rsidRPr="00C70E3F" w:rsidRDefault="00D51FB1" w:rsidP="00D51FB1">
      <w:pPr>
        <w:rPr>
          <w:rFonts w:asciiTheme="minorHAnsi" w:eastAsia="Times New Roman" w:hAnsiTheme="minorHAnsi" w:cstheme="minorHAnsi"/>
          <w:color w:val="000000"/>
          <w:lang w:eastAsia="en-GB"/>
        </w:rPr>
      </w:pPr>
    </w:p>
    <w:p w14:paraId="1B6E9E09" w14:textId="77777777" w:rsidR="00D51FB1" w:rsidRPr="00C70E3F" w:rsidRDefault="00D51FB1" w:rsidP="00D51FB1">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7DB17B49" w14:textId="77777777" w:rsidR="00D51FB1" w:rsidRPr="00C70E3F" w:rsidRDefault="00D51FB1" w:rsidP="00D51FB1">
      <w:pPr>
        <w:rPr>
          <w:rFonts w:asciiTheme="minorHAnsi" w:eastAsia="Times New Roman" w:hAnsiTheme="minorHAnsi" w:cstheme="minorHAnsi"/>
          <w:color w:val="000000"/>
          <w:lang w:eastAsia="en-GB"/>
        </w:rPr>
      </w:pPr>
    </w:p>
    <w:p w14:paraId="1CD38C51" w14:textId="77777777" w:rsidR="00D51FB1" w:rsidRDefault="00D51FB1" w:rsidP="00D51FB1">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7ABACF5F" w14:textId="77777777" w:rsidR="00D51FB1" w:rsidRDefault="00D51FB1" w:rsidP="00D51FB1"/>
    <w:p w14:paraId="6BB26872" w14:textId="77777777" w:rsidR="00D51FB1" w:rsidRDefault="00D51FB1" w:rsidP="00D51FB1"/>
    <w:p w14:paraId="365DBDD9" w14:textId="77777777" w:rsidR="00D51FB1" w:rsidRDefault="00D51FB1" w:rsidP="00D51FB1"/>
    <w:p w14:paraId="4548FEFB" w14:textId="77777777" w:rsidR="00D51FB1" w:rsidRDefault="00D51FB1" w:rsidP="00D51FB1"/>
    <w:p w14:paraId="68422E70" w14:textId="77777777" w:rsidR="00BC4B02" w:rsidRDefault="00BC4B02"/>
    <w:sectPr w:rsidR="00BC4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DBE"/>
    <w:multiLevelType w:val="hybridMultilevel"/>
    <w:tmpl w:val="141A9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9D50D0"/>
    <w:multiLevelType w:val="hybridMultilevel"/>
    <w:tmpl w:val="F3E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139851">
    <w:abstractNumId w:val="0"/>
  </w:num>
  <w:num w:numId="2" w16cid:durableId="21674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B1"/>
    <w:rsid w:val="0000231C"/>
    <w:rsid w:val="000135F4"/>
    <w:rsid w:val="000E1E99"/>
    <w:rsid w:val="00132AB6"/>
    <w:rsid w:val="001E1E37"/>
    <w:rsid w:val="00695E37"/>
    <w:rsid w:val="007F1993"/>
    <w:rsid w:val="008D3F3A"/>
    <w:rsid w:val="00A1500F"/>
    <w:rsid w:val="00A4404E"/>
    <w:rsid w:val="00BC4B02"/>
    <w:rsid w:val="00D51FB1"/>
    <w:rsid w:val="05EDB761"/>
    <w:rsid w:val="060CF0CB"/>
    <w:rsid w:val="08A3ECFE"/>
    <w:rsid w:val="0D2F4D75"/>
    <w:rsid w:val="0EFD6365"/>
    <w:rsid w:val="1A524A22"/>
    <w:rsid w:val="1B3C4245"/>
    <w:rsid w:val="1FBEB55C"/>
    <w:rsid w:val="2547C623"/>
    <w:rsid w:val="28796520"/>
    <w:rsid w:val="2B56B1EC"/>
    <w:rsid w:val="3AFFD789"/>
    <w:rsid w:val="3D0DF737"/>
    <w:rsid w:val="3EA9C798"/>
    <w:rsid w:val="41325D52"/>
    <w:rsid w:val="4D2C0887"/>
    <w:rsid w:val="5063A949"/>
    <w:rsid w:val="50659E30"/>
    <w:rsid w:val="52D226BA"/>
    <w:rsid w:val="586EBB2E"/>
    <w:rsid w:val="5A0A8B8F"/>
    <w:rsid w:val="5E639A8D"/>
    <w:rsid w:val="6E32EAB1"/>
    <w:rsid w:val="71132B97"/>
    <w:rsid w:val="74A22C35"/>
    <w:rsid w:val="791845B8"/>
    <w:rsid w:val="7C5DA043"/>
    <w:rsid w:val="7E1E0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CFF3"/>
  <w15:chartTrackingRefBased/>
  <w15:docId w15:val="{F98C0E01-9541-AE40-BB04-7292BB84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FB1"/>
    <w:rPr>
      <w:rFonts w:ascii="Tahoma" w:eastAsia="Tahoma" w:hAnsi="Tahoma"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FB1"/>
    <w:rPr>
      <w:color w:val="0563C1" w:themeColor="hyperlink"/>
      <w:u w:val="single"/>
    </w:rPr>
  </w:style>
  <w:style w:type="paragraph" w:styleId="ListParagraph">
    <w:name w:val="List Paragraph"/>
    <w:basedOn w:val="Normal"/>
    <w:uiPriority w:val="34"/>
    <w:qFormat/>
    <w:rsid w:val="00D51FB1"/>
    <w:pPr>
      <w:ind w:left="720"/>
      <w:contextualSpacing/>
    </w:pPr>
  </w:style>
  <w:style w:type="paragraph" w:styleId="Revision">
    <w:name w:val="Revision"/>
    <w:hidden/>
    <w:uiPriority w:val="99"/>
    <w:semiHidden/>
    <w:rsid w:val="00132AB6"/>
    <w:rPr>
      <w:rFonts w:ascii="Tahoma" w:eastAsia="Tahoma" w:hAnsi="Tahoma"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onitorfarms.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4c05c1-b055-42c1-9626-f03752439dab">
      <Terms xmlns="http://schemas.microsoft.com/office/infopath/2007/PartnerControls"/>
    </lcf76f155ced4ddcb4097134ff3c332f>
    <TaxCatchAll xmlns="04220b59-b783-4829-80ec-5979141ba0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E048FEC2BE6443ABBC72C45E8AEE5B" ma:contentTypeVersion="16" ma:contentTypeDescription="Create a new document." ma:contentTypeScope="" ma:versionID="44f71149b7f431a08a4aafb14e94365a">
  <xsd:schema xmlns:xsd="http://www.w3.org/2001/XMLSchema" xmlns:xs="http://www.w3.org/2001/XMLSchema" xmlns:p="http://schemas.microsoft.com/office/2006/metadata/properties" xmlns:ns2="214c05c1-b055-42c1-9626-f03752439dab" xmlns:ns3="04220b59-b783-4829-80ec-5979141ba0e3" targetNamespace="http://schemas.microsoft.com/office/2006/metadata/properties" ma:root="true" ma:fieldsID="f2c144dfe77911fcd8a20beb886d4a3a" ns2:_="" ns3:_="">
    <xsd:import namespace="214c05c1-b055-42c1-9626-f03752439dab"/>
    <xsd:import namespace="04220b59-b783-4829-80ec-5979141ba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05c1-b055-42c1-9626-f03752439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0b59-b783-4829-80ec-5979141ba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11139d9-e7c2-4861-8ecf-298ffc6ac512}" ma:internalName="TaxCatchAll" ma:showField="CatchAllData" ma:web="04220b59-b783-4829-80ec-5979141ba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42B86-6A0C-4752-B374-49E649052C7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14c05c1-b055-42c1-9626-f03752439dab"/>
    <ds:schemaRef ds:uri="http://purl.org/dc/terms/"/>
    <ds:schemaRef ds:uri="http://schemas.openxmlformats.org/package/2006/metadata/core-properties"/>
    <ds:schemaRef ds:uri="04220b59-b783-4829-80ec-5979141ba0e3"/>
    <ds:schemaRef ds:uri="http://www.w3.org/XML/1998/namespace"/>
    <ds:schemaRef ds:uri="http://purl.org/dc/dcmitype/"/>
  </ds:schemaRefs>
</ds:datastoreItem>
</file>

<file path=customXml/itemProps2.xml><?xml version="1.0" encoding="utf-8"?>
<ds:datastoreItem xmlns:ds="http://schemas.openxmlformats.org/officeDocument/2006/customXml" ds:itemID="{817B534E-CAE4-4E94-B26E-9EC66ABBD4EF}">
  <ds:schemaRefs>
    <ds:schemaRef ds:uri="http://schemas.microsoft.com/sharepoint/v3/contenttype/forms"/>
  </ds:schemaRefs>
</ds:datastoreItem>
</file>

<file path=customXml/itemProps3.xml><?xml version="1.0" encoding="utf-8"?>
<ds:datastoreItem xmlns:ds="http://schemas.openxmlformats.org/officeDocument/2006/customXml" ds:itemID="{17432F81-6C23-49B8-B8B2-5B762F9E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05c1-b055-42c1-9626-f03752439dab"/>
    <ds:schemaRef ds:uri="04220b59-b783-4829-80ec-5979141b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1013</Words>
  <Characters>5776</Characters>
  <Application>Microsoft Office Word</Application>
  <DocSecurity>0</DocSecurity>
  <Lines>48</Lines>
  <Paragraphs>13</Paragraphs>
  <ScaleCrop>false</ScaleCrop>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Emma Penny</cp:lastModifiedBy>
  <cp:revision>2</cp:revision>
  <dcterms:created xsi:type="dcterms:W3CDTF">2023-10-26T21:43:00Z</dcterms:created>
  <dcterms:modified xsi:type="dcterms:W3CDTF">2023-10-26T21:43:00Z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0x01010038E048FEC2BE6443ABBC72C45E8AEE5B</vt:lpwstr>
  </property>
  <property fmtid="{D5CDD505-2E9C-101B-9397-08002B2CF9AE}" pid="3" name="MediaServiceImageTags">
    <vt:lpwstr/>
  </property>
</Properties>
</file>