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AA07" w14:textId="758FA19D" w:rsidR="007934EC" w:rsidRDefault="001C3BED" w:rsidP="00CD6648">
      <w:pPr>
        <w:spacing w:after="0" w:line="240" w:lineRule="auto"/>
        <w:jc w:val="center"/>
        <w:rPr>
          <w:rStyle w:val="normaltextrun"/>
          <w:rFonts w:ascii="Calibri" w:eastAsia="Calibri" w:hAnsi="Calibri" w:cs="Calibri"/>
          <w:color w:val="000000" w:themeColor="text1"/>
        </w:rPr>
      </w:pPr>
      <w:r>
        <w:fldChar w:fldCharType="begin"/>
      </w:r>
      <w:r>
        <w:instrText xml:space="preserve"> INCLUDEPICTURE "/Users/RebeccaDawes/Library/Group Containers/UBF8T346G9.ms/WebArchiveCopyPasteTempFiles/com.microsoft.Word/agriscot-logo.png"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9C91BF7" wp14:editId="27559553">
            <wp:extent cx="5423231" cy="1465462"/>
            <wp:effectExtent l="0" t="0" r="0" b="0"/>
            <wp:docPr id="3" name="Picture 3" descr="Home - AgriScot - Your Farm Business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AgriScot - Your Farm Business Ev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139" cy="14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9EDBE1" w14:textId="77777777" w:rsidR="00047541" w:rsidRDefault="00047541" w:rsidP="001C3BED">
      <w:pPr>
        <w:spacing w:after="0" w:line="240" w:lineRule="auto"/>
      </w:pPr>
    </w:p>
    <w:p w14:paraId="3A9E46DC" w14:textId="77777777" w:rsidR="00CD6648" w:rsidRDefault="00CD6648" w:rsidP="00CD6648">
      <w:pPr>
        <w:spacing w:after="0" w:line="240" w:lineRule="auto"/>
        <w:jc w:val="center"/>
      </w:pPr>
    </w:p>
    <w:p w14:paraId="65114A53" w14:textId="77777777" w:rsidR="00CD6648" w:rsidRDefault="00CD6648" w:rsidP="00CD664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6"/>
          <w:szCs w:val="36"/>
        </w:rPr>
      </w:pPr>
      <w:r w:rsidRPr="306D4580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36"/>
          <w:szCs w:val="36"/>
        </w:rPr>
        <w:t>Press release</w:t>
      </w:r>
      <w:r w:rsidRPr="306D4580">
        <w:rPr>
          <w:rStyle w:val="normaltextrun"/>
          <w:rFonts w:ascii="Arial" w:eastAsia="Arial" w:hAnsi="Arial" w:cs="Arial"/>
          <w:color w:val="000000" w:themeColor="text1"/>
          <w:sz w:val="36"/>
          <w:szCs w:val="36"/>
        </w:rPr>
        <w:t> </w:t>
      </w:r>
    </w:p>
    <w:p w14:paraId="635D3B46" w14:textId="77777777" w:rsidR="00CD6648" w:rsidRDefault="00CD6648" w:rsidP="00CD6648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306D4580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0AB7E691" w14:textId="77777777" w:rsidR="00CD6648" w:rsidRDefault="00CD6648" w:rsidP="00CD6648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>*for immediate release*</w:t>
      </w:r>
      <w:r w:rsidRPr="306D4580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306D4580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4C14FF00" w14:textId="77777777" w:rsidR="00CD6648" w:rsidRDefault="00CD6648" w:rsidP="00CD6648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306D4580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5C8770ED" w14:textId="20807827" w:rsidR="00CD6648" w:rsidRDefault="00CD6648" w:rsidP="00CD6648">
      <w:pPr>
        <w:spacing w:after="0" w:line="240" w:lineRule="auto"/>
        <w:jc w:val="center"/>
        <w:rPr>
          <w:rStyle w:val="eop"/>
          <w:rFonts w:ascii="Century Gothic" w:eastAsia="Century Gothic" w:hAnsi="Century Gothic" w:cs="Century Gothic"/>
          <w:color w:val="000000" w:themeColor="text1"/>
        </w:rPr>
      </w:pP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>[</w:t>
      </w:r>
      <w:r w:rsidR="00926597">
        <w:rPr>
          <w:rStyle w:val="normaltextrun"/>
          <w:rFonts w:ascii="Century Gothic" w:eastAsia="Century Gothic" w:hAnsi="Century Gothic" w:cs="Century Gothic"/>
          <w:color w:val="000000" w:themeColor="text1"/>
        </w:rPr>
        <w:t>1</w:t>
      </w:r>
      <w:r w:rsidR="00A81E60">
        <w:rPr>
          <w:rStyle w:val="normaltextrun"/>
          <w:rFonts w:ascii="Century Gothic" w:eastAsia="Century Gothic" w:hAnsi="Century Gothic" w:cs="Century Gothic"/>
          <w:color w:val="000000" w:themeColor="text1"/>
        </w:rPr>
        <w:t>2</w:t>
      </w: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</w:t>
      </w:r>
      <w:r w:rsidR="001B6EBF">
        <w:rPr>
          <w:rStyle w:val="normaltextrun"/>
          <w:rFonts w:ascii="Century Gothic" w:eastAsia="Century Gothic" w:hAnsi="Century Gothic" w:cs="Century Gothic"/>
          <w:color w:val="000000" w:themeColor="text1"/>
        </w:rPr>
        <w:t>September</w:t>
      </w:r>
      <w:r w:rsidR="001B6EBF"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</w:t>
      </w: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>202</w:t>
      </w:r>
      <w:r w:rsidR="00926597">
        <w:rPr>
          <w:rStyle w:val="normaltextrun"/>
          <w:rFonts w:ascii="Century Gothic" w:eastAsia="Century Gothic" w:hAnsi="Century Gothic" w:cs="Century Gothic"/>
          <w:color w:val="000000" w:themeColor="text1"/>
        </w:rPr>
        <w:t>3</w:t>
      </w: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>]</w:t>
      </w:r>
      <w:r w:rsidRPr="306D4580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306D4580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5C44A7B7" w14:textId="77777777" w:rsidR="00047541" w:rsidRDefault="00047541" w:rsidP="00CD6648">
      <w:pPr>
        <w:spacing w:after="0" w:line="240" w:lineRule="auto"/>
        <w:jc w:val="center"/>
        <w:rPr>
          <w:rStyle w:val="eop"/>
          <w:rFonts w:ascii="Century Gothic" w:eastAsia="Century Gothic" w:hAnsi="Century Gothic" w:cs="Century Gothic"/>
          <w:color w:val="000000" w:themeColor="text1"/>
        </w:rPr>
      </w:pPr>
    </w:p>
    <w:p w14:paraId="2C877184" w14:textId="4097FB93" w:rsidR="00047541" w:rsidRDefault="00047541" w:rsidP="00185969">
      <w:pPr>
        <w:spacing w:after="0" w:line="240" w:lineRule="auto"/>
        <w:jc w:val="center"/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00047541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Business Skills Competition offers £1000 cash prize</w:t>
      </w:r>
      <w:r w:rsidR="00926597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, mentoring and </w:t>
      </w:r>
      <w:r w:rsidR="00185969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pre-</w:t>
      </w:r>
      <w:r w:rsidR="00926597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access to </w:t>
      </w:r>
      <w:r w:rsidR="00185969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UK’s Premier Agricultural Business event.</w:t>
      </w:r>
    </w:p>
    <w:p w14:paraId="62B48C65" w14:textId="77777777" w:rsidR="001C3BED" w:rsidRDefault="001C3BED" w:rsidP="00185969">
      <w:pPr>
        <w:spacing w:after="0" w:line="240" w:lineRule="auto"/>
        <w:jc w:val="center"/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</w:p>
    <w:p w14:paraId="10C071C7" w14:textId="1A91A515" w:rsidR="001C3BED" w:rsidRDefault="001C3BED" w:rsidP="001C3BE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Business Skills Competition sponsored by NFU Mutual, Managed by SRUC and Support</w:t>
      </w:r>
      <w:r w:rsidR="001B00A7">
        <w:rPr>
          <w:rStyle w:val="normaltextrun"/>
          <w:rFonts w:ascii="Calibri" w:eastAsia="Calibri" w:hAnsi="Calibri" w:cs="Calibri"/>
          <w:color w:val="000000" w:themeColor="text1"/>
        </w:rPr>
        <w:t xml:space="preserve">ed </w:t>
      </w:r>
      <w:r>
        <w:rPr>
          <w:rStyle w:val="normaltextrun"/>
          <w:rFonts w:ascii="Calibri" w:eastAsia="Calibri" w:hAnsi="Calibri" w:cs="Calibri"/>
          <w:color w:val="000000" w:themeColor="text1"/>
        </w:rPr>
        <w:t>by SAYFC</w:t>
      </w:r>
      <w:r w:rsidRPr="306D4580">
        <w:rPr>
          <w:rStyle w:val="normaltextrun"/>
          <w:rFonts w:ascii="Calibri" w:eastAsia="Calibri" w:hAnsi="Calibri" w:cs="Calibri"/>
          <w:color w:val="000000" w:themeColor="text1"/>
        </w:rPr>
        <w:t>  </w:t>
      </w:r>
    </w:p>
    <w:p w14:paraId="41D999F6" w14:textId="77777777" w:rsidR="001C3BED" w:rsidRDefault="001C3BED" w:rsidP="001C3BED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14:paraId="53F454D2" w14:textId="0A779559" w:rsidR="001C3BED" w:rsidRDefault="001C3BED" w:rsidP="001C3BE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F66F00D" wp14:editId="0B1414EB">
            <wp:extent cx="1552510" cy="1000125"/>
            <wp:effectExtent l="0" t="0" r="0" b="0"/>
            <wp:docPr id="1" name="Picture 1" descr="NFU Mutual extends contract with SYNETIQ for two years - ATF Pro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U Mutual extends contract with SYNETIQ for two years - ATF Profession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4"/>
                    <a:stretch/>
                  </pic:blipFill>
                  <pic:spPr bwMode="auto">
                    <a:xfrm>
                      <a:off x="0" y="0"/>
                      <a:ext cx="1563728" cy="100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327F5" wp14:editId="08D09868">
            <wp:extent cx="1428162" cy="1000125"/>
            <wp:effectExtent l="0" t="0" r="635" b="0"/>
            <wp:docPr id="2" name="Picture 2" descr="client-logo-sruc - Classic Li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ent-logo-sruc - Classic Lif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2" b="17579"/>
                    <a:stretch/>
                  </pic:blipFill>
                  <pic:spPr bwMode="auto">
                    <a:xfrm>
                      <a:off x="0" y="0"/>
                      <a:ext cx="1432510" cy="10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00A7" w:rsidRPr="001B00A7">
        <w:t xml:space="preserve"> </w:t>
      </w:r>
      <w:r w:rsidR="001B00A7">
        <w:fldChar w:fldCharType="begin"/>
      </w:r>
      <w:r w:rsidR="001B00A7">
        <w:instrText xml:space="preserve"> INCLUDEPICTURE "/Users/RebeccaDawes/Library/Group Containers/UBF8T346G9.ms/WebArchiveCopyPasteTempFiles/com.microsoft.Word/company-logo.png" \* MERGEFORMATINET </w:instrText>
      </w:r>
      <w:r w:rsidR="001B00A7">
        <w:fldChar w:fldCharType="separate"/>
      </w:r>
      <w:r w:rsidR="001B00A7">
        <w:rPr>
          <w:noProof/>
        </w:rPr>
        <w:drawing>
          <wp:inline distT="0" distB="0" distL="0" distR="0" wp14:anchorId="2C4FB231" wp14:editId="55537852">
            <wp:extent cx="1989888" cy="829516"/>
            <wp:effectExtent l="0" t="0" r="4445" b="0"/>
            <wp:docPr id="4" name="Picture 4" descr="The Scottish Association of Young Farmers Clubs | SAY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cottish Association of Young Farmers Clubs | SAYF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03" cy="84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0A7">
        <w:fldChar w:fldCharType="end"/>
      </w:r>
    </w:p>
    <w:p w14:paraId="5DAEAA19" w14:textId="77777777" w:rsidR="001C3BED" w:rsidRPr="00047541" w:rsidRDefault="001C3BED" w:rsidP="0018596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</w:p>
    <w:p w14:paraId="0C7BB0E1" w14:textId="77777777" w:rsidR="00CD6648" w:rsidRDefault="00CD6648">
      <w:pPr>
        <w:rPr>
          <w:lang w:val="en-US"/>
        </w:rPr>
      </w:pPr>
    </w:p>
    <w:p w14:paraId="2FFC7E81" w14:textId="72FFFD80" w:rsidR="00D02991" w:rsidRPr="00C574AB" w:rsidRDefault="00171218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 xml:space="preserve">The AgriScot Business Skills, sponsored by NFU Mutual and supported by </w:t>
      </w:r>
      <w:r w:rsidR="001B6EBF">
        <w:rPr>
          <w:rFonts w:ascii="Century Gothic" w:hAnsi="Century Gothic"/>
          <w:lang w:val="en-US"/>
        </w:rPr>
        <w:t>Scotland’s Rural College (</w:t>
      </w:r>
      <w:r w:rsidRPr="00C574AB">
        <w:rPr>
          <w:rFonts w:ascii="Century Gothic" w:hAnsi="Century Gothic"/>
          <w:lang w:val="en-US"/>
        </w:rPr>
        <w:t>SRUC</w:t>
      </w:r>
      <w:r w:rsidR="001B6EBF">
        <w:rPr>
          <w:rFonts w:ascii="Century Gothic" w:hAnsi="Century Gothic"/>
          <w:lang w:val="en-US"/>
        </w:rPr>
        <w:t>)</w:t>
      </w:r>
      <w:r w:rsidRPr="00C574AB">
        <w:rPr>
          <w:rFonts w:ascii="Century Gothic" w:hAnsi="Century Gothic"/>
          <w:lang w:val="en-US"/>
        </w:rPr>
        <w:t xml:space="preserve">, looks to support aspiring young professionals by </w:t>
      </w:r>
      <w:r w:rsidR="00B52340">
        <w:rPr>
          <w:rFonts w:ascii="Century Gothic" w:hAnsi="Century Gothic"/>
          <w:lang w:val="en-US"/>
        </w:rPr>
        <w:t>encouraging them to think about the skills required to manage an agricultural business, whilst also connecting them with mentors and networks</w:t>
      </w:r>
      <w:r w:rsidR="00265057">
        <w:rPr>
          <w:rFonts w:ascii="Century Gothic" w:hAnsi="Century Gothic"/>
          <w:lang w:val="en-US"/>
        </w:rPr>
        <w:t>,</w:t>
      </w:r>
      <w:r w:rsidR="00B52340">
        <w:rPr>
          <w:rFonts w:ascii="Century Gothic" w:hAnsi="Century Gothic"/>
          <w:lang w:val="en-US"/>
        </w:rPr>
        <w:t xml:space="preserve"> to help with their personal and professional development. </w:t>
      </w:r>
    </w:p>
    <w:p w14:paraId="4E995A55" w14:textId="77B4A3FD" w:rsidR="00BF6DDF" w:rsidRDefault="00171218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>The competition, w</w:t>
      </w:r>
      <w:r w:rsidR="00B17A9A" w:rsidRPr="00C574AB">
        <w:rPr>
          <w:rFonts w:ascii="Century Gothic" w:hAnsi="Century Gothic"/>
          <w:lang w:val="en-US"/>
        </w:rPr>
        <w:t>hich</w:t>
      </w:r>
      <w:r w:rsidRPr="00C574AB">
        <w:rPr>
          <w:rFonts w:ascii="Century Gothic" w:hAnsi="Century Gothic"/>
          <w:lang w:val="en-US"/>
        </w:rPr>
        <w:t xml:space="preserve"> </w:t>
      </w:r>
      <w:r w:rsidR="00B17A9A" w:rsidRPr="00C574AB">
        <w:rPr>
          <w:rFonts w:ascii="Century Gothic" w:hAnsi="Century Gothic"/>
          <w:lang w:val="en-US"/>
        </w:rPr>
        <w:t>assesses</w:t>
      </w:r>
      <w:r w:rsidRPr="00C574AB">
        <w:rPr>
          <w:rFonts w:ascii="Century Gothic" w:hAnsi="Century Gothic"/>
          <w:lang w:val="en-US"/>
        </w:rPr>
        <w:t xml:space="preserve"> individuals’ general business skills and awareness of agri-business issues, </w:t>
      </w:r>
      <w:r w:rsidR="00BA40F7" w:rsidRPr="00C574AB">
        <w:rPr>
          <w:rFonts w:ascii="Century Gothic" w:hAnsi="Century Gothic"/>
          <w:lang w:val="en-US"/>
        </w:rPr>
        <w:t>comes with a £1000 cash prize.</w:t>
      </w:r>
      <w:r w:rsidRPr="00C574AB">
        <w:rPr>
          <w:rFonts w:ascii="Century Gothic" w:hAnsi="Century Gothic"/>
          <w:lang w:val="en-US"/>
        </w:rPr>
        <w:t xml:space="preserve"> </w:t>
      </w:r>
      <w:r w:rsidR="00B03576">
        <w:rPr>
          <w:rFonts w:ascii="Century Gothic" w:hAnsi="Century Gothic"/>
          <w:lang w:val="en-US"/>
        </w:rPr>
        <w:t>In addition, new this year, the tw</w:t>
      </w:r>
      <w:r w:rsidR="00275ECA">
        <w:rPr>
          <w:rFonts w:ascii="Century Gothic" w:hAnsi="Century Gothic"/>
          <w:lang w:val="en-US"/>
        </w:rPr>
        <w:t>o individuals who come runner</w:t>
      </w:r>
      <w:r w:rsidR="00DB7BA9">
        <w:rPr>
          <w:rFonts w:ascii="Century Gothic" w:hAnsi="Century Gothic"/>
          <w:lang w:val="en-US"/>
        </w:rPr>
        <w:t>s</w:t>
      </w:r>
      <w:r w:rsidR="00275ECA">
        <w:rPr>
          <w:rFonts w:ascii="Century Gothic" w:hAnsi="Century Gothic"/>
          <w:lang w:val="en-US"/>
        </w:rPr>
        <w:t xml:space="preserve"> up will be presented with £250 each, making the competition even more appealing</w:t>
      </w:r>
      <w:r w:rsidR="00265057">
        <w:rPr>
          <w:rFonts w:ascii="Century Gothic" w:hAnsi="Century Gothic"/>
          <w:lang w:val="en-US"/>
        </w:rPr>
        <w:t>.</w:t>
      </w:r>
    </w:p>
    <w:p w14:paraId="2DEEE369" w14:textId="018E34DA" w:rsidR="00BF6DDF" w:rsidRDefault="00965320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Open to</w:t>
      </w:r>
      <w:r w:rsidR="00BA40F7" w:rsidRPr="00C574AB">
        <w:rPr>
          <w:rFonts w:ascii="Century Gothic" w:hAnsi="Century Gothic"/>
          <w:lang w:val="en-US"/>
        </w:rPr>
        <w:t xml:space="preserve"> individuals</w:t>
      </w:r>
      <w:r>
        <w:rPr>
          <w:rFonts w:ascii="Century Gothic" w:hAnsi="Century Gothic"/>
          <w:lang w:val="en-US"/>
        </w:rPr>
        <w:t xml:space="preserve"> between the age of 18 and </w:t>
      </w:r>
      <w:r w:rsidR="00A45C1B">
        <w:rPr>
          <w:rFonts w:ascii="Century Gothic" w:hAnsi="Century Gothic"/>
          <w:lang w:val="en-US"/>
        </w:rPr>
        <w:t>25 years</w:t>
      </w:r>
      <w:r w:rsidR="00EA7ABD">
        <w:rPr>
          <w:rFonts w:ascii="Century Gothic" w:hAnsi="Century Gothic"/>
          <w:lang w:val="en-US"/>
        </w:rPr>
        <w:t xml:space="preserve">, </w:t>
      </w:r>
      <w:r w:rsidR="002829E8">
        <w:rPr>
          <w:rFonts w:ascii="Century Gothic" w:hAnsi="Century Gothic"/>
          <w:lang w:val="en-US"/>
        </w:rPr>
        <w:t>there are three steps:</w:t>
      </w:r>
    </w:p>
    <w:p w14:paraId="5E271C62" w14:textId="4585B1FF" w:rsidR="002829E8" w:rsidRPr="00776F5A" w:rsidRDefault="002829E8" w:rsidP="002829E8">
      <w:pPr>
        <w:pStyle w:val="ListParagraph"/>
        <w:numPr>
          <w:ilvl w:val="0"/>
          <w:numId w:val="2"/>
        </w:num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Enter by sending in a copy of a CV along with a statement sharing thoughts on “</w:t>
      </w:r>
      <w:r w:rsidR="003B46DF" w:rsidRPr="003B46DF">
        <w:rPr>
          <w:rFonts w:ascii="Century Gothic" w:hAnsi="Century Gothic"/>
          <w:i/>
          <w:iCs/>
          <w:lang w:val="en-US"/>
        </w:rPr>
        <w:t>What does a sustainable future look like for Scottish Agriculture?”</w:t>
      </w:r>
    </w:p>
    <w:p w14:paraId="21D6A0F4" w14:textId="77777777" w:rsidR="00776F5A" w:rsidRDefault="00776F5A" w:rsidP="00776F5A">
      <w:pPr>
        <w:pStyle w:val="ListParagraph"/>
        <w:rPr>
          <w:rFonts w:ascii="Century Gothic" w:hAnsi="Century Gothic"/>
          <w:lang w:val="en-US"/>
        </w:rPr>
      </w:pPr>
    </w:p>
    <w:p w14:paraId="79AE59EF" w14:textId="41BC0A58" w:rsidR="002829E8" w:rsidRDefault="002829E8" w:rsidP="002829E8">
      <w:pPr>
        <w:pStyle w:val="ListParagraph"/>
        <w:numPr>
          <w:ilvl w:val="0"/>
          <w:numId w:val="2"/>
        </w:num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Applications are </w:t>
      </w:r>
      <w:r w:rsidR="003B46DF">
        <w:rPr>
          <w:rFonts w:ascii="Century Gothic" w:hAnsi="Century Gothic"/>
          <w:lang w:val="en-US"/>
        </w:rPr>
        <w:t xml:space="preserve">then </w:t>
      </w:r>
      <w:r>
        <w:rPr>
          <w:rFonts w:ascii="Century Gothic" w:hAnsi="Century Gothic"/>
          <w:lang w:val="en-US"/>
        </w:rPr>
        <w:t xml:space="preserve">shortlisted, with successful candidates invited to </w:t>
      </w:r>
      <w:r w:rsidR="002A270D">
        <w:rPr>
          <w:rFonts w:ascii="Century Gothic" w:hAnsi="Century Gothic"/>
          <w:lang w:val="en-US"/>
        </w:rPr>
        <w:t xml:space="preserve">one of the regional </w:t>
      </w:r>
      <w:r>
        <w:rPr>
          <w:rFonts w:ascii="Century Gothic" w:hAnsi="Century Gothic"/>
          <w:lang w:val="en-US"/>
        </w:rPr>
        <w:t>heat</w:t>
      </w:r>
      <w:r w:rsidR="002A270D">
        <w:rPr>
          <w:rFonts w:ascii="Century Gothic" w:hAnsi="Century Gothic"/>
          <w:lang w:val="en-US"/>
        </w:rPr>
        <w:t>s, located across Scotland,</w:t>
      </w:r>
      <w:r>
        <w:rPr>
          <w:rFonts w:ascii="Century Gothic" w:hAnsi="Century Gothic"/>
          <w:lang w:val="en-US"/>
        </w:rPr>
        <w:t xml:space="preserve"> where they will explore a farm business, and provide their assessment to a </w:t>
      </w:r>
      <w:r w:rsidR="00577396">
        <w:rPr>
          <w:rFonts w:ascii="Century Gothic" w:hAnsi="Century Gothic"/>
          <w:lang w:val="en-US"/>
        </w:rPr>
        <w:t>panel of judges.</w:t>
      </w:r>
    </w:p>
    <w:p w14:paraId="36500F6B" w14:textId="77777777" w:rsidR="00776F5A" w:rsidRPr="00776F5A" w:rsidRDefault="00776F5A" w:rsidP="00776F5A">
      <w:pPr>
        <w:rPr>
          <w:rFonts w:ascii="Century Gothic" w:hAnsi="Century Gothic"/>
          <w:lang w:val="en-US"/>
        </w:rPr>
      </w:pPr>
    </w:p>
    <w:p w14:paraId="28403378" w14:textId="6AD91498" w:rsidR="00B01E7C" w:rsidRDefault="00577396" w:rsidP="00B01E7C">
      <w:pPr>
        <w:pStyle w:val="ListParagraph"/>
        <w:numPr>
          <w:ilvl w:val="0"/>
          <w:numId w:val="2"/>
        </w:num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The winner of each regional heat is invited to AgriScot (22</w:t>
      </w:r>
      <w:r w:rsidRPr="00577396">
        <w:rPr>
          <w:rFonts w:ascii="Century Gothic" w:hAnsi="Century Gothic"/>
          <w:vertAlign w:val="superscript"/>
          <w:lang w:val="en-US"/>
        </w:rPr>
        <w:t>nd</w:t>
      </w:r>
      <w:r>
        <w:rPr>
          <w:rFonts w:ascii="Century Gothic" w:hAnsi="Century Gothic"/>
          <w:lang w:val="en-US"/>
        </w:rPr>
        <w:t xml:space="preserve"> November 2023) to participate in the final, where they will </w:t>
      </w:r>
      <w:r w:rsidR="00B01E7C">
        <w:rPr>
          <w:rFonts w:ascii="Century Gothic" w:hAnsi="Century Gothic"/>
          <w:lang w:val="en-US"/>
        </w:rPr>
        <w:t xml:space="preserve">review a new </w:t>
      </w:r>
      <w:r w:rsidR="005F2849">
        <w:rPr>
          <w:rFonts w:ascii="Century Gothic" w:hAnsi="Century Gothic"/>
          <w:lang w:val="en-US"/>
        </w:rPr>
        <w:t xml:space="preserve">product </w:t>
      </w:r>
      <w:r w:rsidR="00B01E7C">
        <w:rPr>
          <w:rFonts w:ascii="Century Gothic" w:hAnsi="Century Gothic"/>
          <w:lang w:val="en-US"/>
        </w:rPr>
        <w:t>innovation.</w:t>
      </w:r>
    </w:p>
    <w:p w14:paraId="73438BF5" w14:textId="77777777" w:rsidR="00776F5A" w:rsidRPr="00776F5A" w:rsidRDefault="00776F5A" w:rsidP="00776F5A">
      <w:pPr>
        <w:pStyle w:val="ListParagraph"/>
        <w:rPr>
          <w:rFonts w:ascii="Century Gothic" w:hAnsi="Century Gothic"/>
          <w:lang w:val="en-US"/>
        </w:rPr>
      </w:pPr>
    </w:p>
    <w:p w14:paraId="481F4915" w14:textId="77777777" w:rsidR="00776F5A" w:rsidRPr="00776F5A" w:rsidRDefault="00776F5A" w:rsidP="00776F5A">
      <w:pPr>
        <w:rPr>
          <w:rFonts w:ascii="Century Gothic" w:hAnsi="Century Gothic"/>
          <w:lang w:val="en-US"/>
        </w:rPr>
      </w:pPr>
    </w:p>
    <w:p w14:paraId="2DF34EAD" w14:textId="4E51B80D" w:rsidR="00B01E7C" w:rsidRDefault="00B01E7C" w:rsidP="00B01E7C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Commenting on the competition, 2022 winner Jack Young </w:t>
      </w:r>
      <w:r w:rsidR="00E431C4">
        <w:rPr>
          <w:rFonts w:ascii="Century Gothic" w:hAnsi="Century Gothic"/>
          <w:lang w:val="en-US"/>
        </w:rPr>
        <w:t xml:space="preserve">is keen to </w:t>
      </w:r>
      <w:r w:rsidR="00067948">
        <w:rPr>
          <w:rFonts w:ascii="Century Gothic" w:hAnsi="Century Gothic"/>
          <w:lang w:val="en-US"/>
        </w:rPr>
        <w:t xml:space="preserve">reassure potential applicants that the process is not as daunting as it may seem at first. </w:t>
      </w:r>
    </w:p>
    <w:p w14:paraId="6CA81A5D" w14:textId="2B95A2A0" w:rsidR="00FA5F08" w:rsidRPr="00067948" w:rsidRDefault="00FA5F08" w:rsidP="2A1F18A1">
      <w:pPr>
        <w:rPr>
          <w:rFonts w:ascii="Century Gothic" w:hAnsi="Century Gothic"/>
          <w:i/>
          <w:iCs/>
          <w:lang w:val="en-US"/>
        </w:rPr>
      </w:pPr>
      <w:r w:rsidRPr="2A1F18A1">
        <w:rPr>
          <w:rFonts w:ascii="Century Gothic" w:hAnsi="Century Gothic"/>
          <w:i/>
          <w:iCs/>
          <w:lang w:val="en-US"/>
        </w:rPr>
        <w:t>“The regional heat was really interest</w:t>
      </w:r>
      <w:r w:rsidR="00067948" w:rsidRPr="2A1F18A1">
        <w:rPr>
          <w:rFonts w:ascii="Century Gothic" w:hAnsi="Century Gothic"/>
          <w:i/>
          <w:iCs/>
          <w:lang w:val="en-US"/>
        </w:rPr>
        <w:t>ing</w:t>
      </w:r>
      <w:r w:rsidRPr="2A1F18A1">
        <w:rPr>
          <w:rFonts w:ascii="Century Gothic" w:hAnsi="Century Gothic"/>
          <w:i/>
          <w:iCs/>
          <w:lang w:val="en-US"/>
        </w:rPr>
        <w:t>. We went round individually with a couple of judges, and mentors. They asked us questions picking up on our knowledge of farming</w:t>
      </w:r>
      <w:r w:rsidR="005C50CE" w:rsidRPr="2A1F18A1">
        <w:rPr>
          <w:rFonts w:ascii="Century Gothic" w:hAnsi="Century Gothic"/>
          <w:i/>
          <w:iCs/>
          <w:lang w:val="en-US"/>
        </w:rPr>
        <w:t xml:space="preserve">, </w:t>
      </w:r>
      <w:r w:rsidR="0083784D" w:rsidRPr="2A1F18A1">
        <w:rPr>
          <w:rFonts w:ascii="Century Gothic" w:hAnsi="Century Gothic"/>
          <w:i/>
          <w:iCs/>
          <w:lang w:val="en-US"/>
        </w:rPr>
        <w:t>with the aim of</w:t>
      </w:r>
      <w:r w:rsidR="005C50CE" w:rsidRPr="2A1F18A1">
        <w:rPr>
          <w:rFonts w:ascii="Century Gothic" w:hAnsi="Century Gothic"/>
          <w:i/>
          <w:iCs/>
          <w:lang w:val="en-US"/>
        </w:rPr>
        <w:t xml:space="preserve"> understand</w:t>
      </w:r>
      <w:r w:rsidR="2D9B18DA" w:rsidRPr="2A1F18A1">
        <w:rPr>
          <w:rFonts w:ascii="Century Gothic" w:hAnsi="Century Gothic"/>
          <w:i/>
          <w:iCs/>
          <w:lang w:val="en-US"/>
        </w:rPr>
        <w:t>ing</w:t>
      </w:r>
      <w:r w:rsidR="005C50CE" w:rsidRPr="2A1F18A1">
        <w:rPr>
          <w:rFonts w:ascii="Century Gothic" w:hAnsi="Century Gothic"/>
          <w:i/>
          <w:iCs/>
          <w:lang w:val="en-US"/>
        </w:rPr>
        <w:t xml:space="preserve"> how much we knew about the industry. This was all on-farm, and was so easily done, there was no pressure at all.</w:t>
      </w:r>
    </w:p>
    <w:p w14:paraId="78D42B45" w14:textId="060ACB1E" w:rsidR="005C50CE" w:rsidRPr="00067948" w:rsidRDefault="005C50CE" w:rsidP="005C50CE">
      <w:pPr>
        <w:rPr>
          <w:rFonts w:ascii="Century Gothic" w:hAnsi="Century Gothic"/>
          <w:i/>
          <w:iCs/>
          <w:lang w:val="en-US"/>
        </w:rPr>
      </w:pPr>
      <w:r w:rsidRPr="00067948">
        <w:rPr>
          <w:rFonts w:ascii="Century Gothic" w:hAnsi="Century Gothic"/>
          <w:i/>
          <w:iCs/>
          <w:lang w:val="en-US"/>
        </w:rPr>
        <w:t>“£1,000</w:t>
      </w:r>
      <w:r w:rsidR="00DB7BA9">
        <w:rPr>
          <w:rFonts w:ascii="Century Gothic" w:hAnsi="Century Gothic"/>
          <w:i/>
          <w:iCs/>
          <w:lang w:val="en-US"/>
        </w:rPr>
        <w:t xml:space="preserve"> is </w:t>
      </w:r>
      <w:r w:rsidRPr="00067948">
        <w:rPr>
          <w:rFonts w:ascii="Century Gothic" w:hAnsi="Century Gothic"/>
          <w:i/>
          <w:iCs/>
          <w:lang w:val="en-US"/>
        </w:rPr>
        <w:t>a tremendous prize. I was dreaming about it to start with, that you could actually win these kind of things, and here I am. But it wasn’t just the money I came away with</w:t>
      </w:r>
      <w:r w:rsidR="0069633B" w:rsidRPr="00067948">
        <w:rPr>
          <w:rFonts w:ascii="Century Gothic" w:hAnsi="Century Gothic"/>
          <w:i/>
          <w:iCs/>
          <w:lang w:val="en-US"/>
        </w:rPr>
        <w:t xml:space="preserve">, I </w:t>
      </w:r>
      <w:r w:rsidR="00865A64" w:rsidRPr="00067948">
        <w:rPr>
          <w:rFonts w:ascii="Century Gothic" w:hAnsi="Century Gothic"/>
          <w:i/>
          <w:iCs/>
          <w:lang w:val="en-US"/>
        </w:rPr>
        <w:t xml:space="preserve">developed further skills in time management and strategy, which is helping me </w:t>
      </w:r>
      <w:r w:rsidR="00A872AE" w:rsidRPr="00067948">
        <w:rPr>
          <w:rFonts w:ascii="Century Gothic" w:hAnsi="Century Gothic"/>
          <w:i/>
          <w:iCs/>
          <w:lang w:val="en-US"/>
        </w:rPr>
        <w:t>with our home farm business.”</w:t>
      </w:r>
    </w:p>
    <w:p w14:paraId="433CA9AC" w14:textId="28F67500" w:rsidR="00633D70" w:rsidRPr="00C574AB" w:rsidRDefault="00633D70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>Heather Kerr</w:t>
      </w:r>
      <w:r w:rsidR="001B6EBF">
        <w:rPr>
          <w:rFonts w:ascii="Century Gothic" w:hAnsi="Century Gothic"/>
          <w:lang w:val="en-US"/>
        </w:rPr>
        <w:t xml:space="preserve"> from SRUC</w:t>
      </w:r>
      <w:r w:rsidRPr="00C574AB">
        <w:rPr>
          <w:rFonts w:ascii="Century Gothic" w:hAnsi="Century Gothic"/>
          <w:lang w:val="en-US"/>
        </w:rPr>
        <w:t>, AgriScot Business Skills Coordinator</w:t>
      </w:r>
      <w:r w:rsidR="00A166CC" w:rsidRPr="00C574AB">
        <w:rPr>
          <w:rFonts w:ascii="Century Gothic" w:hAnsi="Century Gothic"/>
          <w:lang w:val="en-US"/>
        </w:rPr>
        <w:t>,</w:t>
      </w:r>
      <w:r w:rsidRPr="00C574AB">
        <w:rPr>
          <w:rFonts w:ascii="Century Gothic" w:hAnsi="Century Gothic"/>
          <w:lang w:val="en-US"/>
        </w:rPr>
        <w:t xml:space="preserve"> feels </w:t>
      </w:r>
      <w:r w:rsidR="001F359D">
        <w:rPr>
          <w:rFonts w:ascii="Century Gothic" w:hAnsi="Century Gothic"/>
          <w:lang w:val="en-US"/>
        </w:rPr>
        <w:t xml:space="preserve">this competition </w:t>
      </w:r>
      <w:r w:rsidR="00C649E4">
        <w:rPr>
          <w:rFonts w:ascii="Century Gothic" w:hAnsi="Century Gothic"/>
          <w:lang w:val="en-US"/>
        </w:rPr>
        <w:t>is continuing to evolve to the benefit of the industry,</w:t>
      </w:r>
    </w:p>
    <w:p w14:paraId="2C907494" w14:textId="1E93290D" w:rsidR="00D556F0" w:rsidRPr="000048EA" w:rsidRDefault="007640D3" w:rsidP="007640D3">
      <w:pPr>
        <w:rPr>
          <w:rFonts w:ascii="Century Gothic" w:hAnsi="Century Gothic"/>
          <w:lang w:val="en-US"/>
        </w:rPr>
      </w:pPr>
      <w:r w:rsidRPr="000048EA">
        <w:rPr>
          <w:rFonts w:ascii="Century Gothic" w:hAnsi="Century Gothic"/>
          <w:lang w:val="en-US"/>
        </w:rPr>
        <w:t>“The topic this year provides flexibility and scope for applicants to really look at what</w:t>
      </w:r>
      <w:r w:rsidR="00DB7BA9" w:rsidRPr="000048EA">
        <w:rPr>
          <w:rFonts w:ascii="Century Gothic" w:hAnsi="Century Gothic"/>
          <w:lang w:val="en-US"/>
        </w:rPr>
        <w:t xml:space="preserve"> </w:t>
      </w:r>
      <w:r w:rsidRPr="000048EA">
        <w:rPr>
          <w:rFonts w:ascii="Century Gothic" w:hAnsi="Century Gothic"/>
          <w:lang w:val="en-US"/>
        </w:rPr>
        <w:t>sustainability mean</w:t>
      </w:r>
      <w:r w:rsidR="00DB7BA9" w:rsidRPr="000048EA">
        <w:rPr>
          <w:rFonts w:ascii="Century Gothic" w:hAnsi="Century Gothic"/>
          <w:lang w:val="en-US"/>
        </w:rPr>
        <w:t>s</w:t>
      </w:r>
      <w:r w:rsidRPr="000048EA">
        <w:rPr>
          <w:rFonts w:ascii="Century Gothic" w:hAnsi="Century Gothic"/>
          <w:lang w:val="en-US"/>
        </w:rPr>
        <w:t xml:space="preserve"> </w:t>
      </w:r>
      <w:r w:rsidR="00A04E27" w:rsidRPr="000048EA">
        <w:rPr>
          <w:rFonts w:ascii="Century Gothic" w:hAnsi="Century Gothic"/>
          <w:lang w:val="en-US"/>
        </w:rPr>
        <w:t>for Scottish agriculture</w:t>
      </w:r>
      <w:r w:rsidRPr="000048EA">
        <w:rPr>
          <w:rFonts w:ascii="Century Gothic" w:hAnsi="Century Gothic"/>
          <w:lang w:val="en-US"/>
        </w:rPr>
        <w:t xml:space="preserve">. Whether it is sustainability in terms of </w:t>
      </w:r>
      <w:r w:rsidR="00A04E27" w:rsidRPr="000048EA">
        <w:rPr>
          <w:rFonts w:ascii="Century Gothic" w:hAnsi="Century Gothic"/>
          <w:lang w:val="en-US"/>
        </w:rPr>
        <w:t xml:space="preserve">our </w:t>
      </w:r>
      <w:r w:rsidRPr="000048EA">
        <w:rPr>
          <w:rFonts w:ascii="Century Gothic" w:hAnsi="Century Gothic"/>
          <w:lang w:val="en-US"/>
        </w:rPr>
        <w:t xml:space="preserve">landscape, people, </w:t>
      </w:r>
      <w:r w:rsidR="00A04E27" w:rsidRPr="000048EA">
        <w:rPr>
          <w:rFonts w:ascii="Century Gothic" w:hAnsi="Century Gothic"/>
          <w:lang w:val="en-US"/>
        </w:rPr>
        <w:t>environment,</w:t>
      </w:r>
      <w:r w:rsidRPr="000048EA">
        <w:rPr>
          <w:rFonts w:ascii="Century Gothic" w:hAnsi="Century Gothic"/>
          <w:lang w:val="en-US"/>
        </w:rPr>
        <w:t xml:space="preserve"> cropping </w:t>
      </w:r>
      <w:r w:rsidR="00A04E27" w:rsidRPr="000048EA">
        <w:rPr>
          <w:rFonts w:ascii="Century Gothic" w:hAnsi="Century Gothic"/>
          <w:lang w:val="en-US"/>
        </w:rPr>
        <w:t>and/</w:t>
      </w:r>
      <w:r w:rsidRPr="000048EA">
        <w:rPr>
          <w:rFonts w:ascii="Century Gothic" w:hAnsi="Century Gothic"/>
          <w:lang w:val="en-US"/>
        </w:rPr>
        <w:t>or livestock</w:t>
      </w:r>
      <w:r w:rsidR="004D5CF0" w:rsidRPr="000048EA">
        <w:rPr>
          <w:rFonts w:ascii="Century Gothic" w:hAnsi="Century Gothic"/>
          <w:lang w:val="en-US"/>
        </w:rPr>
        <w:t>, there is no response that is off limits</w:t>
      </w:r>
      <w:r w:rsidR="00520348" w:rsidRPr="000048EA">
        <w:rPr>
          <w:rFonts w:ascii="Century Gothic" w:hAnsi="Century Gothic"/>
          <w:lang w:val="en-US"/>
        </w:rPr>
        <w:t>.</w:t>
      </w:r>
    </w:p>
    <w:p w14:paraId="3CB02758" w14:textId="5B1CE6B7" w:rsidR="00D556F0" w:rsidRPr="000048EA" w:rsidRDefault="00D556F0" w:rsidP="007640D3">
      <w:pPr>
        <w:rPr>
          <w:rFonts w:ascii="Century Gothic" w:hAnsi="Century Gothic"/>
          <w:lang w:val="en-US"/>
        </w:rPr>
      </w:pPr>
      <w:r w:rsidRPr="000048EA">
        <w:rPr>
          <w:rFonts w:ascii="Century Gothic" w:hAnsi="Century Gothic"/>
          <w:lang w:val="en-US"/>
        </w:rPr>
        <w:t xml:space="preserve">“We are looking for someone who is enthusiastic about the </w:t>
      </w:r>
      <w:r w:rsidR="00DB7BA9" w:rsidRPr="000048EA">
        <w:rPr>
          <w:rFonts w:ascii="Century Gothic" w:hAnsi="Century Gothic"/>
          <w:lang w:val="en-US"/>
        </w:rPr>
        <w:t>a</w:t>
      </w:r>
      <w:r w:rsidRPr="000048EA">
        <w:rPr>
          <w:rFonts w:ascii="Century Gothic" w:hAnsi="Century Gothic"/>
          <w:lang w:val="en-US"/>
        </w:rPr>
        <w:t>griculture industry and looking to develop their business skills, while talking advantage of the networking opportunities that are on offer from this competition.”</w:t>
      </w:r>
    </w:p>
    <w:p w14:paraId="600F7428" w14:textId="382EA8F7" w:rsidR="00302D25" w:rsidRDefault="00C649E4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Previous winners have gone on to </w:t>
      </w:r>
      <w:r w:rsidR="00AF1291">
        <w:rPr>
          <w:rFonts w:ascii="Century Gothic" w:hAnsi="Century Gothic"/>
          <w:lang w:val="en-US"/>
        </w:rPr>
        <w:t xml:space="preserve">develop their own businesses, take on key leadership roles within the sector, and this year will see two of them join the judging panel for the </w:t>
      </w:r>
      <w:r w:rsidR="000D2C3E">
        <w:rPr>
          <w:rFonts w:ascii="Century Gothic" w:hAnsi="Century Gothic"/>
          <w:lang w:val="en-US"/>
        </w:rPr>
        <w:t xml:space="preserve">AgriScot </w:t>
      </w:r>
      <w:r w:rsidR="00AF1291">
        <w:rPr>
          <w:rFonts w:ascii="Century Gothic" w:hAnsi="Century Gothic"/>
          <w:lang w:val="en-US"/>
        </w:rPr>
        <w:t>Product Innovation award</w:t>
      </w:r>
      <w:r w:rsidR="000D2C3E">
        <w:rPr>
          <w:rFonts w:ascii="Century Gothic" w:hAnsi="Century Gothic"/>
          <w:lang w:val="en-US"/>
        </w:rPr>
        <w:t>, celebrating new innovation.</w:t>
      </w:r>
    </w:p>
    <w:p w14:paraId="1E50B41C" w14:textId="61E2BA3C" w:rsidR="00302D25" w:rsidRDefault="003E35F0">
      <w:pPr>
        <w:rPr>
          <w:rFonts w:ascii="Century Gothic" w:hAnsi="Century Gothic"/>
          <w:lang w:val="en-US"/>
        </w:rPr>
      </w:pPr>
      <w:r w:rsidRPr="00167298">
        <w:rPr>
          <w:rFonts w:ascii="Century Gothic" w:hAnsi="Century Gothic"/>
          <w:lang w:val="en-US"/>
        </w:rPr>
        <w:t xml:space="preserve">Commenting on why NFU Mutual continue to sponsor the competition, </w:t>
      </w:r>
      <w:r w:rsidR="008074E3">
        <w:rPr>
          <w:rFonts w:ascii="Century Gothic" w:hAnsi="Century Gothic"/>
          <w:lang w:val="en-US"/>
        </w:rPr>
        <w:t>Martin Malone</w:t>
      </w:r>
      <w:r w:rsidR="00167298" w:rsidRPr="00167298">
        <w:rPr>
          <w:rFonts w:ascii="Century Gothic" w:hAnsi="Century Gothic"/>
          <w:lang w:val="en-US"/>
        </w:rPr>
        <w:t xml:space="preserve">, NFU Mutual Regional Manager </w:t>
      </w:r>
      <w:r w:rsidR="008074E3">
        <w:rPr>
          <w:rFonts w:ascii="Century Gothic" w:hAnsi="Century Gothic"/>
          <w:lang w:val="en-US"/>
        </w:rPr>
        <w:t xml:space="preserve">of NI and </w:t>
      </w:r>
      <w:r w:rsidR="00167298" w:rsidRPr="00167298">
        <w:rPr>
          <w:rFonts w:ascii="Century Gothic" w:hAnsi="Century Gothic"/>
          <w:lang w:val="en-US"/>
        </w:rPr>
        <w:t>Scotland)</w:t>
      </w:r>
      <w:r w:rsidR="00167298">
        <w:rPr>
          <w:rFonts w:ascii="Century Gothic" w:hAnsi="Century Gothic"/>
          <w:lang w:val="en-US"/>
        </w:rPr>
        <w:t xml:space="preserve"> </w:t>
      </w:r>
      <w:r w:rsidR="00324989">
        <w:rPr>
          <w:rFonts w:ascii="Century Gothic" w:hAnsi="Century Gothic"/>
          <w:lang w:val="en-US"/>
        </w:rPr>
        <w:t>said,</w:t>
      </w:r>
    </w:p>
    <w:p w14:paraId="0C10AF80" w14:textId="77777777" w:rsidR="00D556F0" w:rsidRPr="008074E3" w:rsidRDefault="004D5CF0">
      <w:pPr>
        <w:rPr>
          <w:rFonts w:ascii="Century Gothic" w:hAnsi="Century Gothic"/>
          <w:lang w:val="en-US"/>
        </w:rPr>
      </w:pPr>
      <w:r w:rsidRPr="008074E3">
        <w:rPr>
          <w:rFonts w:ascii="Century Gothic" w:hAnsi="Century Gothic"/>
          <w:lang w:val="en-US"/>
        </w:rPr>
        <w:t>“Agriculture is continuing to</w:t>
      </w:r>
      <w:r w:rsidR="0082242D" w:rsidRPr="008074E3">
        <w:rPr>
          <w:rFonts w:ascii="Century Gothic" w:hAnsi="Century Gothic"/>
          <w:lang w:val="en-US"/>
        </w:rPr>
        <w:t xml:space="preserve"> adapt</w:t>
      </w:r>
      <w:r w:rsidRPr="008074E3">
        <w:rPr>
          <w:rFonts w:ascii="Century Gothic" w:hAnsi="Century Gothic"/>
          <w:lang w:val="en-US"/>
        </w:rPr>
        <w:t xml:space="preserve"> to </w:t>
      </w:r>
      <w:r w:rsidR="0082242D" w:rsidRPr="008074E3">
        <w:rPr>
          <w:rFonts w:ascii="Century Gothic" w:hAnsi="Century Gothic"/>
          <w:lang w:val="en-US"/>
        </w:rPr>
        <w:t>the</w:t>
      </w:r>
      <w:r w:rsidRPr="008074E3">
        <w:rPr>
          <w:rFonts w:ascii="Century Gothic" w:hAnsi="Century Gothic"/>
          <w:lang w:val="en-US"/>
        </w:rPr>
        <w:t xml:space="preserve"> needs of consumers, political pressures, </w:t>
      </w:r>
      <w:r w:rsidR="00415AC4" w:rsidRPr="008074E3">
        <w:rPr>
          <w:rFonts w:ascii="Century Gothic" w:hAnsi="Century Gothic"/>
          <w:lang w:val="en-US"/>
        </w:rPr>
        <w:t xml:space="preserve">regulations and accreditation schemes, </w:t>
      </w:r>
      <w:r w:rsidR="00F95EC1" w:rsidRPr="008074E3">
        <w:rPr>
          <w:rFonts w:ascii="Century Gothic" w:hAnsi="Century Gothic"/>
          <w:lang w:val="en-US"/>
        </w:rPr>
        <w:t xml:space="preserve">to name but a few, </w:t>
      </w:r>
      <w:r w:rsidR="00415AC4" w:rsidRPr="008074E3">
        <w:rPr>
          <w:rFonts w:ascii="Century Gothic" w:hAnsi="Century Gothic"/>
          <w:lang w:val="en-US"/>
        </w:rPr>
        <w:t xml:space="preserve">but what doesn’t change is </w:t>
      </w:r>
      <w:r w:rsidR="00F90734" w:rsidRPr="008074E3">
        <w:rPr>
          <w:rFonts w:ascii="Century Gothic" w:hAnsi="Century Gothic"/>
          <w:lang w:val="en-US"/>
        </w:rPr>
        <w:t xml:space="preserve">the skills required by our </w:t>
      </w:r>
      <w:r w:rsidR="00415AC4" w:rsidRPr="008074E3">
        <w:rPr>
          <w:rFonts w:ascii="Century Gothic" w:hAnsi="Century Gothic"/>
          <w:lang w:val="en-US"/>
        </w:rPr>
        <w:t xml:space="preserve">most precious asset, our people. </w:t>
      </w:r>
    </w:p>
    <w:p w14:paraId="736F1151" w14:textId="2A5D1127" w:rsidR="00415AC4" w:rsidRPr="008074E3" w:rsidRDefault="00D556F0">
      <w:pPr>
        <w:rPr>
          <w:rFonts w:ascii="Century Gothic" w:hAnsi="Century Gothic"/>
          <w:lang w:val="en-US"/>
        </w:rPr>
      </w:pPr>
      <w:r w:rsidRPr="008074E3">
        <w:rPr>
          <w:rFonts w:ascii="Century Gothic" w:hAnsi="Century Gothic"/>
          <w:lang w:val="en-US"/>
        </w:rPr>
        <w:t>“</w:t>
      </w:r>
      <w:r w:rsidR="00415AC4" w:rsidRPr="008074E3">
        <w:rPr>
          <w:rFonts w:ascii="Century Gothic" w:hAnsi="Century Gothic"/>
          <w:lang w:val="en-US"/>
        </w:rPr>
        <w:t>The AgriScot Business Skills Competition bring</w:t>
      </w:r>
      <w:r w:rsidR="007934EC" w:rsidRPr="008074E3">
        <w:rPr>
          <w:rFonts w:ascii="Century Gothic" w:hAnsi="Century Gothic"/>
          <w:lang w:val="en-US"/>
        </w:rPr>
        <w:t>s</w:t>
      </w:r>
      <w:r w:rsidR="00415AC4" w:rsidRPr="008074E3">
        <w:rPr>
          <w:rFonts w:ascii="Century Gothic" w:hAnsi="Century Gothic"/>
          <w:lang w:val="en-US"/>
        </w:rPr>
        <w:t xml:space="preserve"> forward young people who inspire and challenge the status-quo, </w:t>
      </w:r>
      <w:r w:rsidR="007934EC" w:rsidRPr="008074E3">
        <w:rPr>
          <w:rFonts w:ascii="Century Gothic" w:hAnsi="Century Gothic"/>
          <w:lang w:val="en-US"/>
        </w:rPr>
        <w:t>and investing in their skills develop</w:t>
      </w:r>
      <w:r w:rsidRPr="008074E3">
        <w:rPr>
          <w:rFonts w:ascii="Century Gothic" w:hAnsi="Century Gothic"/>
          <w:lang w:val="en-US"/>
        </w:rPr>
        <w:t>ment</w:t>
      </w:r>
      <w:r w:rsidR="007934EC" w:rsidRPr="008074E3">
        <w:rPr>
          <w:rFonts w:ascii="Century Gothic" w:hAnsi="Century Gothic"/>
          <w:lang w:val="en-US"/>
        </w:rPr>
        <w:t xml:space="preserve"> is vital for our sector.”</w:t>
      </w:r>
    </w:p>
    <w:p w14:paraId="18A54CD8" w14:textId="63C87FB7" w:rsidR="00413977" w:rsidRPr="00C574AB" w:rsidRDefault="00F33729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 xml:space="preserve">To find out more about the competition, visit </w:t>
      </w:r>
      <w:hyperlink r:id="rId12" w:history="1">
        <w:r w:rsidRPr="00C574AB">
          <w:rPr>
            <w:rStyle w:val="Hyperlink"/>
            <w:rFonts w:ascii="Century Gothic" w:hAnsi="Century Gothic"/>
            <w:lang w:val="en-US"/>
          </w:rPr>
          <w:t>www.agriscot.co.uk</w:t>
        </w:r>
      </w:hyperlink>
      <w:r w:rsidRPr="00C574AB">
        <w:rPr>
          <w:rFonts w:ascii="Century Gothic" w:hAnsi="Century Gothic"/>
          <w:lang w:val="en-US"/>
        </w:rPr>
        <w:t xml:space="preserve"> or email Heather via </w:t>
      </w:r>
      <w:hyperlink r:id="rId13" w:history="1">
        <w:r w:rsidRPr="00C574AB">
          <w:rPr>
            <w:rStyle w:val="Hyperlink"/>
            <w:rFonts w:ascii="Century Gothic" w:hAnsi="Century Gothic"/>
            <w:lang w:val="en-US"/>
          </w:rPr>
          <w:t>heather.kerr@sruc.ac.uk</w:t>
        </w:r>
      </w:hyperlink>
      <w:r w:rsidRPr="00C574AB">
        <w:rPr>
          <w:rFonts w:ascii="Century Gothic" w:hAnsi="Century Gothic"/>
          <w:lang w:val="en-US"/>
        </w:rPr>
        <w:t xml:space="preserve">. Applications close on </w:t>
      </w:r>
      <w:r w:rsidR="00A940A1">
        <w:rPr>
          <w:rFonts w:ascii="Century Gothic" w:hAnsi="Century Gothic"/>
          <w:lang w:val="en-US"/>
        </w:rPr>
        <w:t>Friday 6</w:t>
      </w:r>
      <w:r w:rsidR="00A940A1" w:rsidRPr="00A940A1">
        <w:rPr>
          <w:rFonts w:ascii="Century Gothic" w:hAnsi="Century Gothic"/>
          <w:vertAlign w:val="superscript"/>
          <w:lang w:val="en-US"/>
        </w:rPr>
        <w:t>th</w:t>
      </w:r>
      <w:r w:rsidR="00A940A1">
        <w:rPr>
          <w:rFonts w:ascii="Century Gothic" w:hAnsi="Century Gothic"/>
          <w:lang w:val="en-US"/>
        </w:rPr>
        <w:t xml:space="preserve"> October 2023.</w:t>
      </w:r>
      <w:r w:rsidR="008D330E" w:rsidRPr="00C574AB">
        <w:rPr>
          <w:rFonts w:ascii="Century Gothic" w:hAnsi="Century Gothic"/>
          <w:lang w:val="en-US"/>
        </w:rPr>
        <w:t xml:space="preserve"> </w:t>
      </w:r>
      <w:r w:rsidR="00032E13" w:rsidRPr="00C574AB">
        <w:rPr>
          <w:rFonts w:ascii="Century Gothic" w:hAnsi="Century Gothic"/>
          <w:lang w:val="en-US"/>
        </w:rPr>
        <w:t xml:space="preserve"> </w:t>
      </w:r>
      <w:r w:rsidR="00494E22" w:rsidRPr="00C574AB">
        <w:rPr>
          <w:rFonts w:ascii="Century Gothic" w:hAnsi="Century Gothic"/>
          <w:lang w:val="en-US"/>
        </w:rPr>
        <w:t xml:space="preserve"> </w:t>
      </w:r>
      <w:r w:rsidR="00F73236" w:rsidRPr="00C574AB">
        <w:rPr>
          <w:rFonts w:ascii="Century Gothic" w:hAnsi="Century Gothic"/>
          <w:lang w:val="en-US"/>
        </w:rPr>
        <w:t xml:space="preserve"> </w:t>
      </w:r>
    </w:p>
    <w:p w14:paraId="14159048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- Ends-</w:t>
      </w:r>
      <w:r w:rsidRPr="00C574AB">
        <w:rPr>
          <w:rStyle w:val="normaltextrun"/>
          <w:rFonts w:ascii="Century Gothic" w:eastAsia="Arial" w:hAnsi="Century Gothic" w:cs="Arial"/>
          <w:b/>
          <w:bCs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b/>
          <w:bCs/>
          <w:color w:val="000000" w:themeColor="text1"/>
        </w:rPr>
        <w:t> </w:t>
      </w:r>
    </w:p>
    <w:p w14:paraId="1A4CE430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b/>
          <w:bCs/>
          <w:color w:val="000000" w:themeColor="text1"/>
        </w:rPr>
        <w:t> </w:t>
      </w:r>
    </w:p>
    <w:p w14:paraId="12DACA99" w14:textId="01321D11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theme="majorHAnsi"/>
          <w:color w:val="000000" w:themeColor="text1"/>
        </w:rPr>
      </w:pPr>
      <w:bookmarkStart w:id="0" w:name="_Int_EryVniTN"/>
      <w:r w:rsidRPr="00C574AB">
        <w:rPr>
          <w:rStyle w:val="normaltextrun"/>
          <w:rFonts w:ascii="Century Gothic" w:eastAsia="Century Gothic" w:hAnsi="Century Gothic" w:cstheme="majorHAnsi"/>
          <w:color w:val="000000" w:themeColor="text1"/>
        </w:rPr>
        <w:t xml:space="preserve">For more information, to arrange an interview or press enquiries, please contact Rebecca Dawes via  </w:t>
      </w:r>
      <w:hyperlink r:id="rId14" w:history="1">
        <w:r w:rsidR="00C574AB" w:rsidRPr="00C574AB">
          <w:rPr>
            <w:rStyle w:val="Hyperlink"/>
            <w:rFonts w:ascii="Century Gothic" w:hAnsi="Century Gothic" w:cstheme="majorHAnsi"/>
          </w:rPr>
          <w:t>rebecca@janecraigie.com</w:t>
        </w:r>
      </w:hyperlink>
      <w:bookmarkEnd w:id="0"/>
      <w:r w:rsidR="00C574AB" w:rsidRPr="00C574AB">
        <w:rPr>
          <w:rStyle w:val="normaltextrun"/>
          <w:rFonts w:ascii="Century Gothic" w:eastAsia="Arial" w:hAnsi="Century Gothic" w:cstheme="majorHAnsi"/>
          <w:color w:val="000000" w:themeColor="text1"/>
        </w:rPr>
        <w:t xml:space="preserve"> or 07792 467730</w:t>
      </w:r>
    </w:p>
    <w:p w14:paraId="6E9B1C28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lastRenderedPageBreak/>
        <w:t> </w:t>
      </w:r>
    </w:p>
    <w:p w14:paraId="4F941CCC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0021981A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Notes to editors: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23D4D6B1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373D1573" w14:textId="36FE7F1D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The AgriScot </w:t>
      </w:r>
      <w:r w:rsid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Business Skills Competition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is sponsored</w:t>
      </w:r>
      <w:r w:rsid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by NFU Mutual</w:t>
      </w:r>
      <w:r w:rsidR="00910B3A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, managed 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by </w:t>
      </w:r>
      <w:r w:rsid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SRUC</w:t>
      </w:r>
      <w:r w:rsidR="00910B3A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and supported SAYFC.</w:t>
      </w:r>
    </w:p>
    <w:p w14:paraId="3D6CBA23" w14:textId="77777777" w:rsidR="00DA407A" w:rsidRPr="00C574AB" w:rsidRDefault="00DA407A" w:rsidP="00DA407A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</w:rPr>
      </w:pPr>
    </w:p>
    <w:p w14:paraId="0F2DB6FF" w14:textId="235E5CAF" w:rsidR="00DA407A" w:rsidRDefault="00DA407A" w:rsidP="00DA407A">
      <w:pPr>
        <w:spacing w:after="0" w:line="240" w:lineRule="auto"/>
        <w:jc w:val="both"/>
        <w:rPr>
          <w:rStyle w:val="eop"/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AgriScot takes place on Wednesday, </w:t>
      </w:r>
      <w:r w:rsidR="00A940A1">
        <w:rPr>
          <w:rStyle w:val="normaltextrun"/>
          <w:rFonts w:ascii="Century Gothic" w:eastAsia="Century Gothic" w:hAnsi="Century Gothic" w:cs="Century Gothic"/>
          <w:color w:val="000000" w:themeColor="text1"/>
        </w:rPr>
        <w:t>22</w:t>
      </w:r>
      <w:r w:rsidR="00A940A1" w:rsidRPr="00A940A1">
        <w:rPr>
          <w:rStyle w:val="normaltextrun"/>
          <w:rFonts w:ascii="Century Gothic" w:eastAsia="Century Gothic" w:hAnsi="Century Gothic" w:cs="Century Gothic"/>
          <w:color w:val="000000" w:themeColor="text1"/>
          <w:vertAlign w:val="superscript"/>
        </w:rPr>
        <w:t>nd</w:t>
      </w:r>
      <w:r w:rsidR="00A940A1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Novembe</w:t>
      </w:r>
      <w:r w:rsidR="001727BE">
        <w:rPr>
          <w:rStyle w:val="normaltextrun"/>
          <w:rFonts w:ascii="Century Gothic" w:eastAsia="Century Gothic" w:hAnsi="Century Gothic" w:cs="Century Gothic"/>
          <w:color w:val="000000" w:themeColor="text1"/>
        </w:rPr>
        <w:t>r</w:t>
      </w:r>
      <w:r w:rsidR="00A940A1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2023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, at the Royal Highland Centre, Ingliston. The awards will be presented at this event.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606DB2FC" w14:textId="77777777" w:rsidR="001727BE" w:rsidRPr="00C574AB" w:rsidRDefault="001727BE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7F34F636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1" w:name="_Int_zCMyUngb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AgriScot is free to attend, and registration is open at </w:t>
      </w:r>
      <w:hyperlink r:id="rId15">
        <w:r w:rsidRPr="00C574AB">
          <w:rPr>
            <w:rStyle w:val="Hyperlink"/>
            <w:rFonts w:ascii="Century Gothic" w:eastAsia="Century Gothic" w:hAnsi="Century Gothic" w:cs="Century Gothic"/>
          </w:rPr>
          <w:t>www.agriscot.co.uk</w:t>
        </w:r>
      </w:hyperlink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1"/>
    </w:p>
    <w:p w14:paraId="2DD68209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2" w:name="_Int_ioOTjqgz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The event is organised by Rural Projects.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2"/>
    </w:p>
    <w:p w14:paraId="31A37D89" w14:textId="5A17587E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6813BEB1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Follow AgriScot online: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588788E8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3" w:name="_Int_6Cx68TpP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Facebook - </w:t>
      </w:r>
      <w:hyperlink r:id="rId16">
        <w:r w:rsidRPr="00C574AB">
          <w:rPr>
            <w:rStyle w:val="Hyperlink"/>
            <w:rFonts w:ascii="Century Gothic" w:eastAsia="Century Gothic" w:hAnsi="Century Gothic" w:cs="Century Gothic"/>
          </w:rPr>
          <w:t>https://www.facebook.com/AgriScot/</w:t>
        </w:r>
      </w:hyperlink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3"/>
    </w:p>
    <w:p w14:paraId="629C08BE" w14:textId="77777777" w:rsidR="00DA407A" w:rsidRDefault="00DA407A" w:rsidP="00DA407A">
      <w:pPr>
        <w:spacing w:after="0" w:line="240" w:lineRule="auto"/>
        <w:jc w:val="both"/>
        <w:rPr>
          <w:rStyle w:val="eop"/>
          <w:rFonts w:ascii="Century Gothic" w:eastAsia="Century Gothic" w:hAnsi="Century Gothic" w:cs="Century Gothic"/>
          <w:color w:val="000000" w:themeColor="text1"/>
        </w:rPr>
      </w:pPr>
      <w:bookmarkStart w:id="4" w:name="_Int_JsWm4b8E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Twitter -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</w:t>
      </w:r>
      <w:hyperlink r:id="rId17">
        <w:r w:rsidRPr="00C574AB">
          <w:rPr>
            <w:rStyle w:val="Hyperlink"/>
            <w:rFonts w:ascii="Century Gothic" w:eastAsia="Century Gothic" w:hAnsi="Century Gothic" w:cs="Century Gothic"/>
          </w:rPr>
          <w:t>https://twitter.com/agriscot</w:t>
        </w:r>
      </w:hyperlink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4"/>
    </w:p>
    <w:p w14:paraId="4B0CE777" w14:textId="65C0753C" w:rsidR="001727BE" w:rsidRPr="00C574AB" w:rsidRDefault="001727BE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>
        <w:rPr>
          <w:rStyle w:val="eop"/>
          <w:rFonts w:ascii="Century Gothic" w:eastAsia="Century Gothic" w:hAnsi="Century Gothic" w:cs="Century Gothic"/>
          <w:color w:val="000000" w:themeColor="text1"/>
        </w:rPr>
        <w:t xml:space="preserve">LinkedIn - </w:t>
      </w:r>
    </w:p>
    <w:p w14:paraId="17084069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329BB863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547127ED" w14:textId="77777777" w:rsidR="00DA407A" w:rsidRDefault="00DA407A">
      <w:pPr>
        <w:rPr>
          <w:lang w:val="en-US"/>
        </w:rPr>
      </w:pPr>
    </w:p>
    <w:p w14:paraId="184C487A" w14:textId="77777777" w:rsidR="00633D70" w:rsidRDefault="00633D70">
      <w:pPr>
        <w:rPr>
          <w:lang w:val="en-US"/>
        </w:rPr>
      </w:pPr>
    </w:p>
    <w:p w14:paraId="7AEB08BB" w14:textId="25BADA95" w:rsidR="00BA40F7" w:rsidRDefault="00BA40F7">
      <w:pPr>
        <w:rPr>
          <w:lang w:val="en-US"/>
        </w:rPr>
      </w:pPr>
    </w:p>
    <w:p w14:paraId="0C60484B" w14:textId="77777777" w:rsidR="00BA40F7" w:rsidRPr="00171218" w:rsidRDefault="00BA40F7">
      <w:pPr>
        <w:rPr>
          <w:lang w:val="en-US"/>
        </w:rPr>
      </w:pPr>
    </w:p>
    <w:sectPr w:rsidR="00BA40F7" w:rsidRPr="0017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1225"/>
    <w:multiLevelType w:val="hybridMultilevel"/>
    <w:tmpl w:val="2E5A7CF4"/>
    <w:lvl w:ilvl="0" w:tplc="19286E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A7F63"/>
    <w:multiLevelType w:val="hybridMultilevel"/>
    <w:tmpl w:val="89227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8950">
    <w:abstractNumId w:val="0"/>
  </w:num>
  <w:num w:numId="2" w16cid:durableId="58854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FYjMTA3MTUwtzMyUdpeDU4uLM/DyQAsNaAOzqA3AsAAAA"/>
  </w:docVars>
  <w:rsids>
    <w:rsidRoot w:val="00171218"/>
    <w:rsid w:val="000048EA"/>
    <w:rsid w:val="00014569"/>
    <w:rsid w:val="00032E13"/>
    <w:rsid w:val="00047541"/>
    <w:rsid w:val="00067948"/>
    <w:rsid w:val="000D2C3E"/>
    <w:rsid w:val="000E5B4A"/>
    <w:rsid w:val="00123535"/>
    <w:rsid w:val="00167298"/>
    <w:rsid w:val="00171218"/>
    <w:rsid w:val="001716BD"/>
    <w:rsid w:val="001727BE"/>
    <w:rsid w:val="00185969"/>
    <w:rsid w:val="001A42BC"/>
    <w:rsid w:val="001B00A7"/>
    <w:rsid w:val="001B6EBF"/>
    <w:rsid w:val="001C3BED"/>
    <w:rsid w:val="001C5820"/>
    <w:rsid w:val="001F359D"/>
    <w:rsid w:val="001F6416"/>
    <w:rsid w:val="00200AE3"/>
    <w:rsid w:val="00265057"/>
    <w:rsid w:val="00275ECA"/>
    <w:rsid w:val="002829E8"/>
    <w:rsid w:val="0028596D"/>
    <w:rsid w:val="002A270D"/>
    <w:rsid w:val="00302D25"/>
    <w:rsid w:val="00324989"/>
    <w:rsid w:val="00340FF0"/>
    <w:rsid w:val="0036292B"/>
    <w:rsid w:val="00374EB1"/>
    <w:rsid w:val="003B46DF"/>
    <w:rsid w:val="003E35F0"/>
    <w:rsid w:val="003F282F"/>
    <w:rsid w:val="00402A68"/>
    <w:rsid w:val="004048BD"/>
    <w:rsid w:val="00413977"/>
    <w:rsid w:val="00415AC4"/>
    <w:rsid w:val="00494E22"/>
    <w:rsid w:val="004A59F4"/>
    <w:rsid w:val="004D5CF0"/>
    <w:rsid w:val="00520348"/>
    <w:rsid w:val="005470EA"/>
    <w:rsid w:val="005606F9"/>
    <w:rsid w:val="00577396"/>
    <w:rsid w:val="00592020"/>
    <w:rsid w:val="005957B4"/>
    <w:rsid w:val="005C50CE"/>
    <w:rsid w:val="005F2849"/>
    <w:rsid w:val="00633D70"/>
    <w:rsid w:val="006732AF"/>
    <w:rsid w:val="0069633B"/>
    <w:rsid w:val="006E64A9"/>
    <w:rsid w:val="007562AC"/>
    <w:rsid w:val="007640D3"/>
    <w:rsid w:val="00776F5A"/>
    <w:rsid w:val="007934EC"/>
    <w:rsid w:val="0080440F"/>
    <w:rsid w:val="008074E3"/>
    <w:rsid w:val="0082242D"/>
    <w:rsid w:val="0083784D"/>
    <w:rsid w:val="00840310"/>
    <w:rsid w:val="00856090"/>
    <w:rsid w:val="00865A64"/>
    <w:rsid w:val="008D27D4"/>
    <w:rsid w:val="008D330E"/>
    <w:rsid w:val="008D52E2"/>
    <w:rsid w:val="00910B3A"/>
    <w:rsid w:val="00926597"/>
    <w:rsid w:val="00933CAE"/>
    <w:rsid w:val="00937A05"/>
    <w:rsid w:val="00965320"/>
    <w:rsid w:val="0098229A"/>
    <w:rsid w:val="00A04E27"/>
    <w:rsid w:val="00A15FFB"/>
    <w:rsid w:val="00A166CC"/>
    <w:rsid w:val="00A174BD"/>
    <w:rsid w:val="00A23DD6"/>
    <w:rsid w:val="00A45C1B"/>
    <w:rsid w:val="00A81E60"/>
    <w:rsid w:val="00A872AE"/>
    <w:rsid w:val="00A940A1"/>
    <w:rsid w:val="00AF1291"/>
    <w:rsid w:val="00B01E7C"/>
    <w:rsid w:val="00B03576"/>
    <w:rsid w:val="00B17A9A"/>
    <w:rsid w:val="00B52340"/>
    <w:rsid w:val="00B851C1"/>
    <w:rsid w:val="00BA40F7"/>
    <w:rsid w:val="00BF6DDF"/>
    <w:rsid w:val="00C17BBA"/>
    <w:rsid w:val="00C5164A"/>
    <w:rsid w:val="00C574AB"/>
    <w:rsid w:val="00C649E4"/>
    <w:rsid w:val="00C72F60"/>
    <w:rsid w:val="00CD6648"/>
    <w:rsid w:val="00D02991"/>
    <w:rsid w:val="00D556F0"/>
    <w:rsid w:val="00D63818"/>
    <w:rsid w:val="00D63DC8"/>
    <w:rsid w:val="00DA407A"/>
    <w:rsid w:val="00DB7BA9"/>
    <w:rsid w:val="00E431C4"/>
    <w:rsid w:val="00E54C47"/>
    <w:rsid w:val="00E9191B"/>
    <w:rsid w:val="00EA7ABD"/>
    <w:rsid w:val="00EF7FB5"/>
    <w:rsid w:val="00F33729"/>
    <w:rsid w:val="00F73236"/>
    <w:rsid w:val="00F90734"/>
    <w:rsid w:val="00F95EC1"/>
    <w:rsid w:val="00FA5F08"/>
    <w:rsid w:val="00FC5D7F"/>
    <w:rsid w:val="04F4DE77"/>
    <w:rsid w:val="0D68E607"/>
    <w:rsid w:val="11D18F4D"/>
    <w:rsid w:val="149593CC"/>
    <w:rsid w:val="1590B9D2"/>
    <w:rsid w:val="2A1F18A1"/>
    <w:rsid w:val="2D9B18DA"/>
    <w:rsid w:val="4572C958"/>
    <w:rsid w:val="51779BDF"/>
    <w:rsid w:val="5941DCFB"/>
    <w:rsid w:val="72ACD0FF"/>
    <w:rsid w:val="746BC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1905"/>
  <w15:chartTrackingRefBased/>
  <w15:docId w15:val="{5FAE587F-4C49-4A6C-B113-26F08E4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2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00CD6648"/>
  </w:style>
  <w:style w:type="character" w:customStyle="1" w:styleId="eop">
    <w:name w:val="eop"/>
    <w:basedOn w:val="DefaultParagraphFont"/>
    <w:uiPriority w:val="1"/>
    <w:rsid w:val="00CD6648"/>
  </w:style>
  <w:style w:type="paragraph" w:styleId="ListParagraph">
    <w:name w:val="List Paragraph"/>
    <w:basedOn w:val="Normal"/>
    <w:uiPriority w:val="34"/>
    <w:qFormat/>
    <w:rsid w:val="00167298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B6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ather.kerr@sruc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riscot.co.uk" TargetMode="External"/><Relationship Id="rId17" Type="http://schemas.openxmlformats.org/officeDocument/2006/relationships/hyperlink" Target="https://twitter.com/agri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griSco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www.agriscot.co.uk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rebecca@janecraig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D6826-EAAA-4AA7-9AB6-B7A707C2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93945-DA08-4BAA-B7B9-E15BFDE9D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D36AA-83E4-4F36-9146-D52CEADBBDA6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Dawes</dc:creator>
  <cp:keywords/>
  <dc:description/>
  <cp:lastModifiedBy>Rebecca Dawes</cp:lastModifiedBy>
  <cp:revision>59</cp:revision>
  <dcterms:created xsi:type="dcterms:W3CDTF">2023-09-11T13:57:00Z</dcterms:created>
  <dcterms:modified xsi:type="dcterms:W3CDTF">2023-09-12T13:21:00Z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