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DAF61" w14:textId="0343E530" w:rsidR="0052070E" w:rsidRPr="00ED1456" w:rsidRDefault="00A3514C" w:rsidP="00A3514C">
      <w:pPr>
        <w:spacing w:line="276" w:lineRule="auto"/>
        <w:jc w:val="right"/>
        <w:rPr>
          <w:rFonts w:ascii="Arial" w:hAnsi="Arial" w:cs="Arial"/>
          <w:b/>
          <w:bCs/>
          <w:color w:val="000000" w:themeColor="text1"/>
          <w:sz w:val="22"/>
          <w:szCs w:val="22"/>
        </w:rPr>
      </w:pPr>
      <w:r>
        <w:fldChar w:fldCharType="begin"/>
      </w:r>
      <w:r>
        <w:instrText xml:space="preserve"> INCLUDEPICTURE "/Users/susannahpate/Library/Group Containers/UBF8T346G9.ms/WebArchiveCopyPasteTempFiles/com.microsoft.Word/cO0ReDR+fPAAAAABJRU5ErkJggg==" \* MERGEFORMATINET </w:instrText>
      </w:r>
      <w:r>
        <w:fldChar w:fldCharType="separate"/>
      </w:r>
      <w:r>
        <w:rPr>
          <w:noProof/>
        </w:rPr>
        <w:drawing>
          <wp:inline distT="0" distB="0" distL="0" distR="0" wp14:anchorId="6D1CA68D" wp14:editId="29738210">
            <wp:extent cx="1172095" cy="1172095"/>
            <wp:effectExtent l="0" t="0" r="0" b="0"/>
            <wp:docPr id="196847678" name="Picture 2" descr="The Ad Plain 🇬🇧 🇪🇸 (@TheAdPlain)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Ad Plain 🇬🇧 🇪🇸 (@TheAdPlain) / Twit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6913" cy="1176913"/>
                    </a:xfrm>
                    <a:prstGeom prst="rect">
                      <a:avLst/>
                    </a:prstGeom>
                    <a:noFill/>
                    <a:ln>
                      <a:noFill/>
                    </a:ln>
                  </pic:spPr>
                </pic:pic>
              </a:graphicData>
            </a:graphic>
          </wp:inline>
        </w:drawing>
      </w:r>
      <w:r>
        <w:fldChar w:fldCharType="end"/>
      </w:r>
    </w:p>
    <w:p w14:paraId="247FF441" w14:textId="77777777" w:rsidR="00A3514C" w:rsidRDefault="00A3514C" w:rsidP="4F67C3E9">
      <w:pPr>
        <w:spacing w:line="276" w:lineRule="auto"/>
        <w:rPr>
          <w:rStyle w:val="cf01"/>
          <w:rFonts w:ascii="Arial" w:hAnsi="Arial" w:cs="Arial"/>
          <w:b/>
          <w:bCs/>
          <w:sz w:val="22"/>
          <w:szCs w:val="22"/>
        </w:rPr>
      </w:pPr>
    </w:p>
    <w:p w14:paraId="7376DC59" w14:textId="77777777" w:rsidR="00A3514C" w:rsidRDefault="00A3514C" w:rsidP="4F67C3E9">
      <w:pPr>
        <w:spacing w:line="276" w:lineRule="auto"/>
        <w:rPr>
          <w:rStyle w:val="cf01"/>
          <w:rFonts w:ascii="Arial" w:hAnsi="Arial" w:cs="Arial"/>
          <w:b/>
          <w:bCs/>
          <w:sz w:val="22"/>
          <w:szCs w:val="22"/>
        </w:rPr>
      </w:pPr>
    </w:p>
    <w:p w14:paraId="7594D036" w14:textId="77777777" w:rsidR="00A3514C" w:rsidRDefault="00A3514C" w:rsidP="4F67C3E9">
      <w:pPr>
        <w:spacing w:line="276" w:lineRule="auto"/>
        <w:rPr>
          <w:rStyle w:val="cf01"/>
          <w:rFonts w:ascii="Arial" w:hAnsi="Arial" w:cs="Arial"/>
          <w:b/>
          <w:bCs/>
          <w:sz w:val="22"/>
          <w:szCs w:val="22"/>
        </w:rPr>
      </w:pPr>
      <w:r>
        <w:rPr>
          <w:rStyle w:val="cf01"/>
          <w:rFonts w:ascii="Arial" w:hAnsi="Arial" w:cs="Arial"/>
          <w:b/>
          <w:bCs/>
          <w:sz w:val="22"/>
          <w:szCs w:val="22"/>
        </w:rPr>
        <w:t>PRESS RELEASE</w:t>
      </w:r>
    </w:p>
    <w:p w14:paraId="6DE4819B" w14:textId="77777777" w:rsidR="00A3514C" w:rsidRDefault="00A3514C" w:rsidP="4F67C3E9">
      <w:pPr>
        <w:spacing w:line="276" w:lineRule="auto"/>
        <w:rPr>
          <w:rStyle w:val="cf01"/>
          <w:rFonts w:ascii="Arial" w:hAnsi="Arial" w:cs="Arial"/>
          <w:b/>
          <w:bCs/>
          <w:sz w:val="22"/>
          <w:szCs w:val="22"/>
        </w:rPr>
      </w:pPr>
    </w:p>
    <w:p w14:paraId="11697B7A" w14:textId="45D3EBBA" w:rsidR="00A3514C" w:rsidRDefault="00A3514C" w:rsidP="4F67C3E9">
      <w:pPr>
        <w:spacing w:line="276" w:lineRule="auto"/>
        <w:rPr>
          <w:rStyle w:val="cf01"/>
          <w:rFonts w:ascii="Arial" w:hAnsi="Arial" w:cs="Arial"/>
          <w:b/>
          <w:bCs/>
          <w:sz w:val="22"/>
          <w:szCs w:val="22"/>
        </w:rPr>
      </w:pPr>
      <w:r>
        <w:rPr>
          <w:rStyle w:val="cf01"/>
          <w:rFonts w:ascii="Arial" w:hAnsi="Arial" w:cs="Arial"/>
          <w:b/>
          <w:bCs/>
          <w:sz w:val="22"/>
          <w:szCs w:val="22"/>
        </w:rPr>
        <w:t>17.08.2023</w:t>
      </w:r>
    </w:p>
    <w:p w14:paraId="72EBF1EE" w14:textId="77777777" w:rsidR="00A3514C" w:rsidRDefault="00A3514C" w:rsidP="4F67C3E9">
      <w:pPr>
        <w:spacing w:line="276" w:lineRule="auto"/>
        <w:rPr>
          <w:rStyle w:val="cf01"/>
          <w:rFonts w:ascii="Arial" w:hAnsi="Arial" w:cs="Arial"/>
          <w:b/>
          <w:bCs/>
          <w:sz w:val="22"/>
          <w:szCs w:val="22"/>
        </w:rPr>
      </w:pPr>
    </w:p>
    <w:p w14:paraId="29D64063" w14:textId="6904A99E" w:rsidR="03974529" w:rsidRPr="006D782A" w:rsidRDefault="4F67C3E9" w:rsidP="4F67C3E9">
      <w:pPr>
        <w:spacing w:line="276" w:lineRule="auto"/>
        <w:rPr>
          <w:rFonts w:ascii="Arial" w:hAnsi="Arial" w:cs="Arial"/>
          <w:b/>
          <w:bCs/>
          <w:color w:val="000000" w:themeColor="text1"/>
          <w:sz w:val="22"/>
          <w:szCs w:val="22"/>
        </w:rPr>
      </w:pPr>
      <w:r w:rsidRPr="4F67C3E9">
        <w:rPr>
          <w:rStyle w:val="cf01"/>
          <w:rFonts w:ascii="Arial" w:hAnsi="Arial" w:cs="Arial"/>
          <w:b/>
          <w:bCs/>
          <w:sz w:val="22"/>
          <w:szCs w:val="22"/>
        </w:rPr>
        <w:t xml:space="preserve">Agri content and communications specialist becomes B Corp </w:t>
      </w:r>
      <w:proofErr w:type="gramStart"/>
      <w:r w:rsidRPr="4F67C3E9">
        <w:rPr>
          <w:rStyle w:val="cf01"/>
          <w:rFonts w:ascii="Arial" w:hAnsi="Arial" w:cs="Arial"/>
          <w:b/>
          <w:bCs/>
          <w:sz w:val="22"/>
          <w:szCs w:val="22"/>
        </w:rPr>
        <w:t>certified</w:t>
      </w:r>
      <w:proofErr w:type="gramEnd"/>
    </w:p>
    <w:p w14:paraId="14E03F3F" w14:textId="77777777" w:rsidR="006D782A" w:rsidRPr="006D782A" w:rsidRDefault="006D782A" w:rsidP="4F67C3E9">
      <w:pPr>
        <w:spacing w:line="276" w:lineRule="auto"/>
        <w:rPr>
          <w:rFonts w:ascii="Arial" w:hAnsi="Arial" w:cs="Arial"/>
          <w:color w:val="000000" w:themeColor="text1"/>
          <w:sz w:val="22"/>
          <w:szCs w:val="22"/>
        </w:rPr>
      </w:pPr>
    </w:p>
    <w:p w14:paraId="57CF30ED" w14:textId="56C3EECA" w:rsidR="00E4489E" w:rsidRDefault="004433B3" w:rsidP="4F3BC6E6">
      <w:pPr>
        <w:spacing w:line="276" w:lineRule="auto"/>
        <w:rPr>
          <w:rFonts w:ascii="Arial" w:hAnsi="Arial" w:cs="Arial"/>
          <w:color w:val="000000"/>
          <w:sz w:val="22"/>
          <w:szCs w:val="22"/>
        </w:rPr>
      </w:pPr>
      <w:r>
        <w:rPr>
          <w:rFonts w:ascii="Arial" w:hAnsi="Arial" w:cs="Arial"/>
          <w:color w:val="000000"/>
          <w:sz w:val="22"/>
          <w:szCs w:val="22"/>
        </w:rPr>
        <w:t>A content and communications agency specialising in agriculture and environmental science has this week become B Corp certified in recognition of its commitment to people and the environment.</w:t>
      </w:r>
    </w:p>
    <w:p w14:paraId="30433295" w14:textId="77777777" w:rsidR="004433B3" w:rsidRPr="006D782A" w:rsidRDefault="004433B3" w:rsidP="4F3BC6E6">
      <w:pPr>
        <w:spacing w:line="276" w:lineRule="auto"/>
        <w:rPr>
          <w:rFonts w:ascii="Arial" w:eastAsia="Arial" w:hAnsi="Arial" w:cs="Arial"/>
          <w:color w:val="000000" w:themeColor="text1"/>
          <w:sz w:val="22"/>
          <w:szCs w:val="22"/>
        </w:rPr>
      </w:pPr>
    </w:p>
    <w:p w14:paraId="11BDEEB0" w14:textId="77777777" w:rsidR="004433B3" w:rsidRDefault="004433B3" w:rsidP="00DF0B98">
      <w:pPr>
        <w:spacing w:line="276" w:lineRule="auto"/>
        <w:rPr>
          <w:rFonts w:ascii="Arial" w:hAnsi="Arial" w:cs="Arial"/>
          <w:color w:val="000000"/>
          <w:sz w:val="22"/>
          <w:szCs w:val="22"/>
        </w:rPr>
      </w:pPr>
      <w:r>
        <w:rPr>
          <w:rFonts w:ascii="Arial" w:hAnsi="Arial" w:cs="Arial"/>
          <w:color w:val="000000"/>
          <w:sz w:val="22"/>
          <w:szCs w:val="22"/>
        </w:rPr>
        <w:t>The Ad Plain (TAP) predominantly works in digital communications for a broad range of clients within the environmental science and agriculture industries, including many of the world's largest seed and crop protection companies. It is one of just 1,300 businesses in the UK to be verified as meeting B Corp’s high standards of social and environmental responsibility.</w:t>
      </w:r>
    </w:p>
    <w:p w14:paraId="7713FCF6" w14:textId="31D1978F" w:rsidR="3473990A" w:rsidRDefault="3473990A" w:rsidP="3473990A">
      <w:pPr>
        <w:spacing w:line="276" w:lineRule="auto"/>
        <w:rPr>
          <w:rFonts w:ascii="Arial" w:eastAsia="Arial" w:hAnsi="Arial" w:cs="Arial"/>
          <w:color w:val="000000" w:themeColor="text1"/>
          <w:sz w:val="22"/>
          <w:szCs w:val="22"/>
        </w:rPr>
      </w:pPr>
    </w:p>
    <w:p w14:paraId="5A3E1055" w14:textId="61118D61" w:rsidR="005042B4" w:rsidRPr="00ED1456" w:rsidRDefault="28064AAE" w:rsidP="00DF0B98">
      <w:pPr>
        <w:spacing w:line="276" w:lineRule="auto"/>
        <w:rPr>
          <w:rFonts w:ascii="Arial" w:hAnsi="Arial" w:cs="Arial"/>
          <w:color w:val="000000" w:themeColor="text1"/>
          <w:sz w:val="22"/>
          <w:szCs w:val="22"/>
        </w:rPr>
      </w:pPr>
      <w:r w:rsidRPr="4F3BC6E6">
        <w:rPr>
          <w:rFonts w:ascii="Arial" w:hAnsi="Arial" w:cs="Arial"/>
          <w:color w:val="000000" w:themeColor="text1"/>
          <w:sz w:val="22"/>
          <w:szCs w:val="22"/>
        </w:rPr>
        <w:t xml:space="preserve">The announcement comes following a rigorous two-year process. Duncan Murray-Clarke, </w:t>
      </w:r>
      <w:r w:rsidR="004433B3">
        <w:rPr>
          <w:rFonts w:ascii="Arial" w:hAnsi="Arial" w:cs="Arial"/>
          <w:color w:val="000000" w:themeColor="text1"/>
          <w:sz w:val="22"/>
          <w:szCs w:val="22"/>
        </w:rPr>
        <w:t xml:space="preserve">Group </w:t>
      </w:r>
      <w:r w:rsidRPr="4F3BC6E6">
        <w:rPr>
          <w:rFonts w:ascii="Arial" w:hAnsi="Arial" w:cs="Arial"/>
          <w:color w:val="000000" w:themeColor="text1"/>
          <w:sz w:val="22"/>
          <w:szCs w:val="22"/>
        </w:rPr>
        <w:t>Managing Director of TAP, which has offices in UK and in Spain, said:</w:t>
      </w:r>
    </w:p>
    <w:p w14:paraId="7034E87B" w14:textId="77777777" w:rsidR="00EF4F0A" w:rsidRPr="00ED1456" w:rsidRDefault="00EF4F0A" w:rsidP="00DF0B98">
      <w:pPr>
        <w:spacing w:line="276" w:lineRule="auto"/>
        <w:rPr>
          <w:rFonts w:ascii="Arial" w:hAnsi="Arial" w:cs="Arial"/>
          <w:color w:val="000000" w:themeColor="text1"/>
          <w:sz w:val="22"/>
          <w:szCs w:val="22"/>
        </w:rPr>
      </w:pPr>
    </w:p>
    <w:p w14:paraId="565584BD" w14:textId="73426A2A" w:rsidR="00BC573B" w:rsidRPr="00ED1456" w:rsidRDefault="4F67C3E9" w:rsidP="00DF0B98">
      <w:pPr>
        <w:spacing w:line="276" w:lineRule="auto"/>
        <w:rPr>
          <w:rFonts w:ascii="Arial" w:hAnsi="Arial" w:cs="Arial"/>
          <w:color w:val="000000" w:themeColor="text1"/>
          <w:sz w:val="22"/>
          <w:szCs w:val="22"/>
        </w:rPr>
      </w:pPr>
      <w:r w:rsidRPr="4F67C3E9">
        <w:rPr>
          <w:rFonts w:ascii="Arial" w:hAnsi="Arial" w:cs="Arial"/>
          <w:color w:val="000000" w:themeColor="text1"/>
          <w:sz w:val="22"/>
          <w:szCs w:val="22"/>
        </w:rPr>
        <w:t>“</w:t>
      </w:r>
      <w:r w:rsidRPr="4F67C3E9">
        <w:rPr>
          <w:rFonts w:ascii="Arial" w:hAnsi="Arial" w:cs="Arial"/>
          <w:i/>
          <w:iCs/>
          <w:color w:val="000000" w:themeColor="text1"/>
          <w:sz w:val="22"/>
          <w:szCs w:val="22"/>
        </w:rPr>
        <w:t xml:space="preserve">We are beyond thrilled to become a B Corp-certified business. It has been a long and detailed process, but it reflects all that we believe in. It has reaffirmed for us that responsibility and profitability are not oil and water, and long-term success is built on genuine values and purpose. There can be a tendency towards greenwashing in the current business and political climate, and we wanted to demonstrate, transparently, our genuine commitment to the people who make our business work, to the planet and the wider community. TAP is a growing business, and I’m so proud of our team </w:t>
      </w:r>
      <w:r w:rsidR="004433B3">
        <w:rPr>
          <w:rFonts w:ascii="Arial" w:hAnsi="Arial" w:cs="Arial"/>
          <w:i/>
          <w:iCs/>
          <w:color w:val="000000" w:themeColor="text1"/>
          <w:sz w:val="22"/>
          <w:szCs w:val="22"/>
        </w:rPr>
        <w:t xml:space="preserve">for </w:t>
      </w:r>
      <w:r w:rsidRPr="4F67C3E9">
        <w:rPr>
          <w:rFonts w:ascii="Arial" w:hAnsi="Arial" w:cs="Arial"/>
          <w:i/>
          <w:iCs/>
          <w:color w:val="000000" w:themeColor="text1"/>
          <w:sz w:val="22"/>
          <w:szCs w:val="22"/>
        </w:rPr>
        <w:t>getting us to this point; I look forward to seeing how we can continue to strengthen as a business, a supplier and as part of the global network.”</w:t>
      </w:r>
      <w:r w:rsidRPr="4F67C3E9">
        <w:rPr>
          <w:rFonts w:ascii="Arial" w:hAnsi="Arial" w:cs="Arial"/>
          <w:color w:val="000000" w:themeColor="text1"/>
          <w:sz w:val="22"/>
          <w:szCs w:val="22"/>
        </w:rPr>
        <w:t xml:space="preserve"> </w:t>
      </w:r>
    </w:p>
    <w:p w14:paraId="5CBDC274" w14:textId="29D231BC" w:rsidR="00EF4F0A" w:rsidRPr="00ED1456" w:rsidRDefault="00EF4F0A" w:rsidP="00DF0B98">
      <w:pPr>
        <w:spacing w:line="276" w:lineRule="auto"/>
        <w:rPr>
          <w:rFonts w:ascii="Arial" w:hAnsi="Arial" w:cs="Arial"/>
          <w:color w:val="000000" w:themeColor="text1"/>
          <w:sz w:val="22"/>
          <w:szCs w:val="22"/>
        </w:rPr>
      </w:pPr>
    </w:p>
    <w:p w14:paraId="7F66DBA3" w14:textId="16E5758F" w:rsidR="00EF4F0A" w:rsidRPr="00ED1456" w:rsidRDefault="4F67C3E9" w:rsidP="4F67C3E9">
      <w:pPr>
        <w:pStyle w:val="NormalWeb"/>
        <w:spacing w:before="0" w:beforeAutospacing="0" w:after="360" w:afterAutospacing="0" w:line="276" w:lineRule="auto"/>
        <w:rPr>
          <w:rFonts w:ascii="Arial" w:hAnsi="Arial" w:cs="Arial"/>
          <w:sz w:val="22"/>
          <w:szCs w:val="22"/>
        </w:rPr>
      </w:pPr>
      <w:r w:rsidRPr="4F67C3E9">
        <w:rPr>
          <w:rFonts w:ascii="Arial" w:hAnsi="Arial" w:cs="Arial"/>
          <w:color w:val="000000" w:themeColor="text1"/>
          <w:sz w:val="22"/>
          <w:szCs w:val="22"/>
        </w:rPr>
        <w:t xml:space="preserve">B Corp is an international movement to change the global economy and encourage for-profit businesses to be a force for good. </w:t>
      </w:r>
      <w:r w:rsidRPr="4F67C3E9">
        <w:rPr>
          <w:rFonts w:ascii="Arial" w:hAnsi="Arial" w:cs="Arial"/>
          <w:sz w:val="22"/>
          <w:szCs w:val="22"/>
        </w:rPr>
        <w:t xml:space="preserve">B Lab, which administers the certification, takes a holistic review of the business’ social and environmental performance, </w:t>
      </w:r>
      <w:proofErr w:type="gramStart"/>
      <w:r w:rsidRPr="4F67C3E9">
        <w:rPr>
          <w:rFonts w:ascii="Arial" w:hAnsi="Arial" w:cs="Arial"/>
          <w:sz w:val="22"/>
          <w:szCs w:val="22"/>
        </w:rPr>
        <w:t>accountability</w:t>
      </w:r>
      <w:proofErr w:type="gramEnd"/>
      <w:r w:rsidRPr="4F67C3E9">
        <w:rPr>
          <w:rFonts w:ascii="Arial" w:hAnsi="Arial" w:cs="Arial"/>
          <w:sz w:val="22"/>
          <w:szCs w:val="22"/>
        </w:rPr>
        <w:t xml:space="preserve"> and transparency. </w:t>
      </w:r>
      <w:r w:rsidRPr="4F67C3E9">
        <w:rPr>
          <w:rFonts w:ascii="Arial" w:hAnsi="Arial" w:cs="Arial"/>
          <w:color w:val="000000" w:themeColor="text1"/>
          <w:sz w:val="22"/>
          <w:szCs w:val="22"/>
        </w:rPr>
        <w:t xml:space="preserve">One of the fastest growing networks of sustainable businesses, there are over 7,000 B Corp-certified companies across the world from global brands such as Patagonia to the UK’s Riverford Organics and the family-run Glen Lyon Coffee. </w:t>
      </w:r>
    </w:p>
    <w:p w14:paraId="1238A89B" w14:textId="640CF42B" w:rsidR="00EF4F0A" w:rsidRPr="004433B3" w:rsidRDefault="004433B3" w:rsidP="00DF0B98">
      <w:pPr>
        <w:spacing w:line="276" w:lineRule="auto"/>
        <w:rPr>
          <w:rFonts w:ascii="Arial" w:hAnsi="Arial" w:cs="Arial"/>
          <w:color w:val="000000" w:themeColor="text1"/>
          <w:sz w:val="22"/>
          <w:szCs w:val="22"/>
        </w:rPr>
      </w:pPr>
      <w:r w:rsidRPr="004433B3">
        <w:rPr>
          <w:rFonts w:ascii="Arial" w:hAnsi="Arial" w:cs="Arial"/>
          <w:color w:val="000000" w:themeColor="text1"/>
          <w:sz w:val="22"/>
          <w:szCs w:val="22"/>
        </w:rPr>
        <w:t>The greatest reward has been furthering the conversation around</w:t>
      </w:r>
      <w:r w:rsidRPr="004433B3">
        <w:rPr>
          <w:rStyle w:val="apple-converted-space"/>
          <w:rFonts w:ascii="Arial" w:hAnsi="Arial" w:cs="Arial"/>
          <w:color w:val="000000" w:themeColor="text1"/>
          <w:sz w:val="22"/>
          <w:szCs w:val="22"/>
        </w:rPr>
        <w:t> </w:t>
      </w:r>
      <w:r w:rsidRPr="004433B3">
        <w:rPr>
          <w:rFonts w:ascii="Arial" w:hAnsi="Arial" w:cs="Arial"/>
          <w:color w:val="000000" w:themeColor="text1"/>
          <w:sz w:val="22"/>
          <w:szCs w:val="22"/>
        </w:rPr>
        <w:t>environmental science, agriculture and producing food sustainably for a growing world population, says Duncan, who established TAP in 2002:</w:t>
      </w:r>
    </w:p>
    <w:p w14:paraId="35B3EBAC" w14:textId="77777777" w:rsidR="00EF4F0A" w:rsidRPr="00ED1456" w:rsidRDefault="00EF4F0A" w:rsidP="00DF0B98">
      <w:pPr>
        <w:spacing w:line="276" w:lineRule="auto"/>
        <w:rPr>
          <w:rFonts w:ascii="Arial" w:hAnsi="Arial" w:cs="Arial"/>
          <w:color w:val="000000" w:themeColor="text1"/>
          <w:sz w:val="22"/>
          <w:szCs w:val="22"/>
        </w:rPr>
      </w:pPr>
    </w:p>
    <w:p w14:paraId="0CBBCA51" w14:textId="18F6FBCC" w:rsidR="00EF4F0A" w:rsidRDefault="004433B3" w:rsidP="00DF0B98">
      <w:pPr>
        <w:spacing w:line="276" w:lineRule="auto"/>
        <w:rPr>
          <w:rFonts w:ascii="Arial" w:hAnsi="Arial" w:cs="Arial"/>
          <w:i/>
          <w:iCs/>
          <w:color w:val="000000"/>
          <w:sz w:val="22"/>
          <w:szCs w:val="22"/>
        </w:rPr>
      </w:pPr>
      <w:r>
        <w:rPr>
          <w:rFonts w:ascii="Arial" w:hAnsi="Arial" w:cs="Arial"/>
          <w:color w:val="000000"/>
          <w:sz w:val="22"/>
          <w:szCs w:val="22"/>
        </w:rPr>
        <w:t>“</w:t>
      </w:r>
      <w:r w:rsidRPr="004433B3">
        <w:rPr>
          <w:rFonts w:ascii="Arial" w:hAnsi="Arial" w:cs="Arial"/>
          <w:i/>
          <w:iCs/>
          <w:color w:val="000000" w:themeColor="text1"/>
          <w:sz w:val="22"/>
          <w:szCs w:val="22"/>
        </w:rPr>
        <w:t>We specialise in communication at the highest levels with some of the world’s top food production</w:t>
      </w:r>
      <w:r w:rsidRPr="004433B3">
        <w:rPr>
          <w:rStyle w:val="apple-converted-space"/>
          <w:rFonts w:ascii="Arial" w:hAnsi="Arial" w:cs="Arial"/>
          <w:i/>
          <w:iCs/>
          <w:color w:val="000000" w:themeColor="text1"/>
          <w:sz w:val="22"/>
          <w:szCs w:val="22"/>
        </w:rPr>
        <w:t> </w:t>
      </w:r>
      <w:r w:rsidRPr="004433B3">
        <w:rPr>
          <w:rFonts w:ascii="Arial" w:hAnsi="Arial" w:cs="Arial"/>
          <w:i/>
          <w:iCs/>
          <w:color w:val="000000" w:themeColor="text1"/>
          <w:sz w:val="22"/>
          <w:szCs w:val="22"/>
        </w:rPr>
        <w:t>and environmental science</w:t>
      </w:r>
      <w:r w:rsidRPr="004433B3">
        <w:rPr>
          <w:rStyle w:val="apple-converted-space"/>
          <w:rFonts w:ascii="Arial" w:hAnsi="Arial" w:cs="Arial"/>
          <w:i/>
          <w:iCs/>
          <w:color w:val="000000" w:themeColor="text1"/>
          <w:sz w:val="22"/>
          <w:szCs w:val="22"/>
        </w:rPr>
        <w:t> </w:t>
      </w:r>
      <w:r w:rsidRPr="004433B3">
        <w:rPr>
          <w:rFonts w:ascii="Arial" w:hAnsi="Arial" w:cs="Arial"/>
          <w:i/>
          <w:iCs/>
          <w:color w:val="000000" w:themeColor="text1"/>
          <w:sz w:val="22"/>
          <w:szCs w:val="22"/>
        </w:rPr>
        <w:t>businesses.  We are very privileged through our work to be speaking daily to growers, agronomists, leading agricultural companies</w:t>
      </w:r>
      <w:r w:rsidRPr="004433B3">
        <w:rPr>
          <w:rStyle w:val="apple-converted-space"/>
          <w:rFonts w:ascii="Arial" w:hAnsi="Arial" w:cs="Arial"/>
          <w:i/>
          <w:iCs/>
          <w:color w:val="000000" w:themeColor="text1"/>
          <w:sz w:val="22"/>
          <w:szCs w:val="22"/>
        </w:rPr>
        <w:t> </w:t>
      </w:r>
      <w:r w:rsidRPr="004433B3">
        <w:rPr>
          <w:rFonts w:ascii="Arial" w:hAnsi="Arial" w:cs="Arial"/>
          <w:i/>
          <w:iCs/>
          <w:color w:val="000000" w:themeColor="text1"/>
          <w:sz w:val="22"/>
          <w:szCs w:val="22"/>
        </w:rPr>
        <w:t xml:space="preserve">and other industry experts. There’s a challenge to produce food sustainably for the growing world population. Furthermore, there are very important discussions around this like the role of chemistry and how the industry is already showing good practice to enhance the </w:t>
      </w:r>
      <w:r>
        <w:rPr>
          <w:rFonts w:ascii="Arial" w:hAnsi="Arial" w:cs="Arial"/>
          <w:i/>
          <w:iCs/>
          <w:color w:val="000000"/>
          <w:sz w:val="22"/>
          <w:szCs w:val="22"/>
        </w:rPr>
        <w:t>environment and run sustainable businesses at various levels. The B Corp process triggered constructive conversations with B Lab and our team.”</w:t>
      </w:r>
    </w:p>
    <w:p w14:paraId="5C656CE3" w14:textId="77777777" w:rsidR="004433B3" w:rsidRPr="00ED1456" w:rsidRDefault="004433B3" w:rsidP="00DF0B98">
      <w:pPr>
        <w:spacing w:line="276" w:lineRule="auto"/>
        <w:rPr>
          <w:rFonts w:ascii="Arial" w:hAnsi="Arial" w:cs="Arial"/>
          <w:color w:val="000000" w:themeColor="text1"/>
          <w:sz w:val="22"/>
          <w:szCs w:val="22"/>
        </w:rPr>
      </w:pPr>
    </w:p>
    <w:p w14:paraId="144F6881" w14:textId="201FBA66" w:rsidR="00EF4F0A" w:rsidRPr="00ED1456" w:rsidRDefault="4F67C3E9" w:rsidP="00DF0B98">
      <w:pPr>
        <w:spacing w:line="276" w:lineRule="auto"/>
        <w:rPr>
          <w:rFonts w:ascii="Arial" w:hAnsi="Arial" w:cs="Arial"/>
          <w:color w:val="000000" w:themeColor="text1"/>
          <w:sz w:val="22"/>
          <w:szCs w:val="22"/>
        </w:rPr>
      </w:pPr>
      <w:r w:rsidRPr="4F67C3E9">
        <w:rPr>
          <w:rFonts w:ascii="Arial" w:hAnsi="Arial" w:cs="Arial"/>
          <w:color w:val="000000" w:themeColor="text1"/>
          <w:sz w:val="22"/>
          <w:szCs w:val="22"/>
        </w:rPr>
        <w:t>As well as demonstrating its B Corp values through policy and governance, TAP sponsors employees to volunteer, including at board level, with a charity of their choice, which has included Reading for Dyslexia, UK farming charity, the Addington Fund, and the company is sponsoring children through school in developing countries.</w:t>
      </w:r>
    </w:p>
    <w:p w14:paraId="62385DD3" w14:textId="77777777" w:rsidR="00EF4F0A" w:rsidRPr="00ED1456" w:rsidRDefault="00EF4F0A" w:rsidP="00DF0B98">
      <w:pPr>
        <w:spacing w:line="276" w:lineRule="auto"/>
        <w:rPr>
          <w:rFonts w:ascii="Arial" w:hAnsi="Arial" w:cs="Arial"/>
          <w:color w:val="000000" w:themeColor="text1"/>
          <w:sz w:val="22"/>
          <w:szCs w:val="22"/>
        </w:rPr>
      </w:pPr>
    </w:p>
    <w:p w14:paraId="55ABC8BB" w14:textId="4E2BFE78" w:rsidR="00EF4F0A" w:rsidRPr="00ED1456" w:rsidRDefault="4F67C3E9" w:rsidP="00DF0B98">
      <w:pPr>
        <w:spacing w:line="276" w:lineRule="auto"/>
        <w:rPr>
          <w:rFonts w:ascii="Arial" w:hAnsi="Arial" w:cs="Arial"/>
          <w:color w:val="000000" w:themeColor="text1"/>
          <w:sz w:val="22"/>
          <w:szCs w:val="22"/>
        </w:rPr>
      </w:pPr>
      <w:r w:rsidRPr="4F67C3E9">
        <w:rPr>
          <w:rFonts w:ascii="Arial" w:hAnsi="Arial" w:cs="Arial"/>
          <w:color w:val="000000" w:themeColor="text1"/>
          <w:sz w:val="22"/>
          <w:szCs w:val="22"/>
        </w:rPr>
        <w:t>The business is carbon positiv</w:t>
      </w:r>
      <w:r w:rsidR="00C06EA7">
        <w:rPr>
          <w:rFonts w:ascii="Arial" w:hAnsi="Arial" w:cs="Arial"/>
          <w:color w:val="000000" w:themeColor="text1"/>
          <w:sz w:val="22"/>
          <w:szCs w:val="22"/>
        </w:rPr>
        <w:t>e; o</w:t>
      </w:r>
      <w:r w:rsidRPr="4F67C3E9">
        <w:rPr>
          <w:rFonts w:ascii="Arial" w:hAnsi="Arial" w:cs="Arial"/>
          <w:color w:val="000000" w:themeColor="text1"/>
          <w:sz w:val="22"/>
          <w:szCs w:val="22"/>
        </w:rPr>
        <w:t>ffice space and travel have been reduced to enhance both the environment and employee wellbeing</w:t>
      </w:r>
      <w:r w:rsidR="006D2F7F">
        <w:rPr>
          <w:rFonts w:ascii="Arial" w:hAnsi="Arial" w:cs="Arial"/>
          <w:color w:val="000000" w:themeColor="text1"/>
          <w:sz w:val="22"/>
          <w:szCs w:val="22"/>
        </w:rPr>
        <w:t>,</w:t>
      </w:r>
      <w:r w:rsidR="00C06EA7">
        <w:rPr>
          <w:rFonts w:ascii="Arial" w:hAnsi="Arial" w:cs="Arial"/>
          <w:color w:val="000000" w:themeColor="text1"/>
          <w:sz w:val="22"/>
          <w:szCs w:val="22"/>
        </w:rPr>
        <w:t xml:space="preserve"> and c</w:t>
      </w:r>
      <w:r w:rsidRPr="4F67C3E9">
        <w:rPr>
          <w:rFonts w:ascii="Arial" w:hAnsi="Arial" w:cs="Arial"/>
          <w:color w:val="000000" w:themeColor="text1"/>
          <w:sz w:val="22"/>
          <w:szCs w:val="22"/>
        </w:rPr>
        <w:t>onservation is at the heart of TAP’s ethos and values</w:t>
      </w:r>
      <w:r w:rsidR="00C06EA7">
        <w:rPr>
          <w:rFonts w:ascii="Arial" w:hAnsi="Arial" w:cs="Arial"/>
          <w:color w:val="000000" w:themeColor="text1"/>
          <w:sz w:val="22"/>
          <w:szCs w:val="22"/>
        </w:rPr>
        <w:t xml:space="preserve">. It </w:t>
      </w:r>
      <w:r w:rsidRPr="4F67C3E9">
        <w:rPr>
          <w:rFonts w:ascii="Arial" w:hAnsi="Arial" w:cs="Arial"/>
          <w:color w:val="000000" w:themeColor="text1"/>
          <w:sz w:val="22"/>
          <w:szCs w:val="22"/>
        </w:rPr>
        <w:t>shapes business decision-making as well as being celebrated internally - for example around conservation events, such as observing World Water Day, the whole TAP team is encouraged to pledge to changes to make a difference in their own small way.</w:t>
      </w:r>
    </w:p>
    <w:p w14:paraId="57F6307D" w14:textId="77777777" w:rsidR="00EF4F0A" w:rsidRPr="004433B3" w:rsidRDefault="00EF4F0A" w:rsidP="00DF0B98">
      <w:pPr>
        <w:spacing w:line="276" w:lineRule="auto"/>
        <w:rPr>
          <w:rFonts w:ascii="Arial" w:hAnsi="Arial" w:cs="Arial"/>
          <w:color w:val="000000" w:themeColor="text1"/>
          <w:sz w:val="22"/>
          <w:szCs w:val="22"/>
        </w:rPr>
      </w:pPr>
    </w:p>
    <w:p w14:paraId="442DB2C7" w14:textId="3CD1BA2D" w:rsidR="00B260AC" w:rsidRPr="004433B3" w:rsidRDefault="004433B3" w:rsidP="00DF0B98">
      <w:pPr>
        <w:spacing w:line="276" w:lineRule="auto"/>
        <w:rPr>
          <w:rFonts w:ascii="Arial" w:hAnsi="Arial" w:cs="Arial"/>
          <w:color w:val="000000" w:themeColor="text1"/>
          <w:sz w:val="22"/>
          <w:szCs w:val="22"/>
        </w:rPr>
      </w:pPr>
      <w:r w:rsidRPr="004433B3">
        <w:rPr>
          <w:rFonts w:ascii="Arial" w:hAnsi="Arial" w:cs="Arial"/>
          <w:color w:val="000000" w:themeColor="text1"/>
          <w:sz w:val="22"/>
          <w:szCs w:val="22"/>
        </w:rPr>
        <w:t>With agriculture</w:t>
      </w:r>
      <w:r w:rsidRPr="004433B3">
        <w:rPr>
          <w:rStyle w:val="apple-converted-space"/>
          <w:rFonts w:ascii="Arial" w:hAnsi="Arial" w:cs="Arial"/>
          <w:color w:val="000000" w:themeColor="text1"/>
          <w:sz w:val="22"/>
          <w:szCs w:val="22"/>
        </w:rPr>
        <w:t> </w:t>
      </w:r>
      <w:r w:rsidRPr="004433B3">
        <w:rPr>
          <w:rFonts w:ascii="Arial" w:hAnsi="Arial" w:cs="Arial"/>
          <w:color w:val="000000" w:themeColor="text1"/>
          <w:sz w:val="22"/>
          <w:szCs w:val="22"/>
        </w:rPr>
        <w:t>and environmental science</w:t>
      </w:r>
      <w:r w:rsidRPr="004433B3">
        <w:rPr>
          <w:rStyle w:val="apple-converted-space"/>
          <w:rFonts w:ascii="Arial" w:hAnsi="Arial" w:cs="Arial"/>
          <w:color w:val="000000" w:themeColor="text1"/>
          <w:sz w:val="22"/>
          <w:szCs w:val="22"/>
        </w:rPr>
        <w:t> </w:t>
      </w:r>
      <w:r w:rsidRPr="004433B3">
        <w:rPr>
          <w:rFonts w:ascii="Arial" w:hAnsi="Arial" w:cs="Arial"/>
          <w:color w:val="000000" w:themeColor="text1"/>
          <w:sz w:val="22"/>
          <w:szCs w:val="22"/>
        </w:rPr>
        <w:t>working as hard as many industries to meet environmental goals, TAP puts significant emphasis on supporting clients throughout the supply chain to communicate their sustainability work and stimulate change.</w:t>
      </w:r>
    </w:p>
    <w:p w14:paraId="10093D82" w14:textId="77777777" w:rsidR="004433B3" w:rsidRPr="00ED1456" w:rsidRDefault="004433B3" w:rsidP="00DF0B98">
      <w:pPr>
        <w:spacing w:line="276" w:lineRule="auto"/>
        <w:rPr>
          <w:rFonts w:ascii="Arial" w:hAnsi="Arial" w:cs="Arial"/>
          <w:color w:val="000000" w:themeColor="text1"/>
          <w:sz w:val="22"/>
          <w:szCs w:val="22"/>
        </w:rPr>
      </w:pPr>
    </w:p>
    <w:p w14:paraId="755D49A4" w14:textId="34A91ED8" w:rsidR="00543ABD" w:rsidRDefault="4F67C3E9" w:rsidP="4F67C3E9">
      <w:pPr>
        <w:spacing w:line="276" w:lineRule="auto"/>
        <w:rPr>
          <w:rFonts w:ascii="Arial" w:hAnsi="Arial" w:cs="Arial"/>
          <w:i/>
          <w:iCs/>
          <w:color w:val="000000" w:themeColor="text1"/>
          <w:sz w:val="22"/>
          <w:szCs w:val="22"/>
        </w:rPr>
      </w:pPr>
      <w:r w:rsidRPr="4F67C3E9">
        <w:rPr>
          <w:rFonts w:ascii="Arial" w:hAnsi="Arial" w:cs="Arial"/>
          <w:color w:val="000000" w:themeColor="text1"/>
          <w:sz w:val="22"/>
          <w:szCs w:val="22"/>
        </w:rPr>
        <w:t>“</w:t>
      </w:r>
      <w:r w:rsidRPr="4F67C3E9">
        <w:rPr>
          <w:rFonts w:ascii="Arial" w:hAnsi="Arial" w:cs="Arial"/>
          <w:i/>
          <w:iCs/>
          <w:color w:val="000000" w:themeColor="text1"/>
          <w:sz w:val="22"/>
          <w:szCs w:val="22"/>
        </w:rPr>
        <w:t xml:space="preserve">We have always had people and purpose at our core,” </w:t>
      </w:r>
      <w:r w:rsidRPr="4F67C3E9">
        <w:rPr>
          <w:rFonts w:ascii="Arial" w:hAnsi="Arial" w:cs="Arial"/>
          <w:color w:val="000000" w:themeColor="text1"/>
          <w:sz w:val="22"/>
          <w:szCs w:val="22"/>
        </w:rPr>
        <w:t>explains company director Emma Craigie</w:t>
      </w:r>
      <w:r w:rsidRPr="4F67C3E9">
        <w:rPr>
          <w:rFonts w:ascii="Arial" w:hAnsi="Arial" w:cs="Arial"/>
          <w:i/>
          <w:iCs/>
          <w:color w:val="000000" w:themeColor="text1"/>
          <w:sz w:val="22"/>
          <w:szCs w:val="22"/>
        </w:rPr>
        <w:t>. “The B Corp lens has given us a structure and guiding principles for all that we do, including how we support our clients to communicate their sustainability and make change. Reassuringly, as we went through the verification process it was clear we were already doing so much in our business through choice, and it doesn’t stop here: we will keep evolving and continue to drive our business and support others in the industry to take steps to effect positive change.”</w:t>
      </w:r>
    </w:p>
    <w:p w14:paraId="777E5C09" w14:textId="77777777" w:rsidR="00297328" w:rsidRPr="00ED1456" w:rsidRDefault="00297328" w:rsidP="00DF0B98">
      <w:pPr>
        <w:spacing w:line="276" w:lineRule="auto"/>
        <w:rPr>
          <w:rFonts w:ascii="Arial" w:hAnsi="Arial" w:cs="Arial"/>
          <w:color w:val="000000" w:themeColor="text1"/>
          <w:sz w:val="22"/>
          <w:szCs w:val="22"/>
        </w:rPr>
      </w:pPr>
    </w:p>
    <w:p w14:paraId="374BEED4" w14:textId="149412CC" w:rsidR="00ED1456" w:rsidRPr="00ED1456" w:rsidRDefault="4F67C3E9" w:rsidP="3473990A">
      <w:pPr>
        <w:spacing w:line="276" w:lineRule="auto"/>
        <w:rPr>
          <w:rFonts w:ascii="Arial" w:hAnsi="Arial" w:cs="Arial"/>
          <w:color w:val="000000" w:themeColor="text1"/>
          <w:sz w:val="22"/>
          <w:szCs w:val="22"/>
          <w:highlight w:val="cyan"/>
        </w:rPr>
      </w:pPr>
      <w:r w:rsidRPr="4F67C3E9">
        <w:rPr>
          <w:rFonts w:ascii="Arial" w:hAnsi="Arial" w:cs="Arial"/>
          <w:color w:val="212121"/>
          <w:sz w:val="22"/>
          <w:szCs w:val="22"/>
        </w:rPr>
        <w:t xml:space="preserve">To complete the process, TAP invested in a full business audit, changed the legal structure of the </w:t>
      </w:r>
      <w:proofErr w:type="gramStart"/>
      <w:r w:rsidRPr="4F67C3E9">
        <w:rPr>
          <w:rFonts w:ascii="Arial" w:hAnsi="Arial" w:cs="Arial"/>
          <w:color w:val="212121"/>
          <w:sz w:val="22"/>
          <w:szCs w:val="22"/>
        </w:rPr>
        <w:t>business</w:t>
      </w:r>
      <w:proofErr w:type="gramEnd"/>
      <w:r w:rsidRPr="4F67C3E9">
        <w:rPr>
          <w:rFonts w:ascii="Arial" w:hAnsi="Arial" w:cs="Arial"/>
          <w:color w:val="212121"/>
          <w:sz w:val="22"/>
          <w:szCs w:val="22"/>
        </w:rPr>
        <w:t xml:space="preserve"> and rewrote staff and external contracts to commit to the B Corp values.</w:t>
      </w:r>
    </w:p>
    <w:p w14:paraId="723184FE" w14:textId="0B7E2A6E" w:rsidR="3473990A" w:rsidRDefault="3473990A" w:rsidP="3473990A">
      <w:pPr>
        <w:spacing w:line="276" w:lineRule="auto"/>
        <w:rPr>
          <w:rFonts w:ascii="Arial" w:hAnsi="Arial" w:cs="Arial"/>
          <w:color w:val="212121"/>
          <w:sz w:val="22"/>
          <w:szCs w:val="22"/>
        </w:rPr>
      </w:pPr>
    </w:p>
    <w:p w14:paraId="7952596C" w14:textId="613B815D" w:rsidR="00ED1456" w:rsidRDefault="4F67C3E9" w:rsidP="00DF0B98">
      <w:pPr>
        <w:spacing w:line="276" w:lineRule="auto"/>
        <w:rPr>
          <w:rFonts w:ascii="Arial" w:hAnsi="Arial" w:cs="Arial"/>
          <w:color w:val="212121"/>
          <w:sz w:val="22"/>
          <w:szCs w:val="22"/>
        </w:rPr>
      </w:pPr>
      <w:r w:rsidRPr="4F67C3E9">
        <w:rPr>
          <w:rFonts w:ascii="Arial" w:hAnsi="Arial" w:cs="Arial"/>
          <w:color w:val="212121"/>
          <w:sz w:val="22"/>
          <w:szCs w:val="22"/>
        </w:rPr>
        <w:t xml:space="preserve">Duncan concluded: </w:t>
      </w:r>
      <w:r w:rsidRPr="4F67C3E9">
        <w:rPr>
          <w:rFonts w:ascii="Arial" w:hAnsi="Arial" w:cs="Arial"/>
          <w:i/>
          <w:iCs/>
          <w:color w:val="212121"/>
          <w:sz w:val="22"/>
          <w:szCs w:val="22"/>
        </w:rPr>
        <w:t>“It’s clear that business needs to lead the way, and I’d urge more businesses in our sector to consider committing to a sustainability scheme, and potentially start the B Corp process.  It doesn’t matter that it takes time, it does matter that you start the journey</w:t>
      </w:r>
      <w:r w:rsidRPr="4F67C3E9">
        <w:rPr>
          <w:rFonts w:ascii="Arial" w:hAnsi="Arial" w:cs="Arial"/>
          <w:color w:val="212121"/>
          <w:sz w:val="22"/>
          <w:szCs w:val="22"/>
        </w:rPr>
        <w:t>.”</w:t>
      </w:r>
    </w:p>
    <w:p w14:paraId="3807D7CA" w14:textId="77777777" w:rsidR="004433B3" w:rsidRDefault="004433B3" w:rsidP="00DF0B98">
      <w:pPr>
        <w:spacing w:line="276" w:lineRule="auto"/>
        <w:rPr>
          <w:rFonts w:ascii="Arial" w:hAnsi="Arial" w:cs="Arial"/>
          <w:color w:val="212121"/>
          <w:sz w:val="22"/>
          <w:szCs w:val="22"/>
        </w:rPr>
      </w:pPr>
    </w:p>
    <w:p w14:paraId="10F7717C" w14:textId="65564EE4" w:rsidR="004433B3" w:rsidRPr="00ED1456" w:rsidRDefault="004433B3" w:rsidP="00DF0B98">
      <w:pPr>
        <w:spacing w:line="276" w:lineRule="auto"/>
        <w:rPr>
          <w:rFonts w:ascii="Arial" w:hAnsi="Arial" w:cs="Arial"/>
          <w:color w:val="212121"/>
          <w:sz w:val="22"/>
          <w:szCs w:val="22"/>
        </w:rPr>
      </w:pPr>
    </w:p>
    <w:sectPr w:rsidR="004433B3" w:rsidRPr="00ED1456" w:rsidSect="008E59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D82"/>
    <w:rsid w:val="000328B1"/>
    <w:rsid w:val="00040FB1"/>
    <w:rsid w:val="000516F4"/>
    <w:rsid w:val="00097EE1"/>
    <w:rsid w:val="000B5602"/>
    <w:rsid w:val="000D52A3"/>
    <w:rsid w:val="001D4E50"/>
    <w:rsid w:val="001E7BA8"/>
    <w:rsid w:val="001F3611"/>
    <w:rsid w:val="0028391E"/>
    <w:rsid w:val="00297328"/>
    <w:rsid w:val="00312F9E"/>
    <w:rsid w:val="00336AB9"/>
    <w:rsid w:val="003A1BBD"/>
    <w:rsid w:val="003A342E"/>
    <w:rsid w:val="004263CE"/>
    <w:rsid w:val="004433B3"/>
    <w:rsid w:val="004B3791"/>
    <w:rsid w:val="004F633F"/>
    <w:rsid w:val="005025F4"/>
    <w:rsid w:val="005042B4"/>
    <w:rsid w:val="0052070E"/>
    <w:rsid w:val="0053303B"/>
    <w:rsid w:val="00543ABD"/>
    <w:rsid w:val="00543CE6"/>
    <w:rsid w:val="005846EE"/>
    <w:rsid w:val="00614382"/>
    <w:rsid w:val="006D2F7F"/>
    <w:rsid w:val="006D782A"/>
    <w:rsid w:val="00761F3B"/>
    <w:rsid w:val="007627BB"/>
    <w:rsid w:val="00765915"/>
    <w:rsid w:val="007B0494"/>
    <w:rsid w:val="007B2C7B"/>
    <w:rsid w:val="00866F56"/>
    <w:rsid w:val="00891030"/>
    <w:rsid w:val="008B0399"/>
    <w:rsid w:val="008D2CF9"/>
    <w:rsid w:val="008E595A"/>
    <w:rsid w:val="009613DA"/>
    <w:rsid w:val="00992D14"/>
    <w:rsid w:val="009B1414"/>
    <w:rsid w:val="00A3514C"/>
    <w:rsid w:val="00A55586"/>
    <w:rsid w:val="00A6299B"/>
    <w:rsid w:val="00A834D7"/>
    <w:rsid w:val="00B260AC"/>
    <w:rsid w:val="00BA31D4"/>
    <w:rsid w:val="00BC573B"/>
    <w:rsid w:val="00BE6ABE"/>
    <w:rsid w:val="00C02D82"/>
    <w:rsid w:val="00C06EA7"/>
    <w:rsid w:val="00C74AAA"/>
    <w:rsid w:val="00C80F25"/>
    <w:rsid w:val="00CF79EA"/>
    <w:rsid w:val="00D369FF"/>
    <w:rsid w:val="00D40498"/>
    <w:rsid w:val="00D706D6"/>
    <w:rsid w:val="00DC7996"/>
    <w:rsid w:val="00DF0B98"/>
    <w:rsid w:val="00E4489E"/>
    <w:rsid w:val="00E52331"/>
    <w:rsid w:val="00E94DB9"/>
    <w:rsid w:val="00ED1456"/>
    <w:rsid w:val="00EF4F0A"/>
    <w:rsid w:val="00EF680B"/>
    <w:rsid w:val="00F001C9"/>
    <w:rsid w:val="00F94509"/>
    <w:rsid w:val="00FF458B"/>
    <w:rsid w:val="00FF4CE5"/>
    <w:rsid w:val="01070206"/>
    <w:rsid w:val="0153675A"/>
    <w:rsid w:val="017B6A6E"/>
    <w:rsid w:val="01FB74C8"/>
    <w:rsid w:val="0289AA0A"/>
    <w:rsid w:val="03974529"/>
    <w:rsid w:val="05995B0D"/>
    <w:rsid w:val="08A97ABD"/>
    <w:rsid w:val="09264B5D"/>
    <w:rsid w:val="09D585FF"/>
    <w:rsid w:val="0ABC29CB"/>
    <w:rsid w:val="0B583A6F"/>
    <w:rsid w:val="0BD0E55C"/>
    <w:rsid w:val="0C068C5D"/>
    <w:rsid w:val="0DA25CBE"/>
    <w:rsid w:val="0E15E5F7"/>
    <w:rsid w:val="1492871E"/>
    <w:rsid w:val="158DC42D"/>
    <w:rsid w:val="15DFFD2F"/>
    <w:rsid w:val="17C676F2"/>
    <w:rsid w:val="18CD48C9"/>
    <w:rsid w:val="18D63138"/>
    <w:rsid w:val="195B74AC"/>
    <w:rsid w:val="19C34636"/>
    <w:rsid w:val="1A343FC8"/>
    <w:rsid w:val="1A377103"/>
    <w:rsid w:val="1C1C070A"/>
    <w:rsid w:val="1D3A730D"/>
    <w:rsid w:val="20D5BA01"/>
    <w:rsid w:val="220DE430"/>
    <w:rsid w:val="237BAC9E"/>
    <w:rsid w:val="23A9B491"/>
    <w:rsid w:val="249231F1"/>
    <w:rsid w:val="24E3A79F"/>
    <w:rsid w:val="27BE6096"/>
    <w:rsid w:val="28064AAE"/>
    <w:rsid w:val="28CA1A41"/>
    <w:rsid w:val="29815033"/>
    <w:rsid w:val="2B45C3D6"/>
    <w:rsid w:val="2B5AD3A9"/>
    <w:rsid w:val="2D83D3CE"/>
    <w:rsid w:val="2E5FD025"/>
    <w:rsid w:val="2F30B0A5"/>
    <w:rsid w:val="2FDA1899"/>
    <w:rsid w:val="2FFBA086"/>
    <w:rsid w:val="319770E7"/>
    <w:rsid w:val="3289DEE8"/>
    <w:rsid w:val="328FE31A"/>
    <w:rsid w:val="3473990A"/>
    <w:rsid w:val="34B5E94C"/>
    <w:rsid w:val="352F4B7E"/>
    <w:rsid w:val="370DAC22"/>
    <w:rsid w:val="374C8525"/>
    <w:rsid w:val="3806B26B"/>
    <w:rsid w:val="3A454CE4"/>
    <w:rsid w:val="3C43A783"/>
    <w:rsid w:val="3D6F7C69"/>
    <w:rsid w:val="407EE5A3"/>
    <w:rsid w:val="40C05D83"/>
    <w:rsid w:val="4423FFA8"/>
    <w:rsid w:val="44293A05"/>
    <w:rsid w:val="449F330D"/>
    <w:rsid w:val="44CA29F4"/>
    <w:rsid w:val="451FC73F"/>
    <w:rsid w:val="453FBF58"/>
    <w:rsid w:val="45B5B860"/>
    <w:rsid w:val="45BFD009"/>
    <w:rsid w:val="46175FCA"/>
    <w:rsid w:val="478E44B0"/>
    <w:rsid w:val="4977A7A8"/>
    <w:rsid w:val="4A5C4AFE"/>
    <w:rsid w:val="4A673FC9"/>
    <w:rsid w:val="4AE839B0"/>
    <w:rsid w:val="4AFABC8F"/>
    <w:rsid w:val="4BA8B07F"/>
    <w:rsid w:val="4C03102A"/>
    <w:rsid w:val="4CC7EB53"/>
    <w:rsid w:val="4E463E2A"/>
    <w:rsid w:val="4F3BC6E6"/>
    <w:rsid w:val="4F67C3E9"/>
    <w:rsid w:val="4FE20E8B"/>
    <w:rsid w:val="50A05794"/>
    <w:rsid w:val="510487DC"/>
    <w:rsid w:val="515C79CE"/>
    <w:rsid w:val="517DDEEC"/>
    <w:rsid w:val="5228225D"/>
    <w:rsid w:val="52320821"/>
    <w:rsid w:val="527C5787"/>
    <w:rsid w:val="546CCAB8"/>
    <w:rsid w:val="54B57FAE"/>
    <w:rsid w:val="564D9031"/>
    <w:rsid w:val="56C847A2"/>
    <w:rsid w:val="576C80DE"/>
    <w:rsid w:val="588DCCC6"/>
    <w:rsid w:val="58988EE1"/>
    <w:rsid w:val="597811E9"/>
    <w:rsid w:val="5988F0D1"/>
    <w:rsid w:val="59D06A5D"/>
    <w:rsid w:val="59D8A209"/>
    <w:rsid w:val="5A161300"/>
    <w:rsid w:val="5A7CB3C4"/>
    <w:rsid w:val="5B24E586"/>
    <w:rsid w:val="5B57FE29"/>
    <w:rsid w:val="5CD080BE"/>
    <w:rsid w:val="5CEFECF5"/>
    <w:rsid w:val="5CF3CE8A"/>
    <w:rsid w:val="5DCC0596"/>
    <w:rsid w:val="5F9DE7B3"/>
    <w:rsid w:val="5FB767E5"/>
    <w:rsid w:val="6056018B"/>
    <w:rsid w:val="60CFB0B1"/>
    <w:rsid w:val="6150DA66"/>
    <w:rsid w:val="61C35E18"/>
    <w:rsid w:val="6286A4D0"/>
    <w:rsid w:val="62BC6461"/>
    <w:rsid w:val="62C11E1A"/>
    <w:rsid w:val="63371722"/>
    <w:rsid w:val="635FDB7D"/>
    <w:rsid w:val="63665BF2"/>
    <w:rsid w:val="63986008"/>
    <w:rsid w:val="640A6DAD"/>
    <w:rsid w:val="645F0764"/>
    <w:rsid w:val="64EBCDA5"/>
    <w:rsid w:val="65ED4CBF"/>
    <w:rsid w:val="662FD54A"/>
    <w:rsid w:val="663A8BE3"/>
    <w:rsid w:val="66E78BFF"/>
    <w:rsid w:val="67697C4B"/>
    <w:rsid w:val="68628294"/>
    <w:rsid w:val="6878EF19"/>
    <w:rsid w:val="69EF4F25"/>
    <w:rsid w:val="6B8E37F1"/>
    <w:rsid w:val="6D8DA0BD"/>
    <w:rsid w:val="6DA6278C"/>
    <w:rsid w:val="6FCD0D49"/>
    <w:rsid w:val="70E8F0B5"/>
    <w:rsid w:val="71202A07"/>
    <w:rsid w:val="71ABC5DD"/>
    <w:rsid w:val="72DAE4BA"/>
    <w:rsid w:val="73BEB424"/>
    <w:rsid w:val="73CEEEF3"/>
    <w:rsid w:val="73DFC707"/>
    <w:rsid w:val="74CCBD7F"/>
    <w:rsid w:val="7633A3AD"/>
    <w:rsid w:val="76B8C220"/>
    <w:rsid w:val="76BC0E04"/>
    <w:rsid w:val="7739BC07"/>
    <w:rsid w:val="77A4978D"/>
    <w:rsid w:val="7AC78D54"/>
    <w:rsid w:val="7D280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C20E"/>
  <w15:docId w15:val="{40075EF2-A18F-43AE-AC04-1F66D6AD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D1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627BB"/>
  </w:style>
  <w:style w:type="paragraph" w:styleId="NormalWeb">
    <w:name w:val="Normal (Web)"/>
    <w:basedOn w:val="Normal"/>
    <w:uiPriority w:val="99"/>
    <w:unhideWhenUsed/>
    <w:rsid w:val="00297328"/>
    <w:pPr>
      <w:spacing w:before="100" w:beforeAutospacing="1" w:after="100" w:afterAutospacing="1"/>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61F3B"/>
    <w:rPr>
      <w:rFonts w:ascii="Times New Roman" w:eastAsia="Times New Roman" w:hAnsi="Times New Roman" w:cs="Times New Roman"/>
      <w:lang w:eastAsia="en-GB"/>
    </w:rPr>
  </w:style>
  <w:style w:type="character" w:customStyle="1" w:styleId="cf01">
    <w:name w:val="cf01"/>
    <w:basedOn w:val="DefaultParagraphFont"/>
    <w:rsid w:val="006D782A"/>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5846EE"/>
    <w:rPr>
      <w:b/>
      <w:bCs/>
    </w:rPr>
  </w:style>
  <w:style w:type="character" w:customStyle="1" w:styleId="CommentSubjectChar">
    <w:name w:val="Comment Subject Char"/>
    <w:basedOn w:val="CommentTextChar"/>
    <w:link w:val="CommentSubject"/>
    <w:uiPriority w:val="99"/>
    <w:semiHidden/>
    <w:rsid w:val="005846EE"/>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356379">
      <w:bodyDiv w:val="1"/>
      <w:marLeft w:val="0"/>
      <w:marRight w:val="0"/>
      <w:marTop w:val="0"/>
      <w:marBottom w:val="0"/>
      <w:divBdr>
        <w:top w:val="none" w:sz="0" w:space="0" w:color="auto"/>
        <w:left w:val="none" w:sz="0" w:space="0" w:color="auto"/>
        <w:bottom w:val="none" w:sz="0" w:space="0" w:color="auto"/>
        <w:right w:val="none" w:sz="0" w:space="0" w:color="auto"/>
      </w:divBdr>
    </w:div>
    <w:div w:id="1170099515">
      <w:bodyDiv w:val="1"/>
      <w:marLeft w:val="0"/>
      <w:marRight w:val="0"/>
      <w:marTop w:val="0"/>
      <w:marBottom w:val="0"/>
      <w:divBdr>
        <w:top w:val="none" w:sz="0" w:space="0" w:color="auto"/>
        <w:left w:val="none" w:sz="0" w:space="0" w:color="auto"/>
        <w:bottom w:val="none" w:sz="0" w:space="0" w:color="auto"/>
        <w:right w:val="none" w:sz="0" w:space="0" w:color="auto"/>
      </w:divBdr>
      <w:divsChild>
        <w:div w:id="617490330">
          <w:marLeft w:val="0"/>
          <w:marRight w:val="0"/>
          <w:marTop w:val="0"/>
          <w:marBottom w:val="0"/>
          <w:divBdr>
            <w:top w:val="none" w:sz="0" w:space="0" w:color="auto"/>
            <w:left w:val="none" w:sz="0" w:space="0" w:color="auto"/>
            <w:bottom w:val="none" w:sz="0" w:space="0" w:color="auto"/>
            <w:right w:val="none" w:sz="0" w:space="0" w:color="auto"/>
          </w:divBdr>
        </w:div>
        <w:div w:id="1376850282">
          <w:marLeft w:val="0"/>
          <w:marRight w:val="0"/>
          <w:marTop w:val="0"/>
          <w:marBottom w:val="0"/>
          <w:divBdr>
            <w:top w:val="none" w:sz="0" w:space="0" w:color="auto"/>
            <w:left w:val="none" w:sz="0" w:space="0" w:color="auto"/>
            <w:bottom w:val="none" w:sz="0" w:space="0" w:color="auto"/>
            <w:right w:val="none" w:sz="0" w:space="0" w:color="auto"/>
          </w:divBdr>
        </w:div>
      </w:divsChild>
    </w:div>
    <w:div w:id="1945845225">
      <w:bodyDiv w:val="1"/>
      <w:marLeft w:val="0"/>
      <w:marRight w:val="0"/>
      <w:marTop w:val="0"/>
      <w:marBottom w:val="0"/>
      <w:divBdr>
        <w:top w:val="none" w:sz="0" w:space="0" w:color="auto"/>
        <w:left w:val="none" w:sz="0" w:space="0" w:color="auto"/>
        <w:bottom w:val="none" w:sz="0" w:space="0" w:color="auto"/>
        <w:right w:val="none" w:sz="0" w:space="0" w:color="auto"/>
      </w:divBdr>
      <w:divsChild>
        <w:div w:id="1572960534">
          <w:blockQuote w:val="1"/>
          <w:marLeft w:val="0"/>
          <w:marRight w:val="225"/>
          <w:marTop w:val="75"/>
          <w:marBottom w:val="225"/>
          <w:divBdr>
            <w:top w:val="none" w:sz="0" w:space="0" w:color="auto"/>
            <w:left w:val="none" w:sz="0" w:space="0" w:color="auto"/>
            <w:bottom w:val="none" w:sz="0" w:space="0" w:color="auto"/>
            <w:right w:val="single" w:sz="6" w:space="0" w:color="7AA52A"/>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20/10/relationships/intelligence" Target="intelligence2.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F20125-7CEB-4C47-AE5E-AB6722EE6C7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8766E83F-B94E-41E6-84DD-496653149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90955D-8BE9-4DF8-A41E-C80BD3D456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Susannah Pate</cp:lastModifiedBy>
  <cp:revision>23</cp:revision>
  <dcterms:created xsi:type="dcterms:W3CDTF">2023-07-18T20:57:00Z</dcterms:created>
  <dcterms:modified xsi:type="dcterms:W3CDTF">2023-08-17T10:53:00Z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