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E7F6" w14:textId="77777777" w:rsidR="000F7C88" w:rsidRPr="002F7F94" w:rsidRDefault="000F7C88" w:rsidP="000F7C88">
      <w:pPr>
        <w:spacing w:before="100" w:beforeAutospacing="1" w:after="100" w:afterAutospacing="1"/>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noProof/>
          <w:sz w:val="24"/>
          <w:szCs w:val="24"/>
          <w14:ligatures w14:val="none"/>
        </w:rPr>
        <w:drawing>
          <wp:anchor distT="0" distB="0" distL="0" distR="0" simplePos="0" relativeHeight="251659264" behindDoc="0" locked="0" layoutInCell="1" allowOverlap="0" wp14:anchorId="183F36E7" wp14:editId="4C2A0CB1">
            <wp:simplePos x="0" y="0"/>
            <wp:positionH relativeFrom="column">
              <wp:posOffset>3185160</wp:posOffset>
            </wp:positionH>
            <wp:positionV relativeFrom="paragraph">
              <wp:posOffset>0</wp:posOffset>
            </wp:positionV>
            <wp:extent cx="2950845" cy="1967230"/>
            <wp:effectExtent l="0" t="0" r="1905" b="0"/>
            <wp:wrapSquare wrapText="bothSides"/>
            <wp:docPr id="1622521818" name="Picture 1" descr="A picture containing text, font, logo,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21818" name="Picture 1" descr="A picture containing text, font, logo, businesscard&#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0845" cy="1967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7F94">
        <w:rPr>
          <w:rFonts w:ascii="Times New Roman" w:eastAsia="Times New Roman" w:hAnsi="Times New Roman" w:cs="Times New Roman"/>
          <w:sz w:val="24"/>
          <w:szCs w:val="24"/>
          <w14:ligatures w14:val="none"/>
        </w:rPr>
        <w:t> </w:t>
      </w:r>
    </w:p>
    <w:p w14:paraId="3726A308" w14:textId="77777777" w:rsidR="000F7C88" w:rsidRPr="002F7F94" w:rsidRDefault="000F7C88" w:rsidP="000F7C88">
      <w:pPr>
        <w:spacing w:before="100" w:beforeAutospacing="1" w:after="100" w:afterAutospacing="1"/>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sz w:val="24"/>
          <w:szCs w:val="24"/>
          <w14:ligatures w14:val="none"/>
        </w:rPr>
        <w:t> </w:t>
      </w:r>
    </w:p>
    <w:p w14:paraId="60493B80" w14:textId="4904FC7E" w:rsidR="000F7C88" w:rsidRPr="002F7F94" w:rsidRDefault="000F7C88" w:rsidP="000F7C88">
      <w:pPr>
        <w:spacing w:before="100" w:beforeAutospacing="1" w:after="100" w:afterAutospacing="1"/>
        <w:rPr>
          <w:rFonts w:ascii="Times New Roman" w:eastAsia="Times New Roman" w:hAnsi="Times New Roman" w:cs="Times New Roman"/>
          <w:sz w:val="24"/>
          <w:szCs w:val="24"/>
          <w14:ligatures w14:val="none"/>
        </w:rPr>
      </w:pPr>
      <w:r w:rsidRPr="002F7F94">
        <w:rPr>
          <w:rFonts w:ascii="Arial" w:eastAsia="Times New Roman" w:hAnsi="Arial" w:cs="Arial"/>
          <w:sz w:val="24"/>
          <w:szCs w:val="24"/>
          <w14:ligatures w14:val="none"/>
        </w:rPr>
        <w:t>News release</w:t>
      </w:r>
      <w:r w:rsidRPr="002F7F94">
        <w:rPr>
          <w:rFonts w:ascii="Times New Roman" w:eastAsia="Times New Roman" w:hAnsi="Times New Roman" w:cs="Times New Roman"/>
          <w:sz w:val="24"/>
          <w:szCs w:val="24"/>
          <w14:ligatures w14:val="none"/>
        </w:rPr>
        <w:br/>
      </w:r>
      <w:r w:rsidRPr="002F7F94">
        <w:rPr>
          <w:rFonts w:ascii="Arial" w:eastAsia="Times New Roman" w:hAnsi="Arial" w:cs="Arial"/>
          <w:sz w:val="24"/>
          <w:szCs w:val="24"/>
          <w14:ligatures w14:val="none"/>
        </w:rPr>
        <w:t>For immediate use</w:t>
      </w:r>
      <w:r w:rsidRPr="002F7F94">
        <w:rPr>
          <w:rFonts w:ascii="Times New Roman" w:eastAsia="Times New Roman" w:hAnsi="Times New Roman" w:cs="Times New Roman"/>
          <w:sz w:val="24"/>
          <w:szCs w:val="24"/>
          <w14:ligatures w14:val="none"/>
        </w:rPr>
        <w:br/>
      </w:r>
      <w:r>
        <w:rPr>
          <w:rFonts w:ascii="Arial" w:eastAsia="Times New Roman" w:hAnsi="Arial" w:cs="Arial"/>
          <w:sz w:val="24"/>
          <w:szCs w:val="24"/>
          <w14:ligatures w14:val="none"/>
        </w:rPr>
        <w:t>19</w:t>
      </w:r>
      <w:r w:rsidRPr="002F7F94">
        <w:rPr>
          <w:rFonts w:ascii="Arial" w:eastAsia="Times New Roman" w:hAnsi="Arial" w:cs="Arial"/>
          <w:sz w:val="24"/>
          <w:szCs w:val="24"/>
          <w14:ligatures w14:val="none"/>
        </w:rPr>
        <w:t xml:space="preserve"> </w:t>
      </w:r>
      <w:r>
        <w:rPr>
          <w:rFonts w:ascii="Arial" w:eastAsia="Times New Roman" w:hAnsi="Arial" w:cs="Arial"/>
          <w:sz w:val="24"/>
          <w:szCs w:val="24"/>
          <w14:ligatures w14:val="none"/>
        </w:rPr>
        <w:t>July</w:t>
      </w:r>
      <w:r w:rsidRPr="002F7F94">
        <w:rPr>
          <w:rFonts w:ascii="Arial" w:eastAsia="Times New Roman" w:hAnsi="Arial" w:cs="Arial"/>
          <w:sz w:val="24"/>
          <w:szCs w:val="24"/>
          <w14:ligatures w14:val="none"/>
        </w:rPr>
        <w:t xml:space="preserve"> 2023</w:t>
      </w:r>
    </w:p>
    <w:p w14:paraId="747C9648" w14:textId="77777777" w:rsidR="000F7C88" w:rsidRPr="002F7F94" w:rsidRDefault="000F7C88" w:rsidP="000F7C88">
      <w:pPr>
        <w:jc w:val="center"/>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sz w:val="24"/>
          <w:szCs w:val="24"/>
          <w14:ligatures w14:val="none"/>
        </w:rPr>
        <w:t> </w:t>
      </w:r>
    </w:p>
    <w:p w14:paraId="6A9E40DD" w14:textId="77777777" w:rsidR="000F7C88" w:rsidRPr="002F7F94" w:rsidRDefault="000F7C88" w:rsidP="000F7C88">
      <w:pPr>
        <w:jc w:val="center"/>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sz w:val="24"/>
          <w:szCs w:val="24"/>
          <w14:ligatures w14:val="none"/>
        </w:rPr>
        <w:t> </w:t>
      </w:r>
    </w:p>
    <w:p w14:paraId="542B501A" w14:textId="77777777" w:rsidR="000F7C88" w:rsidRPr="002F7F94" w:rsidRDefault="000F7C88" w:rsidP="000F7C88">
      <w:pPr>
        <w:jc w:val="center"/>
        <w:rPr>
          <w:rFonts w:ascii="Times New Roman" w:eastAsia="Times New Roman" w:hAnsi="Times New Roman" w:cs="Times New Roman"/>
          <w:sz w:val="24"/>
          <w:szCs w:val="24"/>
          <w14:ligatures w14:val="none"/>
        </w:rPr>
      </w:pPr>
      <w:r w:rsidRPr="002F7F94">
        <w:rPr>
          <w:rFonts w:ascii="Times New Roman" w:eastAsia="Times New Roman" w:hAnsi="Times New Roman" w:cs="Times New Roman"/>
          <w:sz w:val="24"/>
          <w:szCs w:val="24"/>
          <w14:ligatures w14:val="none"/>
        </w:rPr>
        <w:t> </w:t>
      </w:r>
    </w:p>
    <w:p w14:paraId="1CACCBEA" w14:textId="77777777" w:rsidR="000F7C88" w:rsidRDefault="000F7C88" w:rsidP="000F7C88">
      <w:pPr>
        <w:spacing w:after="160" w:line="256" w:lineRule="auto"/>
        <w:jc w:val="center"/>
        <w:rPr>
          <w:rFonts w:ascii="Calibri" w:eastAsia="Times New Roman" w:hAnsi="Calibri" w:cs="Calibri"/>
          <w14:ligatures w14:val="none"/>
        </w:rPr>
      </w:pPr>
    </w:p>
    <w:p w14:paraId="2C179B03" w14:textId="77777777" w:rsidR="000F7C88" w:rsidRPr="002F7F94" w:rsidRDefault="000F7C88" w:rsidP="000F7C88">
      <w:pPr>
        <w:spacing w:after="160" w:line="256" w:lineRule="auto"/>
        <w:jc w:val="center"/>
        <w:rPr>
          <w:rFonts w:ascii="Calibri" w:eastAsia="Times New Roman" w:hAnsi="Calibri" w:cs="Calibri"/>
          <w14:ligatures w14:val="none"/>
        </w:rPr>
      </w:pPr>
      <w:r w:rsidRPr="002F7F94">
        <w:rPr>
          <w:rFonts w:ascii="Calibri" w:eastAsia="Times New Roman" w:hAnsi="Calibri" w:cs="Calibri"/>
          <w14:ligatures w14:val="none"/>
        </w:rPr>
        <w:t> </w:t>
      </w:r>
    </w:p>
    <w:p w14:paraId="20A2951D" w14:textId="3D2BD24B" w:rsidR="000F7C88" w:rsidRPr="000F7C88" w:rsidRDefault="000F7C88" w:rsidP="000F7C88">
      <w:pPr>
        <w:spacing w:after="160" w:line="256" w:lineRule="auto"/>
        <w:jc w:val="center"/>
        <w:rPr>
          <w:rFonts w:ascii="Arial" w:eastAsia="Times New Roman" w:hAnsi="Arial" w:cs="Arial"/>
          <w:b/>
          <w:bCs/>
          <w:sz w:val="24"/>
          <w:szCs w:val="24"/>
          <w14:ligatures w14:val="none"/>
        </w:rPr>
      </w:pPr>
      <w:r w:rsidRPr="000F7C88">
        <w:rPr>
          <w:rFonts w:ascii="Arial" w:eastAsia="Times New Roman" w:hAnsi="Arial" w:cs="Arial"/>
          <w:b/>
          <w:bCs/>
          <w:sz w:val="24"/>
          <w:szCs w:val="24"/>
          <w14:ligatures w14:val="none"/>
        </w:rPr>
        <w:t xml:space="preserve"> Back to basics: </w:t>
      </w:r>
      <w:r>
        <w:rPr>
          <w:rFonts w:ascii="Arial" w:eastAsia="Times New Roman" w:hAnsi="Arial" w:cs="Arial"/>
          <w:b/>
          <w:bCs/>
          <w:sz w:val="24"/>
          <w:szCs w:val="24"/>
          <w14:ligatures w14:val="none"/>
        </w:rPr>
        <w:t xml:space="preserve">crop </w:t>
      </w:r>
      <w:r w:rsidRPr="000F7C88">
        <w:rPr>
          <w:rFonts w:ascii="Arial" w:eastAsia="Times New Roman" w:hAnsi="Arial" w:cs="Arial"/>
          <w:b/>
          <w:bCs/>
          <w:sz w:val="24"/>
          <w:szCs w:val="24"/>
          <w14:ligatures w14:val="none"/>
        </w:rPr>
        <w:t>rotations key to soil group success</w:t>
      </w:r>
    </w:p>
    <w:p w14:paraId="605714FD" w14:textId="77777777" w:rsidR="000F7C88" w:rsidRDefault="000F7C88" w:rsidP="000F7C88">
      <w:pPr>
        <w:spacing w:line="276" w:lineRule="auto"/>
        <w:jc w:val="both"/>
        <w:rPr>
          <w:rFonts w:ascii="Arial" w:hAnsi="Arial" w:cs="Arial"/>
          <w:color w:val="000000"/>
          <w:sz w:val="24"/>
          <w:szCs w:val="24"/>
          <w:shd w:val="clear" w:color="auto" w:fill="FFFFFF"/>
        </w:rPr>
      </w:pPr>
    </w:p>
    <w:p w14:paraId="5831EDA4" w14:textId="18E6FED4" w:rsidR="000F7C88" w:rsidRDefault="000F7C88" w:rsidP="000F7C88">
      <w:pPr>
        <w:spacing w:line="276"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w:t>
      </w:r>
      <w:r w:rsidRPr="000F7C88">
        <w:rPr>
          <w:rFonts w:ascii="Arial" w:hAnsi="Arial" w:cs="Arial"/>
          <w:color w:val="000000"/>
          <w:sz w:val="24"/>
          <w:szCs w:val="24"/>
          <w:shd w:val="clear" w:color="auto" w:fill="FFFFFF"/>
        </w:rPr>
        <w:t>rop rotations ha</w:t>
      </w:r>
      <w:r>
        <w:rPr>
          <w:rFonts w:ascii="Arial" w:hAnsi="Arial" w:cs="Arial"/>
          <w:color w:val="000000"/>
          <w:sz w:val="24"/>
          <w:szCs w:val="24"/>
          <w:shd w:val="clear" w:color="auto" w:fill="FFFFFF"/>
        </w:rPr>
        <w:t>ve</w:t>
      </w:r>
      <w:r w:rsidRPr="000F7C88">
        <w:rPr>
          <w:rFonts w:ascii="Arial" w:hAnsi="Arial" w:cs="Arial"/>
          <w:color w:val="000000"/>
          <w:sz w:val="24"/>
          <w:szCs w:val="24"/>
          <w:shd w:val="clear" w:color="auto" w:fill="FFFFFF"/>
        </w:rPr>
        <w:t xml:space="preserve"> proved critical to improving soil structure and reducing weed burden for five northeast farmers, who have come to the end of a five-year knowledge exchange programme, looking at enhancing farm soils.</w:t>
      </w:r>
    </w:p>
    <w:p w14:paraId="48DFB6A0"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0E7682D3" w14:textId="36FFDA79"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 xml:space="preserve">The Soil Regenerative Agriculture Group (SRAG) was launched in 2019 by the Farming For a </w:t>
      </w:r>
      <w:r>
        <w:rPr>
          <w:rFonts w:ascii="Arial" w:hAnsi="Arial" w:cs="Arial"/>
          <w:color w:val="000000"/>
          <w:sz w:val="24"/>
          <w:szCs w:val="24"/>
          <w:shd w:val="clear" w:color="auto" w:fill="FFFFFF"/>
        </w:rPr>
        <w:t>B</w:t>
      </w:r>
      <w:r w:rsidRPr="000F7C88">
        <w:rPr>
          <w:rFonts w:ascii="Arial" w:hAnsi="Arial" w:cs="Arial"/>
          <w:color w:val="000000"/>
          <w:sz w:val="24"/>
          <w:szCs w:val="24"/>
          <w:shd w:val="clear" w:color="auto" w:fill="FFFFFF"/>
        </w:rPr>
        <w:t xml:space="preserve">etter Climate </w:t>
      </w:r>
      <w:r>
        <w:rPr>
          <w:rFonts w:ascii="Arial" w:hAnsi="Arial" w:cs="Arial"/>
          <w:color w:val="000000"/>
          <w:sz w:val="24"/>
          <w:szCs w:val="24"/>
          <w:shd w:val="clear" w:color="auto" w:fill="FFFFFF"/>
        </w:rPr>
        <w:t>(FFBC) team,</w:t>
      </w:r>
      <w:r w:rsidRPr="000F7C88">
        <w:rPr>
          <w:rFonts w:ascii="Arial" w:hAnsi="Arial" w:cs="Arial"/>
          <w:color w:val="000000"/>
          <w:sz w:val="24"/>
          <w:szCs w:val="24"/>
          <w:shd w:val="clear" w:color="auto" w:fill="FFFFFF"/>
        </w:rPr>
        <w:t xml:space="preserve"> part of SAC Consulting, and brought together five farmers to explore a range of management techniques, treatments, crops, and rotations, to help build soil resilience.</w:t>
      </w:r>
    </w:p>
    <w:p w14:paraId="1ABFF8B5"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73858EBF" w14:textId="02C360FB"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The group, which consisted of Ross Mitchell, Douglas Ruxton, Ben Barron, James Hopkinson, and Hugh Black, focused their work around five core themes: minimising soil disturban</w:t>
      </w:r>
      <w:r>
        <w:rPr>
          <w:rFonts w:ascii="Arial" w:hAnsi="Arial" w:cs="Arial"/>
          <w:color w:val="000000"/>
          <w:sz w:val="24"/>
          <w:szCs w:val="24"/>
          <w:shd w:val="clear" w:color="auto" w:fill="FFFFFF"/>
        </w:rPr>
        <w:t>ce;</w:t>
      </w:r>
      <w:r w:rsidRPr="000F7C88">
        <w:rPr>
          <w:rFonts w:ascii="Arial" w:hAnsi="Arial" w:cs="Arial"/>
          <w:color w:val="000000"/>
          <w:sz w:val="24"/>
          <w:szCs w:val="24"/>
          <w:shd w:val="clear" w:color="auto" w:fill="FFFFFF"/>
        </w:rPr>
        <w:t xml:space="preserve"> providing constant soil cove</w:t>
      </w:r>
      <w:r>
        <w:rPr>
          <w:rFonts w:ascii="Arial" w:hAnsi="Arial" w:cs="Arial"/>
          <w:color w:val="000000"/>
          <w:sz w:val="24"/>
          <w:szCs w:val="24"/>
          <w:shd w:val="clear" w:color="auto" w:fill="FFFFFF"/>
        </w:rPr>
        <w:t>r;</w:t>
      </w:r>
      <w:r w:rsidRPr="000F7C88">
        <w:rPr>
          <w:rFonts w:ascii="Arial" w:hAnsi="Arial" w:cs="Arial"/>
          <w:color w:val="000000"/>
          <w:sz w:val="24"/>
          <w:szCs w:val="24"/>
          <w:shd w:val="clear" w:color="auto" w:fill="FFFFFF"/>
        </w:rPr>
        <w:t xml:space="preserve"> keeping a living root in the soil</w:t>
      </w:r>
      <w:r>
        <w:rPr>
          <w:rFonts w:ascii="Arial" w:hAnsi="Arial" w:cs="Arial"/>
          <w:color w:val="000000"/>
          <w:sz w:val="24"/>
          <w:szCs w:val="24"/>
          <w:shd w:val="clear" w:color="auto" w:fill="FFFFFF"/>
        </w:rPr>
        <w:t>;</w:t>
      </w:r>
      <w:r w:rsidRPr="000F7C88">
        <w:rPr>
          <w:rFonts w:ascii="Arial" w:hAnsi="Arial" w:cs="Arial"/>
          <w:color w:val="000000"/>
          <w:sz w:val="24"/>
          <w:szCs w:val="24"/>
          <w:shd w:val="clear" w:color="auto" w:fill="FFFFFF"/>
        </w:rPr>
        <w:t xml:space="preserve"> integrating livestock and maximising crop diversity. </w:t>
      </w:r>
    </w:p>
    <w:p w14:paraId="244C6CA2"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65C23B22" w14:textId="108E929D"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 xml:space="preserve">Although all five are at different stages in their regenerative farming journey, they all agreed that getting </w:t>
      </w:r>
      <w:r>
        <w:rPr>
          <w:rFonts w:ascii="Arial" w:hAnsi="Arial" w:cs="Arial"/>
          <w:color w:val="000000"/>
          <w:sz w:val="24"/>
          <w:szCs w:val="24"/>
          <w:shd w:val="clear" w:color="auto" w:fill="FFFFFF"/>
        </w:rPr>
        <w:t>‘</w:t>
      </w:r>
      <w:r w:rsidRPr="000F7C88">
        <w:rPr>
          <w:rFonts w:ascii="Arial" w:hAnsi="Arial" w:cs="Arial"/>
          <w:color w:val="000000"/>
          <w:sz w:val="24"/>
          <w:szCs w:val="24"/>
          <w:shd w:val="clear" w:color="auto" w:fill="FFFFFF"/>
        </w:rPr>
        <w:t>back to the basics</w:t>
      </w:r>
      <w:r>
        <w:rPr>
          <w:rFonts w:ascii="Arial" w:hAnsi="Arial" w:cs="Arial"/>
          <w:color w:val="000000"/>
          <w:sz w:val="24"/>
          <w:szCs w:val="24"/>
          <w:shd w:val="clear" w:color="auto" w:fill="FFFFFF"/>
        </w:rPr>
        <w:t>’</w:t>
      </w:r>
      <w:r w:rsidRPr="000F7C88">
        <w:rPr>
          <w:rFonts w:ascii="Arial" w:hAnsi="Arial" w:cs="Arial"/>
          <w:color w:val="000000"/>
          <w:sz w:val="24"/>
          <w:szCs w:val="24"/>
          <w:shd w:val="clear" w:color="auto" w:fill="FFFFFF"/>
        </w:rPr>
        <w:t xml:space="preserve"> and focusing on good </w:t>
      </w:r>
      <w:r>
        <w:rPr>
          <w:rFonts w:ascii="Arial" w:hAnsi="Arial" w:cs="Arial"/>
          <w:color w:val="000000"/>
          <w:sz w:val="24"/>
          <w:szCs w:val="24"/>
          <w:shd w:val="clear" w:color="auto" w:fill="FFFFFF"/>
        </w:rPr>
        <w:t xml:space="preserve">crop </w:t>
      </w:r>
      <w:r w:rsidRPr="000F7C88">
        <w:rPr>
          <w:rFonts w:ascii="Arial" w:hAnsi="Arial" w:cs="Arial"/>
          <w:color w:val="000000"/>
          <w:sz w:val="24"/>
          <w:szCs w:val="24"/>
          <w:shd w:val="clear" w:color="auto" w:fill="FFFFFF"/>
        </w:rPr>
        <w:t>rotations was key to improving soil health and managing grass weeds.</w:t>
      </w:r>
    </w:p>
    <w:p w14:paraId="78ADF4A7"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67636A08" w14:textId="2425EF65"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Soft fruit grower Ross Mitchell, of Castleton Farm, in Aberdeenshire, joined SRAG at the beginning of his venture into regenerative farming.</w:t>
      </w:r>
    </w:p>
    <w:p w14:paraId="55B7E8E6"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6BE79736" w14:textId="77777777"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“We decided five years ago to transition into the regenerative space and joining the group really aided our progression on that journey,” Ross explained. “A lot of people think it is about a machinery change policy or deciding not to plough, but really it is a mindset change.</w:t>
      </w:r>
    </w:p>
    <w:p w14:paraId="2FBA09F0"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2EA0D872" w14:textId="5E5DB35B"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 xml:space="preserve">“We have explored the five principles of regenerative farming as part of this process, we introduced a wider rotation mainly to help control grass weeds, introducing legumes as a break crop, mainly beans and some peas, which has added much </w:t>
      </w:r>
      <w:r w:rsidRPr="000F7C88">
        <w:rPr>
          <w:rFonts w:ascii="Arial" w:hAnsi="Arial" w:cs="Arial"/>
          <w:color w:val="000000"/>
          <w:sz w:val="24"/>
          <w:szCs w:val="24"/>
          <w:shd w:val="clear" w:color="auto" w:fill="FFFFFF"/>
        </w:rPr>
        <w:lastRenderedPageBreak/>
        <w:t xml:space="preserve">needed diversity into the rotation. We also have embraced no-till and cover crops, which is helping with the structure of the soil, has reduced compaction and by not disturbing the soil, we are continually reducing our weed burden. </w:t>
      </w:r>
    </w:p>
    <w:p w14:paraId="42DC43D8"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6B9C618E" w14:textId="77777777"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 xml:space="preserve">“We wouldn’t be doing this system if it wasn’t financially viable, it must stand on its own two feet and with the cost of fuel and machinery going up, we have found this is a far more resilient way of farming that reduces our inputs and costs.” </w:t>
      </w:r>
    </w:p>
    <w:p w14:paraId="4C1DA5C6"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6957841D" w14:textId="3C07E285"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Cereal grower James Hopkinson</w:t>
      </w:r>
      <w:r w:rsidR="00AB4C34">
        <w:rPr>
          <w:rFonts w:ascii="Arial" w:hAnsi="Arial" w:cs="Arial"/>
          <w:color w:val="000000"/>
          <w:sz w:val="24"/>
          <w:szCs w:val="24"/>
          <w:shd w:val="clear" w:color="auto" w:fill="FFFFFF"/>
        </w:rPr>
        <w:t>,</w:t>
      </w:r>
      <w:r w:rsidRPr="000F7C88">
        <w:rPr>
          <w:rFonts w:ascii="Arial" w:hAnsi="Arial" w:cs="Arial"/>
          <w:color w:val="000000"/>
          <w:sz w:val="24"/>
          <w:szCs w:val="24"/>
          <w:shd w:val="clear" w:color="auto" w:fill="FFFFFF"/>
        </w:rPr>
        <w:t xml:space="preserve"> of Lindertis and Walker-Munro Farms in Angus, was already three years into his regenerative farming journey when he joined the group and his focus has been on improving soil health and reducing costs and tillage.</w:t>
      </w:r>
    </w:p>
    <w:p w14:paraId="0ABA1202"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5D742C5E" w14:textId="7A47A467"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“It has been a really great process to go through as a group</w:t>
      </w:r>
      <w:r>
        <w:rPr>
          <w:rFonts w:ascii="Arial" w:hAnsi="Arial" w:cs="Arial"/>
          <w:color w:val="000000"/>
          <w:sz w:val="24"/>
          <w:szCs w:val="24"/>
          <w:shd w:val="clear" w:color="auto" w:fill="FFFFFF"/>
        </w:rPr>
        <w:t>,</w:t>
      </w:r>
      <w:r w:rsidRPr="000F7C88">
        <w:rPr>
          <w:rFonts w:ascii="Arial" w:hAnsi="Arial" w:cs="Arial"/>
          <w:color w:val="000000"/>
          <w:sz w:val="24"/>
          <w:szCs w:val="24"/>
          <w:shd w:val="clear" w:color="auto" w:fill="FFFFFF"/>
        </w:rPr>
        <w:t xml:space="preserve"> as we are all trying to achieve similar goals but there is no blueprint which works for everyone,” said James.</w:t>
      </w:r>
    </w:p>
    <w:p w14:paraId="17ED4A85"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4CD6F833" w14:textId="77777777"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 xml:space="preserve">“We are using every tool possible and pick drills and level of tillage appropriate to different parts of the farm, but the holy grail for us is direct drilling with a disc and we have had good results with certain crops in the autumn. </w:t>
      </w:r>
    </w:p>
    <w:p w14:paraId="168F69ED" w14:textId="77777777" w:rsidR="00CD42ED" w:rsidRDefault="00CD42ED" w:rsidP="000F7C88">
      <w:pPr>
        <w:spacing w:line="276" w:lineRule="auto"/>
        <w:jc w:val="both"/>
        <w:rPr>
          <w:rFonts w:ascii="Arial" w:hAnsi="Arial" w:cs="Arial"/>
          <w:color w:val="000000"/>
          <w:sz w:val="24"/>
          <w:szCs w:val="24"/>
          <w:shd w:val="clear" w:color="auto" w:fill="FFFFFF"/>
        </w:rPr>
      </w:pPr>
    </w:p>
    <w:p w14:paraId="09935ED1" w14:textId="45251FC8" w:rsidR="00CD42ED"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 xml:space="preserve">“We have been trying to find a balance in our rotation and we now split 50:50 between winter and spring crops, which allows us to better manage our weeds. </w:t>
      </w:r>
      <w:r w:rsidR="00CD42ED" w:rsidRPr="00CD42ED">
        <w:rPr>
          <w:rFonts w:ascii="Arial" w:hAnsi="Arial" w:cs="Arial"/>
          <w:color w:val="000000"/>
          <w:sz w:val="24"/>
          <w:szCs w:val="24"/>
          <w:shd w:val="clear" w:color="auto" w:fill="FFFFFF"/>
        </w:rPr>
        <w:t>Introducing new break crops such as beans have a big role to play in this along with growing</w:t>
      </w:r>
      <w:r w:rsidR="00CD42ED">
        <w:rPr>
          <w:rFonts w:ascii="Arial" w:hAnsi="Arial" w:cs="Arial"/>
          <w:color w:val="000000"/>
          <w:sz w:val="24"/>
          <w:szCs w:val="24"/>
          <w:shd w:val="clear" w:color="auto" w:fill="FFFFFF"/>
        </w:rPr>
        <w:t xml:space="preserve"> and </w:t>
      </w:r>
      <w:r w:rsidR="00CD42ED" w:rsidRPr="00CD42ED">
        <w:rPr>
          <w:rFonts w:ascii="Arial" w:hAnsi="Arial" w:cs="Arial"/>
          <w:color w:val="000000"/>
          <w:sz w:val="24"/>
          <w:szCs w:val="24"/>
          <w:shd w:val="clear" w:color="auto" w:fill="FFFFFF"/>
        </w:rPr>
        <w:t>grazing over wintered cover crops</w:t>
      </w:r>
      <w:r w:rsidR="00CD42ED">
        <w:rPr>
          <w:rFonts w:ascii="Arial" w:hAnsi="Arial" w:cs="Arial"/>
          <w:color w:val="000000"/>
          <w:sz w:val="24"/>
          <w:szCs w:val="24"/>
          <w:shd w:val="clear" w:color="auto" w:fill="FFFFFF"/>
        </w:rPr>
        <w:t xml:space="preserve">. This aids </w:t>
      </w:r>
      <w:r w:rsidR="00CD42ED" w:rsidRPr="00CD42ED">
        <w:rPr>
          <w:rFonts w:ascii="Arial" w:hAnsi="Arial" w:cs="Arial"/>
          <w:color w:val="000000"/>
          <w:sz w:val="24"/>
          <w:szCs w:val="24"/>
          <w:shd w:val="clear" w:color="auto" w:fill="FFFFFF"/>
        </w:rPr>
        <w:t>soil restructuring, which help</w:t>
      </w:r>
      <w:r w:rsidR="00CD42ED">
        <w:rPr>
          <w:rFonts w:ascii="Arial" w:hAnsi="Arial" w:cs="Arial"/>
          <w:color w:val="000000"/>
          <w:sz w:val="24"/>
          <w:szCs w:val="24"/>
          <w:shd w:val="clear" w:color="auto" w:fill="FFFFFF"/>
        </w:rPr>
        <w:t>s us</w:t>
      </w:r>
      <w:r w:rsidR="00CD42ED" w:rsidRPr="00CD42ED">
        <w:rPr>
          <w:rFonts w:ascii="Arial" w:hAnsi="Arial" w:cs="Arial"/>
          <w:color w:val="000000"/>
          <w:sz w:val="24"/>
          <w:szCs w:val="24"/>
          <w:shd w:val="clear" w:color="auto" w:fill="FFFFFF"/>
        </w:rPr>
        <w:t xml:space="preserve"> progress towards our ambition to use more root and less tillage in our system. We have also introduced legumes crops such as combinable beans and clovers </w:t>
      </w:r>
      <w:r w:rsidR="00CD42ED">
        <w:rPr>
          <w:rFonts w:ascii="Arial" w:hAnsi="Arial" w:cs="Arial"/>
          <w:color w:val="000000"/>
          <w:sz w:val="24"/>
          <w:szCs w:val="24"/>
          <w:shd w:val="clear" w:color="auto" w:fill="FFFFFF"/>
        </w:rPr>
        <w:t>and</w:t>
      </w:r>
      <w:r w:rsidR="00CD42ED" w:rsidRPr="00CD42ED">
        <w:rPr>
          <w:rFonts w:ascii="Arial" w:hAnsi="Arial" w:cs="Arial"/>
          <w:color w:val="000000"/>
          <w:sz w:val="24"/>
          <w:szCs w:val="24"/>
          <w:shd w:val="clear" w:color="auto" w:fill="FFFFFF"/>
        </w:rPr>
        <w:t xml:space="preserve"> vetch in our covers to help increase fertility </w:t>
      </w:r>
      <w:r w:rsidR="00CD42ED">
        <w:rPr>
          <w:rFonts w:ascii="Arial" w:hAnsi="Arial" w:cs="Arial"/>
          <w:color w:val="000000"/>
          <w:sz w:val="24"/>
          <w:szCs w:val="24"/>
          <w:shd w:val="clear" w:color="auto" w:fill="FFFFFF"/>
        </w:rPr>
        <w:t>and</w:t>
      </w:r>
      <w:r w:rsidR="00CD42ED" w:rsidRPr="00CD42ED">
        <w:rPr>
          <w:rFonts w:ascii="Arial" w:hAnsi="Arial" w:cs="Arial"/>
          <w:color w:val="000000"/>
          <w:sz w:val="24"/>
          <w:szCs w:val="24"/>
          <w:shd w:val="clear" w:color="auto" w:fill="FFFFFF"/>
        </w:rPr>
        <w:t xml:space="preserve"> nitrogen cycling and provide that all important feed for grazing livestock from November</w:t>
      </w:r>
      <w:r w:rsidR="00CD42ED">
        <w:rPr>
          <w:rFonts w:ascii="Arial" w:hAnsi="Arial" w:cs="Arial"/>
          <w:color w:val="000000"/>
          <w:sz w:val="24"/>
          <w:szCs w:val="24"/>
          <w:shd w:val="clear" w:color="auto" w:fill="FFFFFF"/>
        </w:rPr>
        <w:t xml:space="preserve"> to </w:t>
      </w:r>
      <w:r w:rsidR="00CD42ED" w:rsidRPr="00CD42ED">
        <w:rPr>
          <w:rFonts w:ascii="Arial" w:hAnsi="Arial" w:cs="Arial"/>
          <w:color w:val="000000"/>
          <w:sz w:val="24"/>
          <w:szCs w:val="24"/>
          <w:shd w:val="clear" w:color="auto" w:fill="FFFFFF"/>
        </w:rPr>
        <w:t xml:space="preserve">March along with grazing early drilled winter crops such as wheat, </w:t>
      </w:r>
      <w:proofErr w:type="gramStart"/>
      <w:r w:rsidR="00CD42ED" w:rsidRPr="00CD42ED">
        <w:rPr>
          <w:rFonts w:ascii="Arial" w:hAnsi="Arial" w:cs="Arial"/>
          <w:color w:val="000000"/>
          <w:sz w:val="24"/>
          <w:szCs w:val="24"/>
          <w:shd w:val="clear" w:color="auto" w:fill="FFFFFF"/>
        </w:rPr>
        <w:t>oats</w:t>
      </w:r>
      <w:proofErr w:type="gramEnd"/>
      <w:r w:rsidR="00CD42ED" w:rsidRPr="00CD42ED">
        <w:rPr>
          <w:rFonts w:ascii="Arial" w:hAnsi="Arial" w:cs="Arial"/>
          <w:color w:val="000000"/>
          <w:sz w:val="24"/>
          <w:szCs w:val="24"/>
          <w:shd w:val="clear" w:color="auto" w:fill="FFFFFF"/>
        </w:rPr>
        <w:t xml:space="preserve"> and barley.</w:t>
      </w:r>
      <w:r w:rsidR="00CD42ED">
        <w:rPr>
          <w:rFonts w:ascii="Arial" w:hAnsi="Arial" w:cs="Arial"/>
          <w:color w:val="000000"/>
          <w:sz w:val="24"/>
          <w:szCs w:val="24"/>
          <w:shd w:val="clear" w:color="auto" w:fill="FFFFFF"/>
        </w:rPr>
        <w:t>”</w:t>
      </w:r>
    </w:p>
    <w:p w14:paraId="369999CB"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10660BB3" w14:textId="783905F5"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 xml:space="preserve">The SRAG has </w:t>
      </w:r>
      <w:proofErr w:type="gramStart"/>
      <w:r w:rsidRPr="000F7C88">
        <w:rPr>
          <w:rFonts w:ascii="Arial" w:hAnsi="Arial" w:cs="Arial"/>
          <w:color w:val="000000"/>
          <w:sz w:val="24"/>
          <w:szCs w:val="24"/>
          <w:shd w:val="clear" w:color="auto" w:fill="FFFFFF"/>
        </w:rPr>
        <w:t>come to a close</w:t>
      </w:r>
      <w:proofErr w:type="gramEnd"/>
      <w:r w:rsidRPr="000F7C88">
        <w:rPr>
          <w:rFonts w:ascii="Arial" w:hAnsi="Arial" w:cs="Arial"/>
          <w:color w:val="000000"/>
          <w:sz w:val="24"/>
          <w:szCs w:val="24"/>
          <w:shd w:val="clear" w:color="auto" w:fill="FFFFFF"/>
        </w:rPr>
        <w:t xml:space="preserve"> but building on the strengths</w:t>
      </w:r>
      <w:r>
        <w:rPr>
          <w:rFonts w:ascii="Arial" w:hAnsi="Arial" w:cs="Arial"/>
          <w:color w:val="000000"/>
          <w:sz w:val="24"/>
          <w:szCs w:val="24"/>
          <w:shd w:val="clear" w:color="auto" w:fill="FFFFFF"/>
        </w:rPr>
        <w:t xml:space="preserve"> and success</w:t>
      </w:r>
      <w:r w:rsidRPr="000F7C88">
        <w:rPr>
          <w:rFonts w:ascii="Arial" w:hAnsi="Arial" w:cs="Arial"/>
          <w:color w:val="000000"/>
          <w:sz w:val="24"/>
          <w:szCs w:val="24"/>
          <w:shd w:val="clear" w:color="auto" w:fill="FFFFFF"/>
        </w:rPr>
        <w:t xml:space="preserve"> of the group and interest from farmers in the northeast, there are plans to creat</w:t>
      </w:r>
      <w:r>
        <w:rPr>
          <w:rFonts w:ascii="Arial" w:hAnsi="Arial" w:cs="Arial"/>
          <w:color w:val="000000"/>
          <w:sz w:val="24"/>
          <w:szCs w:val="24"/>
          <w:shd w:val="clear" w:color="auto" w:fill="FFFFFF"/>
        </w:rPr>
        <w:t>e</w:t>
      </w:r>
      <w:r w:rsidRPr="000F7C88">
        <w:rPr>
          <w:rFonts w:ascii="Arial" w:hAnsi="Arial" w:cs="Arial"/>
          <w:color w:val="000000"/>
          <w:sz w:val="24"/>
          <w:szCs w:val="24"/>
          <w:shd w:val="clear" w:color="auto" w:fill="FFFFFF"/>
        </w:rPr>
        <w:t xml:space="preserve"> a larger discussion group of like-minded farmers who are equally looking to challeng</w:t>
      </w:r>
      <w:r>
        <w:rPr>
          <w:rFonts w:ascii="Arial" w:hAnsi="Arial" w:cs="Arial"/>
          <w:color w:val="000000"/>
          <w:sz w:val="24"/>
          <w:szCs w:val="24"/>
          <w:shd w:val="clear" w:color="auto" w:fill="FFFFFF"/>
        </w:rPr>
        <w:t>e</w:t>
      </w:r>
      <w:r w:rsidRPr="000F7C88">
        <w:rPr>
          <w:rFonts w:ascii="Arial" w:hAnsi="Arial" w:cs="Arial"/>
          <w:color w:val="000000"/>
          <w:sz w:val="24"/>
          <w:szCs w:val="24"/>
          <w:shd w:val="clear" w:color="auto" w:fill="FFFFFF"/>
        </w:rPr>
        <w:t xml:space="preserve"> the norm, reduce tillage and develop their own systems.  </w:t>
      </w:r>
    </w:p>
    <w:p w14:paraId="51902C7E"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35DB9098" w14:textId="4E4754C3"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This new group will be part of the F</w:t>
      </w:r>
      <w:r w:rsidR="00CD42ED">
        <w:rPr>
          <w:rFonts w:ascii="Arial" w:hAnsi="Arial" w:cs="Arial"/>
          <w:color w:val="000000"/>
          <w:sz w:val="24"/>
          <w:szCs w:val="24"/>
          <w:shd w:val="clear" w:color="auto" w:fill="FFFFFF"/>
        </w:rPr>
        <w:t>arm Advisory Service (FAS)</w:t>
      </w:r>
      <w:r w:rsidRPr="000F7C88">
        <w:rPr>
          <w:rFonts w:ascii="Arial" w:hAnsi="Arial" w:cs="Arial"/>
          <w:color w:val="000000"/>
          <w:sz w:val="24"/>
          <w:szCs w:val="24"/>
          <w:shd w:val="clear" w:color="auto" w:fill="FFFFFF"/>
        </w:rPr>
        <w:t xml:space="preserve"> Connect programme and the five regenerative farmers have been asked to be involved to continue to share their experiences and working knowledge.</w:t>
      </w:r>
    </w:p>
    <w:p w14:paraId="7B5AE559" w14:textId="77777777" w:rsidR="000F7C88" w:rsidRPr="000F7C88" w:rsidRDefault="000F7C88" w:rsidP="000F7C88">
      <w:pPr>
        <w:spacing w:line="276" w:lineRule="auto"/>
        <w:jc w:val="both"/>
        <w:rPr>
          <w:rFonts w:ascii="Arial" w:hAnsi="Arial" w:cs="Arial"/>
          <w:color w:val="000000"/>
          <w:sz w:val="24"/>
          <w:szCs w:val="24"/>
          <w:shd w:val="clear" w:color="auto" w:fill="FFFFFF"/>
        </w:rPr>
      </w:pPr>
    </w:p>
    <w:p w14:paraId="4346E465" w14:textId="5EDAB116" w:rsid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t xml:space="preserve">SAC Consulting’s Rebecca Audsley said: “We are really pleased to build on the legacy of </w:t>
      </w:r>
      <w:r>
        <w:rPr>
          <w:rFonts w:ascii="Arial" w:hAnsi="Arial" w:cs="Arial"/>
          <w:color w:val="000000"/>
          <w:sz w:val="24"/>
          <w:szCs w:val="24"/>
          <w:shd w:val="clear" w:color="auto" w:fill="FFFFFF"/>
        </w:rPr>
        <w:t xml:space="preserve">the </w:t>
      </w:r>
      <w:r w:rsidRPr="000F7C88">
        <w:rPr>
          <w:rFonts w:ascii="Arial" w:hAnsi="Arial" w:cs="Arial"/>
          <w:color w:val="000000"/>
          <w:sz w:val="24"/>
          <w:szCs w:val="24"/>
          <w:shd w:val="clear" w:color="auto" w:fill="FFFFFF"/>
        </w:rPr>
        <w:t xml:space="preserve">great work by the group and to be able to feed these learnings into FAS and share this knowledge more widely. </w:t>
      </w:r>
    </w:p>
    <w:p w14:paraId="5D1A89AE" w14:textId="77777777" w:rsidR="00AB4C34" w:rsidRPr="000F7C88" w:rsidRDefault="00AB4C34" w:rsidP="000F7C88">
      <w:pPr>
        <w:spacing w:line="276" w:lineRule="auto"/>
        <w:jc w:val="both"/>
        <w:rPr>
          <w:rFonts w:ascii="Arial" w:hAnsi="Arial" w:cs="Arial"/>
          <w:color w:val="000000"/>
          <w:sz w:val="24"/>
          <w:szCs w:val="24"/>
          <w:shd w:val="clear" w:color="auto" w:fill="FFFFFF"/>
        </w:rPr>
      </w:pPr>
    </w:p>
    <w:p w14:paraId="11B4D3FB" w14:textId="77777777" w:rsidR="000F7C88" w:rsidRPr="000F7C88" w:rsidRDefault="000F7C88" w:rsidP="000F7C88">
      <w:pPr>
        <w:spacing w:line="276" w:lineRule="auto"/>
        <w:jc w:val="both"/>
        <w:rPr>
          <w:rFonts w:ascii="Arial" w:hAnsi="Arial" w:cs="Arial"/>
          <w:color w:val="000000"/>
          <w:sz w:val="24"/>
          <w:szCs w:val="24"/>
          <w:shd w:val="clear" w:color="auto" w:fill="FFFFFF"/>
        </w:rPr>
      </w:pPr>
      <w:r w:rsidRPr="000F7C88">
        <w:rPr>
          <w:rFonts w:ascii="Arial" w:hAnsi="Arial" w:cs="Arial"/>
          <w:color w:val="000000"/>
          <w:sz w:val="24"/>
          <w:szCs w:val="24"/>
          <w:shd w:val="clear" w:color="auto" w:fill="FFFFFF"/>
        </w:rPr>
        <w:lastRenderedPageBreak/>
        <w:t>“The five farmers themselves are keen to continue to learn and the great thing about this whole process has been understanding the diversity of systems and approaches to regenerative farming and understanding there isn’t a one size fits all approach.”</w:t>
      </w:r>
    </w:p>
    <w:p w14:paraId="604A5B70" w14:textId="77777777" w:rsidR="000F7C88" w:rsidRDefault="000F7C88" w:rsidP="000F7C88">
      <w:pPr>
        <w:spacing w:line="276" w:lineRule="auto"/>
        <w:jc w:val="both"/>
        <w:rPr>
          <w:rFonts w:ascii="Arial" w:hAnsi="Arial" w:cs="Arial"/>
          <w:color w:val="000000"/>
          <w:sz w:val="24"/>
          <w:szCs w:val="24"/>
          <w:shd w:val="clear" w:color="auto" w:fill="FFFFFF"/>
        </w:rPr>
      </w:pPr>
    </w:p>
    <w:p w14:paraId="0A1C6A91" w14:textId="2B319AB2" w:rsidR="000F7C88" w:rsidRPr="002F7F94" w:rsidRDefault="000F7C88" w:rsidP="000F7C88">
      <w:pPr>
        <w:spacing w:line="276" w:lineRule="auto"/>
        <w:jc w:val="both"/>
        <w:rPr>
          <w:rFonts w:ascii="Arial" w:hAnsi="Arial" w:cs="Arial"/>
          <w:sz w:val="24"/>
          <w:szCs w:val="24"/>
        </w:rPr>
      </w:pPr>
      <w:r w:rsidRPr="002F7F94">
        <w:rPr>
          <w:rFonts w:ascii="Arial" w:hAnsi="Arial" w:cs="Arial"/>
          <w:color w:val="000000"/>
          <w:sz w:val="24"/>
          <w:szCs w:val="24"/>
          <w:shd w:val="clear" w:color="auto" w:fill="FFFFFF"/>
        </w:rPr>
        <w:t xml:space="preserve">For further information on </w:t>
      </w:r>
      <w:r>
        <w:rPr>
          <w:rFonts w:ascii="Arial" w:hAnsi="Arial" w:cs="Arial"/>
          <w:color w:val="000000"/>
          <w:sz w:val="24"/>
          <w:szCs w:val="24"/>
          <w:shd w:val="clear" w:color="auto" w:fill="FFFFFF"/>
        </w:rPr>
        <w:t xml:space="preserve">SRAG, you can visit the </w:t>
      </w:r>
      <w:r w:rsidRPr="002F7F94">
        <w:rPr>
          <w:rFonts w:ascii="Arial" w:hAnsi="Arial" w:cs="Arial"/>
          <w:color w:val="000000"/>
          <w:sz w:val="24"/>
          <w:szCs w:val="24"/>
          <w:shd w:val="clear" w:color="auto" w:fill="FFFFFF"/>
        </w:rPr>
        <w:t xml:space="preserve">FFBC website at </w:t>
      </w:r>
      <w:hyperlink r:id="rId8" w:history="1">
        <w:r w:rsidRPr="002F7F94">
          <w:rPr>
            <w:rStyle w:val="Hyperlink"/>
            <w:rFonts w:ascii="Arial" w:hAnsi="Arial" w:cs="Arial"/>
            <w:sz w:val="24"/>
            <w:szCs w:val="24"/>
            <w:shd w:val="clear" w:color="auto" w:fill="FFFFFF"/>
          </w:rPr>
          <w:t>https://www.farmingforabetterclimate.org</w:t>
        </w:r>
      </w:hyperlink>
      <w:r w:rsidRPr="002F7F94">
        <w:rPr>
          <w:rStyle w:val="Hyperlink"/>
          <w:rFonts w:ascii="Arial" w:hAnsi="Arial" w:cs="Arial"/>
          <w:sz w:val="24"/>
          <w:szCs w:val="24"/>
          <w:shd w:val="clear" w:color="auto" w:fill="FFFFFF"/>
        </w:rPr>
        <w:t xml:space="preserve"> </w:t>
      </w:r>
      <w:r w:rsidRPr="002F7F94">
        <w:rPr>
          <w:rFonts w:ascii="Arial" w:hAnsi="Arial" w:cs="Arial"/>
          <w:sz w:val="24"/>
          <w:szCs w:val="24"/>
        </w:rPr>
        <w:t>or you can follow the project on Facebook and  Twitter at @SACFarm4Climate.</w:t>
      </w:r>
    </w:p>
    <w:p w14:paraId="5B098D83" w14:textId="77777777" w:rsidR="009B4999" w:rsidRDefault="009B4999"/>
    <w:p w14:paraId="2B00C80A" w14:textId="77777777" w:rsidR="000F7C88" w:rsidRDefault="000F7C88" w:rsidP="000F7C88">
      <w:pPr>
        <w:jc w:val="both"/>
        <w:rPr>
          <w:rFonts w:ascii="Arial" w:hAnsi="Arial" w:cs="Arial"/>
          <w:b/>
          <w:bCs/>
          <w:sz w:val="24"/>
          <w:szCs w:val="24"/>
        </w:rPr>
      </w:pPr>
      <w:r w:rsidRPr="00087437">
        <w:rPr>
          <w:rFonts w:ascii="Arial" w:hAnsi="Arial" w:cs="Arial"/>
          <w:b/>
          <w:bCs/>
          <w:sz w:val="24"/>
          <w:szCs w:val="24"/>
        </w:rPr>
        <w:t>ENDS</w:t>
      </w:r>
    </w:p>
    <w:p w14:paraId="2D44402D" w14:textId="77777777" w:rsidR="000F7C88" w:rsidRPr="00087437" w:rsidRDefault="000F7C88" w:rsidP="000F7C88">
      <w:pPr>
        <w:jc w:val="both"/>
        <w:rPr>
          <w:rFonts w:ascii="Arial" w:hAnsi="Arial" w:cs="Arial"/>
          <w:b/>
          <w:bCs/>
          <w:sz w:val="24"/>
          <w:szCs w:val="24"/>
        </w:rPr>
      </w:pPr>
    </w:p>
    <w:p w14:paraId="5806F435" w14:textId="618FE831" w:rsidR="000F7C88" w:rsidRDefault="000F7C88" w:rsidP="000F7C88">
      <w:pPr>
        <w:jc w:val="both"/>
        <w:rPr>
          <w:rFonts w:ascii="Arial" w:hAnsi="Arial" w:cs="Arial"/>
          <w:sz w:val="24"/>
          <w:szCs w:val="24"/>
        </w:rPr>
      </w:pPr>
      <w:r w:rsidRPr="00087437">
        <w:rPr>
          <w:rFonts w:ascii="Arial" w:hAnsi="Arial" w:cs="Arial"/>
          <w:sz w:val="24"/>
          <w:szCs w:val="24"/>
        </w:rPr>
        <w:t>For more information</w:t>
      </w:r>
      <w:r>
        <w:rPr>
          <w:rFonts w:ascii="Arial" w:hAnsi="Arial" w:cs="Arial"/>
          <w:sz w:val="24"/>
          <w:szCs w:val="24"/>
        </w:rPr>
        <w:t xml:space="preserve"> or to arrange an interview with Ross Mitchell or James Hopkinson, please </w:t>
      </w:r>
      <w:r w:rsidRPr="00087437">
        <w:rPr>
          <w:rFonts w:ascii="Arial" w:hAnsi="Arial" w:cs="Arial"/>
          <w:sz w:val="24"/>
          <w:szCs w:val="24"/>
        </w:rPr>
        <w:t xml:space="preserve">contact </w:t>
      </w:r>
      <w:r>
        <w:rPr>
          <w:rFonts w:ascii="Arial" w:hAnsi="Arial" w:cs="Arial"/>
          <w:sz w:val="24"/>
          <w:szCs w:val="24"/>
        </w:rPr>
        <w:t xml:space="preserve">Claire Taylor on </w:t>
      </w:r>
      <w:hyperlink r:id="rId9" w:history="1">
        <w:r w:rsidRPr="006D47B7">
          <w:rPr>
            <w:rStyle w:val="Hyperlink"/>
            <w:rFonts w:ascii="Arial" w:hAnsi="Arial" w:cs="Arial"/>
            <w:sz w:val="24"/>
            <w:szCs w:val="24"/>
          </w:rPr>
          <w:t>claire@janecraigie.com</w:t>
        </w:r>
      </w:hyperlink>
      <w:r>
        <w:rPr>
          <w:rFonts w:ascii="Arial" w:hAnsi="Arial" w:cs="Arial"/>
          <w:sz w:val="24"/>
          <w:szCs w:val="24"/>
        </w:rPr>
        <w:t xml:space="preserve"> or 07726219687.</w:t>
      </w:r>
    </w:p>
    <w:p w14:paraId="04653FF9" w14:textId="77777777" w:rsidR="000F7C88" w:rsidRDefault="000F7C88" w:rsidP="000F7C88">
      <w:pPr>
        <w:jc w:val="both"/>
        <w:rPr>
          <w:rFonts w:ascii="Arial" w:hAnsi="Arial" w:cs="Arial"/>
          <w:b/>
          <w:bCs/>
          <w:sz w:val="24"/>
          <w:szCs w:val="24"/>
        </w:rPr>
      </w:pPr>
    </w:p>
    <w:p w14:paraId="1DD38786" w14:textId="2E5EC2D5" w:rsidR="000F7C88" w:rsidRPr="00087437" w:rsidRDefault="000F7C88" w:rsidP="000F7C88">
      <w:pPr>
        <w:jc w:val="both"/>
        <w:rPr>
          <w:rFonts w:ascii="Arial" w:hAnsi="Arial" w:cs="Arial"/>
          <w:b/>
          <w:bCs/>
          <w:sz w:val="24"/>
          <w:szCs w:val="24"/>
        </w:rPr>
      </w:pPr>
      <w:r w:rsidRPr="00087437">
        <w:rPr>
          <w:rFonts w:ascii="Arial" w:hAnsi="Arial" w:cs="Arial"/>
          <w:b/>
          <w:bCs/>
          <w:sz w:val="24"/>
          <w:szCs w:val="24"/>
        </w:rPr>
        <w:t>Notes to Editors:</w:t>
      </w:r>
    </w:p>
    <w:p w14:paraId="5702D33B" w14:textId="77777777" w:rsidR="000F7C88" w:rsidRPr="00087437" w:rsidRDefault="000F7C88" w:rsidP="000F7C88">
      <w:pPr>
        <w:pStyle w:val="NormalWeb"/>
        <w:jc w:val="both"/>
        <w:rPr>
          <w:rFonts w:ascii="Arial" w:hAnsi="Arial" w:cs="Arial"/>
        </w:rPr>
      </w:pPr>
      <w:r w:rsidRPr="00087437">
        <w:rPr>
          <w:rFonts w:ascii="Arial" w:hAnsi="Arial" w:cs="Arial"/>
        </w:rPr>
        <w:t>Scotland’s Rural College (SRUC) was established in 2012 through the merger of the Scottish Agricultural College (SAC) with Barony, Elmwood and Oatridge Colleges. Through these institutions, we can trace our lineage back over 100 years.</w:t>
      </w:r>
    </w:p>
    <w:p w14:paraId="226E5713" w14:textId="77777777" w:rsidR="000F7C88" w:rsidRPr="00087437" w:rsidRDefault="000F7C88" w:rsidP="000F7C88">
      <w:pPr>
        <w:pStyle w:val="NormalWeb"/>
        <w:jc w:val="both"/>
        <w:rPr>
          <w:rFonts w:ascii="Arial" w:hAnsi="Arial" w:cs="Arial"/>
        </w:rPr>
      </w:pPr>
      <w:r w:rsidRPr="00087437">
        <w:rPr>
          <w:rFonts w:ascii="Arial" w:hAnsi="Arial" w:cs="Arial"/>
        </w:rPr>
        <w:t>Today, SRUC is on a journey to become Scotland’s enterprise university at the heart of our sustainable natural economy. Our mission is to create and mobilise knowledge and talent – partnering locally and globally to benefit Scotland’s natural economy. </w:t>
      </w:r>
    </w:p>
    <w:p w14:paraId="7E0F492B" w14:textId="77777777" w:rsidR="000F7C88" w:rsidRPr="00087437" w:rsidRDefault="000F7C88" w:rsidP="000F7C88">
      <w:pPr>
        <w:pStyle w:val="NormalWeb"/>
        <w:jc w:val="both"/>
        <w:rPr>
          <w:rFonts w:ascii="Arial" w:hAnsi="Arial" w:cs="Arial"/>
        </w:rPr>
      </w:pPr>
      <w:r w:rsidRPr="00087437">
        <w:rPr>
          <w:rFonts w:ascii="Arial" w:hAnsi="Arial" w:cs="Arial"/>
        </w:rPr>
        <w:t>To achieve this, we draw upon SRUC’s longstanding strengths in world-class and sector-leading research, learning and teaching, skills and training and consultancy (through SAC Consulting). </w:t>
      </w:r>
    </w:p>
    <w:p w14:paraId="2B76EB96" w14:textId="77777777" w:rsidR="000F7C88" w:rsidRPr="00087437" w:rsidRDefault="000F7C88" w:rsidP="000F7C88">
      <w:pPr>
        <w:pStyle w:val="NormalWeb"/>
        <w:jc w:val="both"/>
        <w:rPr>
          <w:rFonts w:ascii="Arial" w:hAnsi="Arial" w:cs="Arial"/>
        </w:rPr>
      </w:pPr>
      <w:r w:rsidRPr="00087437">
        <w:rPr>
          <w:rFonts w:ascii="Arial" w:hAnsi="Arial" w:cs="Arial"/>
        </w:rPr>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0C38A1CD" w14:textId="77777777" w:rsidR="000F7C88" w:rsidRDefault="00000000" w:rsidP="000F7C88">
      <w:pPr>
        <w:pStyle w:val="NormalWeb"/>
        <w:jc w:val="both"/>
        <w:rPr>
          <w:rStyle w:val="Hyperlink"/>
          <w:rFonts w:ascii="Arial" w:hAnsi="Arial" w:cs="Arial"/>
        </w:rPr>
      </w:pPr>
      <w:hyperlink r:id="rId10" w:history="1">
        <w:r w:rsidR="000F7C88" w:rsidRPr="00087437">
          <w:rPr>
            <w:rStyle w:val="Hyperlink"/>
            <w:rFonts w:ascii="Arial" w:hAnsi="Arial" w:cs="Arial"/>
          </w:rPr>
          <w:t>www.sac.co.uk</w:t>
        </w:r>
      </w:hyperlink>
    </w:p>
    <w:p w14:paraId="2FDD3AEF" w14:textId="77777777" w:rsidR="002E1A6C" w:rsidRPr="002E1A6C" w:rsidRDefault="002E1A6C" w:rsidP="002E1A6C">
      <w:pPr>
        <w:pStyle w:val="paragraph"/>
        <w:spacing w:before="0" w:beforeAutospacing="0" w:after="0" w:afterAutospacing="0"/>
        <w:textAlignment w:val="baseline"/>
        <w:rPr>
          <w:rFonts w:ascii="Arial" w:hAnsi="Arial" w:cs="Arial"/>
          <w:sz w:val="18"/>
          <w:szCs w:val="18"/>
        </w:rPr>
      </w:pPr>
      <w:r w:rsidRPr="002E1A6C">
        <w:rPr>
          <w:rStyle w:val="normaltextrun"/>
          <w:rFonts w:ascii="Arial" w:hAnsi="Arial" w:cs="Arial"/>
        </w:rPr>
        <w:t>The Farm Advisory Service (FAS) is delivered by SAC Consulting, part of Scotland’s Rural College (SRUC), and Ricardo Energy and Environment on behalf of the Scottish Government under contract arrangements</w:t>
      </w:r>
      <w:r w:rsidRPr="002E1A6C">
        <w:rPr>
          <w:rStyle w:val="normaltextrun"/>
          <w:rFonts w:ascii="Arial" w:hAnsi="Arial" w:cs="Arial"/>
          <w:color w:val="333333"/>
        </w:rPr>
        <w:t>.</w:t>
      </w:r>
      <w:r w:rsidRPr="002E1A6C">
        <w:rPr>
          <w:rStyle w:val="eop"/>
          <w:rFonts w:ascii="Arial" w:hAnsi="Arial" w:cs="Arial"/>
          <w:color w:val="333333"/>
        </w:rPr>
        <w:t> </w:t>
      </w:r>
    </w:p>
    <w:p w14:paraId="4416173A" w14:textId="56EB6490" w:rsidR="002E1A6C" w:rsidRDefault="002E1A6C" w:rsidP="000F7C88">
      <w:pPr>
        <w:pStyle w:val="NormalWeb"/>
        <w:jc w:val="both"/>
        <w:rPr>
          <w:rFonts w:ascii="Arial" w:hAnsi="Arial" w:cs="Arial"/>
        </w:rPr>
      </w:pPr>
      <w:hyperlink r:id="rId11" w:history="1">
        <w:r w:rsidRPr="00312DDD">
          <w:rPr>
            <w:rStyle w:val="Hyperlink"/>
            <w:rFonts w:ascii="Arial" w:hAnsi="Arial" w:cs="Arial"/>
          </w:rPr>
          <w:t>https://www.fas.scot/</w:t>
        </w:r>
      </w:hyperlink>
    </w:p>
    <w:p w14:paraId="06EB2B00" w14:textId="77777777" w:rsidR="002E1A6C" w:rsidRPr="002E1A6C" w:rsidRDefault="002E1A6C" w:rsidP="000F7C88">
      <w:pPr>
        <w:pStyle w:val="NormalWeb"/>
        <w:jc w:val="both"/>
        <w:rPr>
          <w:rFonts w:ascii="Arial" w:hAnsi="Arial" w:cs="Arial"/>
        </w:rPr>
      </w:pPr>
    </w:p>
    <w:p w14:paraId="73A3F3CF" w14:textId="77777777" w:rsidR="000F7C88" w:rsidRDefault="000F7C88" w:rsidP="000F7C88"/>
    <w:p w14:paraId="71EF3EB3" w14:textId="77777777" w:rsidR="000F7C88" w:rsidRDefault="000F7C88"/>
    <w:sectPr w:rsidR="000F7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C88"/>
    <w:rsid w:val="000E2EE3"/>
    <w:rsid w:val="000F7C88"/>
    <w:rsid w:val="001A4DB7"/>
    <w:rsid w:val="002E1A6C"/>
    <w:rsid w:val="004978B8"/>
    <w:rsid w:val="008A3F37"/>
    <w:rsid w:val="009B4999"/>
    <w:rsid w:val="00A11140"/>
    <w:rsid w:val="00AB4C34"/>
    <w:rsid w:val="00BC3AB1"/>
    <w:rsid w:val="00CD4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05AA"/>
  <w15:chartTrackingRefBased/>
  <w15:docId w15:val="{7E94EDB3-C0AE-4B55-BBF9-8358FEA63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C88"/>
    <w:pPr>
      <w:spacing w:after="0" w:line="240" w:lineRule="auto"/>
    </w:pPr>
    <w:rPr>
      <w:rFonts w:eastAsiaTheme="minorEastAsia"/>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C88"/>
    <w:rPr>
      <w:color w:val="0000FF"/>
      <w:u w:val="single"/>
    </w:rPr>
  </w:style>
  <w:style w:type="paragraph" w:styleId="NormalWeb">
    <w:name w:val="Normal (Web)"/>
    <w:basedOn w:val="Normal"/>
    <w:uiPriority w:val="99"/>
    <w:unhideWhenUsed/>
    <w:rsid w:val="000F7C88"/>
    <w:pPr>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AB4C34"/>
    <w:pPr>
      <w:spacing w:after="0" w:line="240" w:lineRule="auto"/>
    </w:pPr>
    <w:rPr>
      <w:rFonts w:eastAsiaTheme="minorEastAsia"/>
      <w:kern w:val="0"/>
      <w:lang w:eastAsia="en-GB"/>
    </w:rPr>
  </w:style>
  <w:style w:type="paragraph" w:customStyle="1" w:styleId="paragraph">
    <w:name w:val="paragraph"/>
    <w:basedOn w:val="Normal"/>
    <w:rsid w:val="002E1A6C"/>
    <w:pPr>
      <w:spacing w:before="100" w:beforeAutospacing="1" w:after="100" w:afterAutospacing="1"/>
    </w:pPr>
    <w:rPr>
      <w:rFonts w:ascii="Times New Roman" w:hAnsi="Times New Roman" w:cs="Times New Roman"/>
      <w:sz w:val="24"/>
      <w:szCs w:val="24"/>
      <w14:ligatures w14:val="none"/>
    </w:rPr>
  </w:style>
  <w:style w:type="character" w:customStyle="1" w:styleId="normaltextrun">
    <w:name w:val="normaltextrun"/>
    <w:basedOn w:val="DefaultParagraphFont"/>
    <w:rsid w:val="002E1A6C"/>
  </w:style>
  <w:style w:type="character" w:customStyle="1" w:styleId="eop">
    <w:name w:val="eop"/>
    <w:basedOn w:val="DefaultParagraphFont"/>
    <w:rsid w:val="002E1A6C"/>
  </w:style>
  <w:style w:type="character" w:styleId="UnresolvedMention">
    <w:name w:val="Unresolved Mention"/>
    <w:basedOn w:val="DefaultParagraphFont"/>
    <w:uiPriority w:val="99"/>
    <w:semiHidden/>
    <w:unhideWhenUsed/>
    <w:rsid w:val="002E1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27720">
      <w:bodyDiv w:val="1"/>
      <w:marLeft w:val="0"/>
      <w:marRight w:val="0"/>
      <w:marTop w:val="0"/>
      <w:marBottom w:val="0"/>
      <w:divBdr>
        <w:top w:val="none" w:sz="0" w:space="0" w:color="auto"/>
        <w:left w:val="none" w:sz="0" w:space="0" w:color="auto"/>
        <w:bottom w:val="none" w:sz="0" w:space="0" w:color="auto"/>
        <w:right w:val="none" w:sz="0" w:space="0" w:color="auto"/>
      </w:divBdr>
    </w:div>
    <w:div w:id="21350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rmingforabetterclimate.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s.scot/" TargetMode="External"/><Relationship Id="rId5" Type="http://schemas.openxmlformats.org/officeDocument/2006/relationships/settings" Target="settings.xml"/><Relationship Id="rId10"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4" Type="http://schemas.openxmlformats.org/officeDocument/2006/relationships/styles" Target="styles.xml"/><Relationship Id="rId9" Type="http://schemas.openxmlformats.org/officeDocument/2006/relationships/hyperlink" Target="mailto:clair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7" ma:contentTypeDescription="Create a new document." ma:contentTypeScope="" ma:versionID="7438fd0b56e6def67fa596925cbf7feb">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03fd8a49bc9d3d561dc3d84d02952fa9"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cea68-c0fc-4e9f-9b22-73df429d9131}"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B5B66-C2AA-482B-A692-586FE79387E1}">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E51DD524-23CA-4A01-8B6F-2DC8AA621F2D}">
  <ds:schemaRefs>
    <ds:schemaRef ds:uri="http://schemas.microsoft.com/sharepoint/v3/contenttype/forms"/>
  </ds:schemaRefs>
</ds:datastoreItem>
</file>

<file path=customXml/itemProps3.xml><?xml version="1.0" encoding="utf-8"?>
<ds:datastoreItem xmlns:ds="http://schemas.openxmlformats.org/officeDocument/2006/customXml" ds:itemID="{7CE85672-FD71-43F6-9DEC-9EB826296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3</cp:revision>
  <dcterms:created xsi:type="dcterms:W3CDTF">2023-07-17T20:47:00Z</dcterms:created>
  <dcterms:modified xsi:type="dcterms:W3CDTF">2023-07-19T09:02:00Z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