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DB00" w14:textId="379D291B" w:rsidR="006D02FA" w:rsidRPr="00DB5AB1" w:rsidRDefault="006D02FA" w:rsidP="00DB5AB1">
      <w:pPr>
        <w:spacing w:after="120"/>
        <w:rPr>
          <w:rFonts w:cstheme="minorHAnsi"/>
          <w:b/>
          <w:bCs/>
          <w:noProof/>
        </w:rPr>
      </w:pPr>
    </w:p>
    <w:p w14:paraId="583603EA" w14:textId="0491DFC6" w:rsidR="006D02FA" w:rsidRPr="00FA08D3" w:rsidRDefault="006D02FA" w:rsidP="00FA08D3">
      <w:pPr>
        <w:spacing w:before="240" w:after="0"/>
        <w:rPr>
          <w:rFonts w:ascii="Century Gothic" w:hAnsi="Century Gothic" w:cstheme="minorHAnsi"/>
          <w:sz w:val="24"/>
          <w:szCs w:val="24"/>
        </w:rPr>
      </w:pPr>
      <w:r w:rsidRPr="00FA08D3">
        <w:rPr>
          <w:rFonts w:ascii="Century Gothic" w:hAnsi="Century Gothic" w:cstheme="minorHAnsi"/>
          <w:b/>
          <w:sz w:val="24"/>
          <w:szCs w:val="24"/>
        </w:rPr>
        <w:t>Press Release:</w:t>
      </w:r>
      <w:r w:rsidRPr="00FA08D3">
        <w:rPr>
          <w:rFonts w:ascii="Century Gothic" w:hAnsi="Century Gothic" w:cstheme="minorHAnsi"/>
          <w:sz w:val="24"/>
          <w:szCs w:val="24"/>
        </w:rPr>
        <w:t xml:space="preserve"> For Immediate Use</w:t>
      </w:r>
    </w:p>
    <w:p w14:paraId="0E58E7D9" w14:textId="666E0F34" w:rsidR="0068620B" w:rsidRPr="00FA08D3" w:rsidRDefault="67DBC939" w:rsidP="00FA08D3">
      <w:pPr>
        <w:spacing w:before="240" w:after="0" w:line="360" w:lineRule="auto"/>
        <w:contextualSpacing/>
        <w:rPr>
          <w:rFonts w:ascii="Century Gothic" w:hAnsi="Century Gothic"/>
          <w:sz w:val="24"/>
          <w:szCs w:val="24"/>
        </w:rPr>
      </w:pPr>
      <w:r w:rsidRPr="443DAB7E">
        <w:rPr>
          <w:rFonts w:ascii="Century Gothic" w:hAnsi="Century Gothic"/>
          <w:b/>
          <w:sz w:val="24"/>
          <w:szCs w:val="24"/>
        </w:rPr>
        <w:t xml:space="preserve">Issue </w:t>
      </w:r>
      <w:r w:rsidR="6AE23169" w:rsidRPr="443DAB7E">
        <w:rPr>
          <w:rFonts w:ascii="Century Gothic" w:hAnsi="Century Gothic"/>
          <w:b/>
          <w:sz w:val="24"/>
          <w:szCs w:val="24"/>
        </w:rPr>
        <w:t>Date:</w:t>
      </w:r>
      <w:r w:rsidR="16987B47" w:rsidRPr="443DAB7E">
        <w:rPr>
          <w:rFonts w:ascii="Century Gothic" w:hAnsi="Century Gothic"/>
          <w:sz w:val="24"/>
          <w:szCs w:val="24"/>
        </w:rPr>
        <w:t xml:space="preserve">  </w:t>
      </w:r>
      <w:r w:rsidR="0001368C">
        <w:rPr>
          <w:rFonts w:ascii="Century Gothic" w:hAnsi="Century Gothic"/>
          <w:sz w:val="24"/>
          <w:szCs w:val="24"/>
        </w:rPr>
        <w:t>19/05</w:t>
      </w:r>
      <w:r w:rsidR="008851F1" w:rsidRPr="443DAB7E">
        <w:rPr>
          <w:rFonts w:ascii="Century Gothic" w:hAnsi="Century Gothic"/>
          <w:sz w:val="24"/>
          <w:szCs w:val="24"/>
        </w:rPr>
        <w:t>/23</w:t>
      </w:r>
    </w:p>
    <w:p w14:paraId="4D783D60" w14:textId="77777777" w:rsidR="006D02FA" w:rsidRPr="00FA08D3" w:rsidRDefault="006D02FA" w:rsidP="00FA08D3">
      <w:pPr>
        <w:spacing w:before="240" w:after="0" w:line="360" w:lineRule="auto"/>
        <w:contextualSpacing/>
        <w:jc w:val="center"/>
        <w:rPr>
          <w:rFonts w:ascii="Century Gothic" w:hAnsi="Century Gothic" w:cstheme="minorHAnsi"/>
          <w:b/>
          <w:sz w:val="24"/>
          <w:szCs w:val="24"/>
        </w:rPr>
      </w:pPr>
    </w:p>
    <w:p w14:paraId="5013C0EA" w14:textId="63FD0736" w:rsidR="00A22C38" w:rsidRPr="00FA08D3" w:rsidRDefault="009C4275" w:rsidP="003373D1">
      <w:pPr>
        <w:spacing w:before="240" w:after="0" w:line="360" w:lineRule="auto"/>
        <w:contextualSpacing/>
        <w:rPr>
          <w:rFonts w:ascii="Century Gothic" w:hAnsi="Century Gothic" w:cstheme="minorHAnsi"/>
          <w:b/>
          <w:sz w:val="24"/>
          <w:szCs w:val="24"/>
        </w:rPr>
      </w:pPr>
      <w:r w:rsidRPr="00FA08D3">
        <w:rPr>
          <w:rFonts w:ascii="Century Gothic" w:hAnsi="Century Gothic" w:cstheme="minorHAnsi"/>
          <w:b/>
          <w:sz w:val="24"/>
          <w:szCs w:val="24"/>
        </w:rPr>
        <w:t xml:space="preserve">Turriff Show </w:t>
      </w:r>
      <w:r w:rsidR="00F34F68">
        <w:rPr>
          <w:rFonts w:ascii="Century Gothic" w:hAnsi="Century Gothic" w:cstheme="minorHAnsi"/>
          <w:b/>
          <w:sz w:val="24"/>
          <w:szCs w:val="24"/>
        </w:rPr>
        <w:t xml:space="preserve">all set </w:t>
      </w:r>
      <w:r w:rsidR="00F512CD">
        <w:rPr>
          <w:rFonts w:ascii="Century Gothic" w:hAnsi="Century Gothic" w:cstheme="minorHAnsi"/>
          <w:b/>
          <w:sz w:val="24"/>
          <w:szCs w:val="24"/>
        </w:rPr>
        <w:t>to</w:t>
      </w:r>
      <w:r w:rsidR="00F34F68">
        <w:rPr>
          <w:rFonts w:ascii="Century Gothic" w:hAnsi="Century Gothic" w:cstheme="minorHAnsi"/>
          <w:b/>
          <w:sz w:val="24"/>
          <w:szCs w:val="24"/>
        </w:rPr>
        <w:t xml:space="preserve"> showcase north-east farming and </w:t>
      </w:r>
      <w:proofErr w:type="gramStart"/>
      <w:r w:rsidR="00F34F68">
        <w:rPr>
          <w:rFonts w:ascii="Century Gothic" w:hAnsi="Century Gothic" w:cstheme="minorHAnsi"/>
          <w:b/>
          <w:sz w:val="24"/>
          <w:szCs w:val="24"/>
        </w:rPr>
        <w:t>food</w:t>
      </w:r>
      <w:proofErr w:type="gramEnd"/>
    </w:p>
    <w:p w14:paraId="437CA100" w14:textId="3E2CE722" w:rsidR="00E80546" w:rsidRDefault="009B66AD" w:rsidP="00FA08D3">
      <w:pPr>
        <w:spacing w:before="240" w:after="0" w:line="360" w:lineRule="auto"/>
        <w:contextualSpacing/>
        <w:rPr>
          <w:rFonts w:ascii="Century Gothic" w:eastAsia="Times New Roman" w:hAnsi="Century Gothic" w:cstheme="minorHAnsi"/>
          <w:spacing w:val="3"/>
          <w:lang w:eastAsia="en-GB"/>
        </w:rPr>
      </w:pPr>
      <w:r w:rsidRPr="00F34F68">
        <w:rPr>
          <w:rFonts w:ascii="Century Gothic" w:eastAsia="Times New Roman" w:hAnsi="Century Gothic" w:cstheme="minorHAnsi"/>
          <w:spacing w:val="3"/>
          <w:lang w:eastAsia="en-GB"/>
        </w:rPr>
        <w:t xml:space="preserve">The gates open </w:t>
      </w:r>
      <w:r w:rsidR="00CE4F8C" w:rsidRPr="00F34F68">
        <w:rPr>
          <w:rFonts w:ascii="Century Gothic" w:eastAsia="Times New Roman" w:hAnsi="Century Gothic" w:cstheme="minorHAnsi"/>
          <w:spacing w:val="3"/>
          <w:lang w:eastAsia="en-GB"/>
        </w:rPr>
        <w:t xml:space="preserve">again </w:t>
      </w:r>
      <w:r w:rsidRPr="00F34F68">
        <w:rPr>
          <w:rFonts w:ascii="Century Gothic" w:eastAsia="Times New Roman" w:hAnsi="Century Gothic" w:cstheme="minorHAnsi"/>
          <w:spacing w:val="3"/>
          <w:lang w:eastAsia="en-GB"/>
        </w:rPr>
        <w:t xml:space="preserve">for the 2023 </w:t>
      </w:r>
      <w:r w:rsidRPr="00F34F68">
        <w:rPr>
          <w:rFonts w:ascii="Century Gothic" w:hAnsi="Century Gothic" w:cstheme="minorHAnsi"/>
        </w:rPr>
        <w:t>Turriff Show on Sunday 30 to Monday 31 July 2023.</w:t>
      </w:r>
      <w:r w:rsidRPr="00F34F68">
        <w:rPr>
          <w:rFonts w:ascii="Century Gothic" w:eastAsia="Times New Roman" w:hAnsi="Century Gothic" w:cstheme="minorHAnsi"/>
          <w:spacing w:val="3"/>
          <w:lang w:eastAsia="en-GB"/>
        </w:rPr>
        <w:t xml:space="preserve"> The event has become renowned throughout the UK as a vibrant show that celebrates the best of the region’s farming, </w:t>
      </w:r>
      <w:proofErr w:type="gramStart"/>
      <w:r w:rsidRPr="00F34F68">
        <w:rPr>
          <w:rFonts w:ascii="Century Gothic" w:eastAsia="Times New Roman" w:hAnsi="Century Gothic" w:cstheme="minorHAnsi"/>
          <w:spacing w:val="3"/>
          <w:lang w:eastAsia="en-GB"/>
        </w:rPr>
        <w:t>food</w:t>
      </w:r>
      <w:proofErr w:type="gramEnd"/>
      <w:r w:rsidRPr="00F34F68">
        <w:rPr>
          <w:rFonts w:ascii="Century Gothic" w:eastAsia="Times New Roman" w:hAnsi="Century Gothic" w:cstheme="minorHAnsi"/>
          <w:spacing w:val="3"/>
          <w:lang w:eastAsia="en-GB"/>
        </w:rPr>
        <w:t xml:space="preserve"> and heritage.</w:t>
      </w:r>
      <w:r w:rsidR="000A5B89" w:rsidRPr="00F34F68">
        <w:rPr>
          <w:rFonts w:ascii="Century Gothic" w:eastAsia="Times New Roman" w:hAnsi="Century Gothic" w:cstheme="minorHAnsi"/>
          <w:spacing w:val="3"/>
          <w:lang w:eastAsia="en-GB"/>
        </w:rPr>
        <w:t xml:space="preserve"> </w:t>
      </w:r>
    </w:p>
    <w:p w14:paraId="73050776" w14:textId="77777777" w:rsidR="00E80546" w:rsidRDefault="00E80546" w:rsidP="00FA08D3">
      <w:pPr>
        <w:spacing w:before="240" w:after="0" w:line="360" w:lineRule="auto"/>
        <w:contextualSpacing/>
        <w:rPr>
          <w:rFonts w:ascii="Century Gothic" w:eastAsia="Times New Roman" w:hAnsi="Century Gothic" w:cstheme="minorHAnsi"/>
          <w:spacing w:val="3"/>
          <w:lang w:eastAsia="en-GB"/>
        </w:rPr>
      </w:pPr>
    </w:p>
    <w:p w14:paraId="4E219863" w14:textId="7091DDB8" w:rsidR="00EB145C" w:rsidRPr="00F34F68" w:rsidRDefault="00E959F2" w:rsidP="00FA08D3">
      <w:pPr>
        <w:spacing w:before="240" w:after="0" w:line="360" w:lineRule="auto"/>
        <w:contextualSpacing/>
        <w:rPr>
          <w:rFonts w:ascii="Century Gothic" w:hAnsi="Century Gothic" w:cstheme="minorHAnsi"/>
          <w:color w:val="282828"/>
          <w:shd w:val="clear" w:color="auto" w:fill="FFFFFF"/>
        </w:rPr>
      </w:pPr>
      <w:r w:rsidRPr="00F34F68">
        <w:rPr>
          <w:rFonts w:ascii="Century Gothic" w:hAnsi="Century Gothic" w:cstheme="minorHAnsi"/>
        </w:rPr>
        <w:t xml:space="preserve">The Show is Scotland’s largest two-day agricultural show. </w:t>
      </w:r>
      <w:r w:rsidR="00EB145C" w:rsidRPr="00F34F68">
        <w:rPr>
          <w:rFonts w:ascii="Century Gothic" w:hAnsi="Century Gothic" w:cstheme="minorHAnsi"/>
        </w:rPr>
        <w:t xml:space="preserve">In 2022, over 24,000 visitors </w:t>
      </w:r>
      <w:r w:rsidRPr="00F34F68">
        <w:rPr>
          <w:rFonts w:ascii="Century Gothic" w:hAnsi="Century Gothic" w:cstheme="minorHAnsi"/>
        </w:rPr>
        <w:t xml:space="preserve">attended </w:t>
      </w:r>
      <w:r w:rsidR="00EB145C" w:rsidRPr="00F34F68">
        <w:rPr>
          <w:rFonts w:ascii="Century Gothic" w:hAnsi="Century Gothic" w:cstheme="minorHAnsi"/>
        </w:rPr>
        <w:t xml:space="preserve">to experience a variety of activities, 300+ exhibitor stands and the livestock and equestrian classes. </w:t>
      </w:r>
      <w:r w:rsidR="00EB145C" w:rsidRPr="00F34F68">
        <w:rPr>
          <w:rFonts w:ascii="Century Gothic" w:hAnsi="Century Gothic" w:cstheme="minorHAnsi"/>
          <w:color w:val="282828"/>
          <w:shd w:val="clear" w:color="auto" w:fill="FFFFFF"/>
        </w:rPr>
        <w:t xml:space="preserve">With expert advice from consultants, </w:t>
      </w:r>
      <w:proofErr w:type="gramStart"/>
      <w:r w:rsidR="00EB145C" w:rsidRPr="00F34F68">
        <w:rPr>
          <w:rFonts w:ascii="Century Gothic" w:hAnsi="Century Gothic" w:cstheme="minorHAnsi"/>
          <w:color w:val="282828"/>
          <w:shd w:val="clear" w:color="auto" w:fill="FFFFFF"/>
        </w:rPr>
        <w:t>agronomists</w:t>
      </w:r>
      <w:proofErr w:type="gramEnd"/>
      <w:r w:rsidR="00EB145C" w:rsidRPr="00F34F68">
        <w:rPr>
          <w:rFonts w:ascii="Century Gothic" w:hAnsi="Century Gothic" w:cstheme="minorHAnsi"/>
          <w:color w:val="282828"/>
          <w:shd w:val="clear" w:color="auto" w:fill="FFFFFF"/>
        </w:rPr>
        <w:t xml:space="preserve"> and nutritionists to a range of the latest equipment including tractors, machinery and livestock handling systems, Turriff Show covers all </w:t>
      </w:r>
      <w:r w:rsidR="00F809DF" w:rsidRPr="00F34F68">
        <w:rPr>
          <w:rFonts w:ascii="Century Gothic" w:hAnsi="Century Gothic" w:cstheme="minorHAnsi"/>
          <w:color w:val="282828"/>
          <w:shd w:val="clear" w:color="auto" w:fill="FFFFFF"/>
        </w:rPr>
        <w:t>aspects</w:t>
      </w:r>
      <w:r w:rsidR="00EB145C" w:rsidRPr="00F34F68">
        <w:rPr>
          <w:rFonts w:ascii="Century Gothic" w:hAnsi="Century Gothic" w:cstheme="minorHAnsi"/>
          <w:color w:val="282828"/>
          <w:shd w:val="clear" w:color="auto" w:fill="FFFFFF"/>
        </w:rPr>
        <w:t xml:space="preserve"> of agriculture.</w:t>
      </w:r>
    </w:p>
    <w:p w14:paraId="53C7636B" w14:textId="77777777" w:rsidR="0013693A" w:rsidRPr="00F34F68" w:rsidRDefault="0013693A" w:rsidP="00FA08D3">
      <w:pPr>
        <w:spacing w:before="240" w:after="0" w:line="360" w:lineRule="auto"/>
        <w:contextualSpacing/>
        <w:rPr>
          <w:rFonts w:ascii="Century Gothic" w:hAnsi="Century Gothic" w:cstheme="minorHAnsi"/>
          <w:color w:val="282828"/>
          <w:shd w:val="clear" w:color="auto" w:fill="FFFFFF"/>
        </w:rPr>
      </w:pPr>
    </w:p>
    <w:p w14:paraId="17C4820F" w14:textId="4407C6EF" w:rsidR="0013693A" w:rsidRPr="00F34F68" w:rsidRDefault="0013693A" w:rsidP="00FA08D3">
      <w:pPr>
        <w:spacing w:before="240" w:after="0" w:line="360" w:lineRule="auto"/>
        <w:contextualSpacing/>
        <w:rPr>
          <w:rFonts w:ascii="Century Gothic" w:hAnsi="Century Gothic" w:cstheme="minorHAnsi"/>
          <w:color w:val="282828"/>
          <w:shd w:val="clear" w:color="auto" w:fill="FFFFFF"/>
        </w:rPr>
      </w:pPr>
      <w:r w:rsidRPr="00F34F68">
        <w:rPr>
          <w:rFonts w:ascii="Century Gothic" w:hAnsi="Century Gothic" w:cstheme="minorHAnsi"/>
          <w:color w:val="282828"/>
          <w:shd w:val="clear" w:color="auto" w:fill="FFFFFF"/>
        </w:rPr>
        <w:t xml:space="preserve">This year, </w:t>
      </w:r>
      <w:r w:rsidR="00F64DEC" w:rsidRPr="00F34F68">
        <w:rPr>
          <w:rFonts w:ascii="Century Gothic" w:hAnsi="Century Gothic" w:cstheme="minorHAnsi"/>
          <w:color w:val="282828"/>
          <w:shd w:val="clear" w:color="auto" w:fill="FFFFFF"/>
        </w:rPr>
        <w:t xml:space="preserve">farming highlights are the </w:t>
      </w:r>
      <w:bookmarkStart w:id="0" w:name="_Hlk135386854"/>
      <w:r w:rsidR="00CE26B0" w:rsidRPr="00F34F68">
        <w:rPr>
          <w:rFonts w:ascii="Century Gothic" w:hAnsi="Century Gothic" w:cstheme="minorHAnsi"/>
          <w:color w:val="282828"/>
          <w:shd w:val="clear" w:color="auto" w:fill="FFFFFF"/>
        </w:rPr>
        <w:t xml:space="preserve">Aberdeen Angus Society’s Summer National Show and </w:t>
      </w:r>
      <w:r w:rsidR="00F95F46" w:rsidRPr="00F34F68">
        <w:rPr>
          <w:rFonts w:ascii="Century Gothic" w:hAnsi="Century Gothic" w:cstheme="minorHAnsi"/>
          <w:color w:val="282828"/>
          <w:shd w:val="clear" w:color="auto" w:fill="FFFFFF"/>
        </w:rPr>
        <w:t xml:space="preserve">the </w:t>
      </w:r>
      <w:r w:rsidR="00F27A09" w:rsidRPr="00F34F68">
        <w:rPr>
          <w:rFonts w:ascii="Century Gothic" w:eastAsia="Century Gothic" w:hAnsi="Century Gothic" w:cstheme="minorHAnsi"/>
        </w:rPr>
        <w:t xml:space="preserve">National </w:t>
      </w:r>
      <w:r w:rsidR="00F27A09" w:rsidRPr="00F27A09">
        <w:rPr>
          <w:rFonts w:ascii="Century Gothic" w:eastAsia="Century Gothic" w:hAnsi="Century Gothic" w:cstheme="minorHAnsi"/>
          <w:color w:val="000000" w:themeColor="text1"/>
        </w:rPr>
        <w:t>Ryeland Flock Book Sheep Society Show</w:t>
      </w:r>
      <w:r w:rsidR="00CE26B0" w:rsidRPr="00F34F68">
        <w:rPr>
          <w:rFonts w:ascii="Century Gothic" w:hAnsi="Century Gothic" w:cstheme="minorHAnsi"/>
          <w:color w:val="282828"/>
          <w:shd w:val="clear" w:color="auto" w:fill="FFFFFF"/>
        </w:rPr>
        <w:t>.</w:t>
      </w:r>
      <w:bookmarkEnd w:id="0"/>
    </w:p>
    <w:p w14:paraId="1C0C2FAF" w14:textId="77777777" w:rsidR="00EB145C" w:rsidRPr="00F34F68" w:rsidRDefault="00EB145C" w:rsidP="00FA08D3">
      <w:pPr>
        <w:spacing w:before="240" w:after="0" w:line="360" w:lineRule="auto"/>
        <w:contextualSpacing/>
        <w:rPr>
          <w:rFonts w:ascii="Century Gothic" w:hAnsi="Century Gothic" w:cstheme="minorHAnsi"/>
        </w:rPr>
      </w:pPr>
    </w:p>
    <w:p w14:paraId="10421172" w14:textId="0F8CDBF9" w:rsidR="00E80546" w:rsidRDefault="00110CA3" w:rsidP="00E80546">
      <w:pPr>
        <w:spacing w:before="240" w:after="0" w:line="360" w:lineRule="auto"/>
        <w:contextualSpacing/>
        <w:rPr>
          <w:rFonts w:ascii="Century Gothic" w:hAnsi="Century Gothic" w:cstheme="minorHAnsi"/>
        </w:rPr>
      </w:pPr>
      <w:r w:rsidRPr="00F34F68">
        <w:rPr>
          <w:rFonts w:ascii="Century Gothic" w:hAnsi="Century Gothic" w:cstheme="minorHAnsi"/>
        </w:rPr>
        <w:t>Kevin</w:t>
      </w:r>
      <w:r w:rsidR="001177DE" w:rsidRPr="00F34F68">
        <w:rPr>
          <w:rFonts w:ascii="Century Gothic" w:hAnsi="Century Gothic" w:cstheme="minorHAnsi"/>
        </w:rPr>
        <w:t xml:space="preserve"> Gray</w:t>
      </w:r>
      <w:r w:rsidR="00B76BAF" w:rsidRPr="00F34F68">
        <w:rPr>
          <w:rFonts w:ascii="Century Gothic" w:hAnsi="Century Gothic" w:cstheme="minorHAnsi"/>
        </w:rPr>
        <w:t>, who farms at</w:t>
      </w:r>
      <w:r w:rsidR="001177DE" w:rsidRPr="00F34F68">
        <w:rPr>
          <w:rFonts w:ascii="Century Gothic" w:hAnsi="Century Gothic" w:cstheme="minorHAnsi"/>
        </w:rPr>
        <w:t xml:space="preserve"> </w:t>
      </w:r>
      <w:proofErr w:type="spellStart"/>
      <w:r w:rsidR="001177DE" w:rsidRPr="00F34F68">
        <w:rPr>
          <w:rFonts w:ascii="Century Gothic" w:hAnsi="Century Gothic" w:cstheme="minorHAnsi"/>
        </w:rPr>
        <w:t>Tillyfar</w:t>
      </w:r>
      <w:proofErr w:type="spellEnd"/>
      <w:r w:rsidR="00B76BAF" w:rsidRPr="00F34F68">
        <w:rPr>
          <w:rFonts w:ascii="Century Gothic" w:hAnsi="Century Gothic" w:cstheme="minorHAnsi"/>
        </w:rPr>
        <w:t>, near Turriff, is the 2023 Show President, he</w:t>
      </w:r>
      <w:r w:rsidR="001177DE" w:rsidRPr="00F34F68">
        <w:rPr>
          <w:rFonts w:ascii="Century Gothic" w:hAnsi="Century Gothic" w:cstheme="minorHAnsi"/>
        </w:rPr>
        <w:t xml:space="preserve"> said, “It is an honour to be President for Turriff Show. It is an event I have attended all my years and </w:t>
      </w:r>
      <w:r w:rsidR="005D17D3">
        <w:rPr>
          <w:rFonts w:ascii="Century Gothic" w:hAnsi="Century Gothic" w:cstheme="minorHAnsi"/>
        </w:rPr>
        <w:t xml:space="preserve">I </w:t>
      </w:r>
      <w:r w:rsidR="001177DE" w:rsidRPr="00F34F68">
        <w:rPr>
          <w:rFonts w:ascii="Century Gothic" w:hAnsi="Century Gothic" w:cstheme="minorHAnsi"/>
        </w:rPr>
        <w:t>have been on the committee, in various roles, since 1995. It is a show that takes folks back to their roots. The atmosphere of community spirit is alive, and a lot of hard work comes from all that are involved in creating the two-day event.</w:t>
      </w:r>
      <w:r w:rsidR="007D34D7">
        <w:rPr>
          <w:rFonts w:ascii="Century Gothic" w:hAnsi="Century Gothic" w:cstheme="minorHAnsi"/>
        </w:rPr>
        <w:t>”</w:t>
      </w:r>
    </w:p>
    <w:p w14:paraId="43603968" w14:textId="77777777" w:rsidR="00E80546" w:rsidRDefault="00E80546" w:rsidP="00E80546">
      <w:pPr>
        <w:spacing w:before="240" w:after="0" w:line="360" w:lineRule="auto"/>
        <w:contextualSpacing/>
        <w:rPr>
          <w:rFonts w:ascii="Century Gothic" w:hAnsi="Century Gothic" w:cstheme="minorHAnsi"/>
        </w:rPr>
      </w:pPr>
    </w:p>
    <w:p w14:paraId="0D21325A" w14:textId="59AF3F76" w:rsidR="002831D5" w:rsidRPr="00F34F68" w:rsidRDefault="002831D5" w:rsidP="00E80546">
      <w:pPr>
        <w:spacing w:before="240" w:after="0" w:line="360" w:lineRule="auto"/>
        <w:contextualSpacing/>
        <w:rPr>
          <w:rFonts w:ascii="Century Gothic" w:eastAsia="Times New Roman" w:hAnsi="Century Gothic"/>
          <w:lang w:eastAsia="en-GB"/>
        </w:rPr>
      </w:pPr>
      <w:r w:rsidRPr="5768A7F0">
        <w:rPr>
          <w:rFonts w:ascii="Century Gothic" w:eastAsia="Times New Roman" w:hAnsi="Century Gothic"/>
          <w:lang w:eastAsia="en-GB"/>
        </w:rPr>
        <w:t>“</w:t>
      </w:r>
      <w:r w:rsidR="00084EA2" w:rsidRPr="5768A7F0">
        <w:rPr>
          <w:rFonts w:ascii="Century Gothic" w:eastAsia="Times New Roman" w:hAnsi="Century Gothic"/>
          <w:lang w:eastAsia="en-GB"/>
        </w:rPr>
        <w:t>A</w:t>
      </w:r>
      <w:r w:rsidR="00C07F8A" w:rsidRPr="5768A7F0">
        <w:rPr>
          <w:rFonts w:ascii="Century Gothic" w:eastAsia="Times New Roman" w:hAnsi="Century Gothic"/>
          <w:lang w:eastAsia="en-GB"/>
        </w:rPr>
        <w:t>s always, a big</w:t>
      </w:r>
      <w:r w:rsidRPr="5768A7F0">
        <w:rPr>
          <w:rFonts w:ascii="Century Gothic" w:eastAsia="Times New Roman" w:hAnsi="Century Gothic"/>
          <w:lang w:eastAsia="en-GB"/>
        </w:rPr>
        <w:t xml:space="preserve"> attraction for </w:t>
      </w:r>
      <w:r w:rsidR="00C07F8A" w:rsidRPr="5768A7F0">
        <w:rPr>
          <w:rFonts w:ascii="Century Gothic" w:eastAsia="Times New Roman" w:hAnsi="Century Gothic"/>
          <w:lang w:eastAsia="en-GB"/>
        </w:rPr>
        <w:t xml:space="preserve">the farming community </w:t>
      </w:r>
      <w:r w:rsidR="00BE553B" w:rsidRPr="5768A7F0">
        <w:rPr>
          <w:rFonts w:ascii="Century Gothic" w:eastAsia="Times New Roman" w:hAnsi="Century Gothic"/>
          <w:lang w:eastAsia="en-GB"/>
        </w:rPr>
        <w:t>is the</w:t>
      </w:r>
      <w:r w:rsidRPr="5768A7F0">
        <w:rPr>
          <w:rFonts w:ascii="Century Gothic" w:eastAsia="Times New Roman" w:hAnsi="Century Gothic"/>
          <w:lang w:eastAsia="en-GB"/>
        </w:rPr>
        <w:t xml:space="preserve"> </w:t>
      </w:r>
      <w:r w:rsidR="00BE553B" w:rsidRPr="5768A7F0">
        <w:rPr>
          <w:rFonts w:ascii="Century Gothic" w:eastAsia="Times New Roman" w:hAnsi="Century Gothic"/>
          <w:lang w:eastAsia="en-GB"/>
        </w:rPr>
        <w:t>always</w:t>
      </w:r>
      <w:r w:rsidR="00084EA2" w:rsidRPr="5768A7F0">
        <w:rPr>
          <w:rFonts w:ascii="Century Gothic" w:eastAsia="Times New Roman" w:hAnsi="Century Gothic"/>
          <w:lang w:eastAsia="en-GB"/>
        </w:rPr>
        <w:t xml:space="preserve"> outstanding</w:t>
      </w:r>
      <w:r w:rsidRPr="5768A7F0">
        <w:rPr>
          <w:rFonts w:ascii="Century Gothic" w:eastAsia="Times New Roman" w:hAnsi="Century Gothic"/>
          <w:lang w:eastAsia="en-GB"/>
        </w:rPr>
        <w:t xml:space="preserve"> show of livestock. Last year we had a phenomenal turn out of </w:t>
      </w:r>
      <w:r w:rsidR="00983597" w:rsidRPr="5768A7F0">
        <w:rPr>
          <w:rFonts w:ascii="Century Gothic" w:eastAsia="Times New Roman" w:hAnsi="Century Gothic"/>
          <w:lang w:eastAsia="en-GB"/>
        </w:rPr>
        <w:t>entries</w:t>
      </w:r>
      <w:r w:rsidR="00BE553B" w:rsidRPr="5768A7F0">
        <w:rPr>
          <w:rFonts w:ascii="Century Gothic" w:eastAsia="Times New Roman" w:hAnsi="Century Gothic"/>
          <w:lang w:eastAsia="en-GB"/>
        </w:rPr>
        <w:t>, including the National Highland Cattle Show</w:t>
      </w:r>
      <w:r w:rsidR="00EA0898" w:rsidRPr="5768A7F0">
        <w:rPr>
          <w:rFonts w:ascii="Century Gothic" w:eastAsia="Times New Roman" w:hAnsi="Century Gothic"/>
          <w:lang w:eastAsia="en-GB"/>
        </w:rPr>
        <w:t>, all of this was</w:t>
      </w:r>
      <w:r w:rsidRPr="5768A7F0">
        <w:rPr>
          <w:rFonts w:ascii="Century Gothic" w:eastAsia="Times New Roman" w:hAnsi="Century Gothic"/>
          <w:lang w:eastAsia="en-GB"/>
        </w:rPr>
        <w:t xml:space="preserve"> </w:t>
      </w:r>
      <w:r w:rsidR="00983597" w:rsidRPr="5768A7F0">
        <w:rPr>
          <w:rFonts w:ascii="Century Gothic" w:eastAsia="Times New Roman" w:hAnsi="Century Gothic"/>
          <w:lang w:eastAsia="en-GB"/>
        </w:rPr>
        <w:t>a</w:t>
      </w:r>
      <w:r w:rsidRPr="5768A7F0">
        <w:rPr>
          <w:rFonts w:ascii="Century Gothic" w:eastAsia="Times New Roman" w:hAnsi="Century Gothic"/>
          <w:lang w:eastAsia="en-GB"/>
        </w:rPr>
        <w:t xml:space="preserve"> wonderful outcome after COVID-19.</w:t>
      </w:r>
      <w:r w:rsidR="003C7CCE" w:rsidRPr="5768A7F0">
        <w:rPr>
          <w:rFonts w:ascii="Century Gothic" w:eastAsia="Times New Roman" w:hAnsi="Century Gothic"/>
          <w:lang w:eastAsia="en-GB"/>
        </w:rPr>
        <w:t xml:space="preserve"> We hope to have just as many </w:t>
      </w:r>
      <w:r w:rsidR="00D5467F" w:rsidRPr="5768A7F0">
        <w:rPr>
          <w:rFonts w:ascii="Century Gothic" w:eastAsia="Times New Roman" w:hAnsi="Century Gothic"/>
          <w:lang w:eastAsia="en-GB"/>
        </w:rPr>
        <w:t>this year with the addition of</w:t>
      </w:r>
      <w:r w:rsidR="0021526C" w:rsidRPr="5768A7F0">
        <w:rPr>
          <w:rFonts w:ascii="Century Gothic" w:eastAsia="Times New Roman" w:hAnsi="Century Gothic"/>
          <w:lang w:eastAsia="en-GB"/>
        </w:rPr>
        <w:t xml:space="preserve"> more </w:t>
      </w:r>
      <w:r w:rsidR="1FCE4CCF" w:rsidRPr="5768A7F0">
        <w:rPr>
          <w:rFonts w:ascii="Century Gothic" w:eastAsia="Times New Roman" w:hAnsi="Century Gothic"/>
          <w:lang w:eastAsia="en-GB"/>
        </w:rPr>
        <w:t>Agri</w:t>
      </w:r>
      <w:r w:rsidR="0021526C" w:rsidRPr="5768A7F0">
        <w:rPr>
          <w:rFonts w:ascii="Century Gothic" w:eastAsia="Times New Roman" w:hAnsi="Century Gothic"/>
          <w:lang w:eastAsia="en-GB"/>
        </w:rPr>
        <w:t>-</w:t>
      </w:r>
      <w:r w:rsidR="00D5467F" w:rsidRPr="5768A7F0">
        <w:rPr>
          <w:rFonts w:ascii="Century Gothic" w:eastAsia="Times New Roman" w:hAnsi="Century Gothic"/>
          <w:lang w:eastAsia="en-GB"/>
        </w:rPr>
        <w:t>trade stands</w:t>
      </w:r>
      <w:r w:rsidR="0021526C" w:rsidRPr="5768A7F0">
        <w:rPr>
          <w:rFonts w:ascii="Century Gothic" w:eastAsia="Times New Roman" w:hAnsi="Century Gothic"/>
          <w:lang w:eastAsia="en-GB"/>
        </w:rPr>
        <w:t>.</w:t>
      </w:r>
      <w:r w:rsidRPr="5768A7F0">
        <w:rPr>
          <w:rFonts w:ascii="Century Gothic" w:eastAsia="Times New Roman" w:hAnsi="Century Gothic"/>
          <w:lang w:eastAsia="en-GB"/>
        </w:rPr>
        <w:t xml:space="preserve"> There is something for everyone</w:t>
      </w:r>
      <w:r w:rsidR="00113D8A" w:rsidRPr="5768A7F0">
        <w:rPr>
          <w:rFonts w:ascii="Century Gothic" w:eastAsia="Times New Roman" w:hAnsi="Century Gothic"/>
          <w:lang w:eastAsia="en-GB"/>
        </w:rPr>
        <w:t xml:space="preserve">, whether you are buying </w:t>
      </w:r>
      <w:r w:rsidRPr="5768A7F0">
        <w:rPr>
          <w:rFonts w:ascii="Century Gothic" w:eastAsia="Times New Roman" w:hAnsi="Century Gothic"/>
          <w:lang w:eastAsia="en-GB"/>
        </w:rPr>
        <w:t>a hammer for fixing fences</w:t>
      </w:r>
      <w:r w:rsidR="00113D8A" w:rsidRPr="5768A7F0">
        <w:rPr>
          <w:rFonts w:ascii="Century Gothic" w:eastAsia="Times New Roman" w:hAnsi="Century Gothic"/>
          <w:lang w:eastAsia="en-GB"/>
        </w:rPr>
        <w:t>, or</w:t>
      </w:r>
      <w:r w:rsidRPr="5768A7F0">
        <w:rPr>
          <w:rFonts w:ascii="Century Gothic" w:eastAsia="Times New Roman" w:hAnsi="Century Gothic"/>
          <w:lang w:eastAsia="en-GB"/>
        </w:rPr>
        <w:t xml:space="preserve"> buying a new </w:t>
      </w:r>
      <w:r w:rsidR="00113D8A" w:rsidRPr="5768A7F0">
        <w:rPr>
          <w:rFonts w:ascii="Century Gothic" w:eastAsia="Times New Roman" w:hAnsi="Century Gothic"/>
          <w:lang w:eastAsia="en-GB"/>
        </w:rPr>
        <w:t>c</w:t>
      </w:r>
      <w:r w:rsidRPr="5768A7F0">
        <w:rPr>
          <w:rFonts w:ascii="Century Gothic" w:eastAsia="Times New Roman" w:hAnsi="Century Gothic"/>
          <w:lang w:eastAsia="en-GB"/>
        </w:rPr>
        <w:t xml:space="preserve">ombine </w:t>
      </w:r>
      <w:r w:rsidR="00113D8A" w:rsidRPr="5768A7F0">
        <w:rPr>
          <w:rFonts w:ascii="Century Gothic" w:eastAsia="Times New Roman" w:hAnsi="Century Gothic"/>
          <w:lang w:eastAsia="en-GB"/>
        </w:rPr>
        <w:t>h</w:t>
      </w:r>
      <w:r w:rsidRPr="5768A7F0">
        <w:rPr>
          <w:rFonts w:ascii="Century Gothic" w:eastAsia="Times New Roman" w:hAnsi="Century Gothic"/>
          <w:lang w:eastAsia="en-GB"/>
        </w:rPr>
        <w:t xml:space="preserve">arvester - it’s all here.” </w:t>
      </w:r>
    </w:p>
    <w:p w14:paraId="05BFA605" w14:textId="77777777" w:rsidR="002831D5" w:rsidRPr="00F34F68" w:rsidRDefault="002831D5" w:rsidP="002831D5">
      <w:pPr>
        <w:spacing w:before="240" w:after="0" w:line="360" w:lineRule="auto"/>
        <w:contextualSpacing/>
        <w:rPr>
          <w:rFonts w:ascii="Century Gothic" w:eastAsia="Calibri" w:hAnsi="Century Gothic" w:cstheme="minorHAnsi"/>
          <w:color w:val="000000" w:themeColor="text1"/>
        </w:rPr>
      </w:pPr>
    </w:p>
    <w:p w14:paraId="51F131E3" w14:textId="77777777" w:rsidR="00B443D7" w:rsidRDefault="0021526C" w:rsidP="00FA08D3">
      <w:pPr>
        <w:spacing w:before="240" w:after="0" w:line="360" w:lineRule="auto"/>
        <w:contextualSpacing/>
        <w:rPr>
          <w:rFonts w:ascii="Century Gothic" w:eastAsia="Calibri" w:hAnsi="Century Gothic" w:cstheme="minorHAnsi"/>
          <w:color w:val="000000" w:themeColor="text1"/>
        </w:rPr>
      </w:pPr>
      <w:r w:rsidRPr="00F34F68">
        <w:rPr>
          <w:rFonts w:ascii="Century Gothic" w:eastAsia="Calibri" w:hAnsi="Century Gothic" w:cstheme="minorHAnsi"/>
          <w:color w:val="000000" w:themeColor="text1"/>
        </w:rPr>
        <w:lastRenderedPageBreak/>
        <w:t>Another</w:t>
      </w:r>
      <w:r w:rsidR="002831D5" w:rsidRPr="00F34F68">
        <w:rPr>
          <w:rFonts w:ascii="Century Gothic" w:eastAsia="Calibri" w:hAnsi="Century Gothic" w:cstheme="minorHAnsi"/>
          <w:color w:val="000000" w:themeColor="text1"/>
        </w:rPr>
        <w:t xml:space="preserve"> highlight </w:t>
      </w:r>
      <w:r w:rsidRPr="00F34F68">
        <w:rPr>
          <w:rFonts w:ascii="Century Gothic" w:eastAsia="Calibri" w:hAnsi="Century Gothic" w:cstheme="minorHAnsi"/>
          <w:color w:val="000000" w:themeColor="text1"/>
        </w:rPr>
        <w:t xml:space="preserve">is the </w:t>
      </w:r>
      <w:r w:rsidR="002831D5" w:rsidRPr="00F34F68">
        <w:rPr>
          <w:rFonts w:ascii="Century Gothic" w:eastAsia="Calibri" w:hAnsi="Century Gothic" w:cstheme="minorHAnsi"/>
          <w:color w:val="000000" w:themeColor="text1"/>
        </w:rPr>
        <w:t xml:space="preserve">hugely popular EQ Food and Drink Pavilion, </w:t>
      </w:r>
      <w:r w:rsidR="00A72014" w:rsidRPr="00F34F68">
        <w:rPr>
          <w:rFonts w:ascii="Century Gothic" w:eastAsia="Calibri" w:hAnsi="Century Gothic" w:cstheme="minorHAnsi"/>
          <w:color w:val="000000" w:themeColor="text1"/>
        </w:rPr>
        <w:t xml:space="preserve">which has capacity for 50 local producers to showcase and </w:t>
      </w:r>
      <w:r w:rsidR="009B66AD" w:rsidRPr="00F34F68">
        <w:rPr>
          <w:rFonts w:ascii="Century Gothic" w:eastAsia="Calibri" w:hAnsi="Century Gothic" w:cstheme="minorHAnsi"/>
          <w:color w:val="000000" w:themeColor="text1"/>
        </w:rPr>
        <w:t>serv</w:t>
      </w:r>
      <w:r w:rsidR="00A72014" w:rsidRPr="00F34F68">
        <w:rPr>
          <w:rFonts w:ascii="Century Gothic" w:eastAsia="Calibri" w:hAnsi="Century Gothic" w:cstheme="minorHAnsi"/>
          <w:color w:val="000000" w:themeColor="text1"/>
        </w:rPr>
        <w:t>e</w:t>
      </w:r>
      <w:r w:rsidR="002831D5" w:rsidRPr="00F34F68">
        <w:rPr>
          <w:rFonts w:ascii="Century Gothic" w:eastAsia="Calibri" w:hAnsi="Century Gothic" w:cstheme="minorHAnsi"/>
          <w:color w:val="000000" w:themeColor="text1"/>
        </w:rPr>
        <w:t xml:space="preserve"> tasters of the best local food and drink. </w:t>
      </w:r>
      <w:r w:rsidR="00A72014" w:rsidRPr="00F34F68">
        <w:rPr>
          <w:rFonts w:ascii="Century Gothic" w:eastAsia="Calibri" w:hAnsi="Century Gothic" w:cstheme="minorHAnsi"/>
          <w:color w:val="000000" w:themeColor="text1"/>
        </w:rPr>
        <w:t xml:space="preserve">Many of the exhibitors sell their own home-produced </w:t>
      </w:r>
      <w:r w:rsidR="005A3C54" w:rsidRPr="00F34F68">
        <w:rPr>
          <w:rFonts w:ascii="Century Gothic" w:eastAsia="Calibri" w:hAnsi="Century Gothic" w:cstheme="minorHAnsi"/>
          <w:color w:val="000000" w:themeColor="text1"/>
        </w:rPr>
        <w:t>foods and drinks, including meat, dairy, preserves</w:t>
      </w:r>
      <w:r w:rsidR="00B773D7" w:rsidRPr="00F34F68">
        <w:rPr>
          <w:rFonts w:ascii="Century Gothic" w:eastAsia="Calibri" w:hAnsi="Century Gothic" w:cstheme="minorHAnsi"/>
          <w:color w:val="000000" w:themeColor="text1"/>
        </w:rPr>
        <w:t xml:space="preserve">, </w:t>
      </w:r>
      <w:proofErr w:type="gramStart"/>
      <w:r w:rsidR="005A3C54" w:rsidRPr="00F34F68">
        <w:rPr>
          <w:rFonts w:ascii="Century Gothic" w:eastAsia="Calibri" w:hAnsi="Century Gothic" w:cstheme="minorHAnsi"/>
          <w:color w:val="000000" w:themeColor="text1"/>
        </w:rPr>
        <w:t>honey</w:t>
      </w:r>
      <w:proofErr w:type="gramEnd"/>
      <w:r w:rsidR="005A3C54" w:rsidRPr="00F34F68">
        <w:rPr>
          <w:rFonts w:ascii="Century Gothic" w:eastAsia="Calibri" w:hAnsi="Century Gothic" w:cstheme="minorHAnsi"/>
          <w:color w:val="000000" w:themeColor="text1"/>
        </w:rPr>
        <w:t xml:space="preserve"> and </w:t>
      </w:r>
      <w:r w:rsidR="00CB3F37" w:rsidRPr="00F34F68">
        <w:rPr>
          <w:rFonts w:ascii="Century Gothic" w:eastAsia="Calibri" w:hAnsi="Century Gothic" w:cstheme="minorHAnsi"/>
          <w:color w:val="000000" w:themeColor="text1"/>
        </w:rPr>
        <w:t xml:space="preserve">local </w:t>
      </w:r>
      <w:r w:rsidR="00804BC2" w:rsidRPr="00F34F68">
        <w:rPr>
          <w:rFonts w:ascii="Century Gothic" w:eastAsia="Calibri" w:hAnsi="Century Gothic" w:cstheme="minorHAnsi"/>
          <w:color w:val="000000" w:themeColor="text1"/>
        </w:rPr>
        <w:t xml:space="preserve">drink - </w:t>
      </w:r>
      <w:r w:rsidR="005A3C54" w:rsidRPr="00F34F68">
        <w:rPr>
          <w:rFonts w:ascii="Century Gothic" w:eastAsia="Calibri" w:hAnsi="Century Gothic" w:cstheme="minorHAnsi"/>
          <w:color w:val="000000" w:themeColor="text1"/>
        </w:rPr>
        <w:t>beer, gin and whis</w:t>
      </w:r>
      <w:r w:rsidR="00416A40" w:rsidRPr="00F34F68">
        <w:rPr>
          <w:rFonts w:ascii="Century Gothic" w:eastAsia="Calibri" w:hAnsi="Century Gothic" w:cstheme="minorHAnsi"/>
          <w:color w:val="000000" w:themeColor="text1"/>
        </w:rPr>
        <w:t>ky</w:t>
      </w:r>
      <w:r w:rsidR="00C96C67" w:rsidRPr="00F34F68">
        <w:rPr>
          <w:rFonts w:ascii="Century Gothic" w:eastAsia="Calibri" w:hAnsi="Century Gothic" w:cstheme="minorHAnsi"/>
          <w:color w:val="000000" w:themeColor="text1"/>
        </w:rPr>
        <w:t>.</w:t>
      </w:r>
    </w:p>
    <w:p w14:paraId="66BC5FB6" w14:textId="77777777" w:rsidR="00B443D7" w:rsidRDefault="00B443D7" w:rsidP="00FA08D3">
      <w:pPr>
        <w:spacing w:before="240" w:after="0" w:line="360" w:lineRule="auto"/>
        <w:contextualSpacing/>
        <w:rPr>
          <w:rFonts w:ascii="Century Gothic" w:eastAsia="Calibri" w:hAnsi="Century Gothic" w:cstheme="minorHAnsi"/>
          <w:color w:val="000000" w:themeColor="text1"/>
        </w:rPr>
      </w:pPr>
    </w:p>
    <w:p w14:paraId="72AF29C8" w14:textId="2D13AC0E" w:rsidR="00B443D7" w:rsidRDefault="002831D5" w:rsidP="00FA08D3">
      <w:pPr>
        <w:spacing w:before="240" w:after="0" w:line="360" w:lineRule="auto"/>
        <w:contextualSpacing/>
        <w:rPr>
          <w:rFonts w:ascii="Century Gothic" w:eastAsia="Times New Roman" w:hAnsi="Century Gothic" w:cstheme="minorHAnsi"/>
          <w:lang w:eastAsia="en-GB"/>
        </w:rPr>
      </w:pPr>
      <w:r w:rsidRPr="00F34F68">
        <w:rPr>
          <w:rFonts w:ascii="Century Gothic" w:eastAsia="Calibri" w:hAnsi="Century Gothic" w:cstheme="minorHAnsi"/>
          <w:color w:val="000000" w:themeColor="text1"/>
        </w:rPr>
        <w:t xml:space="preserve">Mr Gray adds, </w:t>
      </w:r>
      <w:r w:rsidR="00EE205F" w:rsidRPr="00F34F68">
        <w:rPr>
          <w:rFonts w:ascii="Century Gothic" w:eastAsia="Calibri" w:hAnsi="Century Gothic" w:cstheme="minorHAnsi"/>
          <w:color w:val="000000" w:themeColor="text1"/>
        </w:rPr>
        <w:t>“</w:t>
      </w:r>
      <w:r w:rsidR="00C71273" w:rsidRPr="00F34F68">
        <w:rPr>
          <w:rFonts w:ascii="Century Gothic" w:eastAsia="Calibri" w:hAnsi="Century Gothic" w:cstheme="minorHAnsi"/>
          <w:color w:val="000000" w:themeColor="text1"/>
        </w:rPr>
        <w:t xml:space="preserve">The opportunity to </w:t>
      </w:r>
      <w:r w:rsidR="00804BC2" w:rsidRPr="00F34F68">
        <w:rPr>
          <w:rFonts w:ascii="Century Gothic" w:eastAsia="Times New Roman" w:hAnsi="Century Gothic" w:cstheme="minorHAnsi"/>
          <w:lang w:eastAsia="en-GB"/>
        </w:rPr>
        <w:t>s</w:t>
      </w:r>
      <w:r w:rsidRPr="00F34F68">
        <w:rPr>
          <w:rFonts w:ascii="Century Gothic" w:eastAsia="Times New Roman" w:hAnsi="Century Gothic" w:cstheme="minorHAnsi"/>
          <w:lang w:eastAsia="en-GB"/>
        </w:rPr>
        <w:t>howcas</w:t>
      </w:r>
      <w:r w:rsidR="00C71273" w:rsidRPr="00F34F68">
        <w:rPr>
          <w:rFonts w:ascii="Century Gothic" w:eastAsia="Times New Roman" w:hAnsi="Century Gothic" w:cstheme="minorHAnsi"/>
          <w:lang w:eastAsia="en-GB"/>
        </w:rPr>
        <w:t>e</w:t>
      </w:r>
      <w:r w:rsidRPr="00F34F68">
        <w:rPr>
          <w:rFonts w:ascii="Century Gothic" w:eastAsia="Times New Roman" w:hAnsi="Century Gothic" w:cstheme="minorHAnsi"/>
          <w:lang w:eastAsia="en-GB"/>
        </w:rPr>
        <w:t xml:space="preserve"> local produce</w:t>
      </w:r>
      <w:r w:rsidR="00804BC2" w:rsidRPr="00F34F68">
        <w:rPr>
          <w:rFonts w:ascii="Century Gothic" w:eastAsia="Times New Roman" w:hAnsi="Century Gothic" w:cstheme="minorHAnsi"/>
          <w:lang w:eastAsia="en-GB"/>
        </w:rPr>
        <w:t>rs</w:t>
      </w:r>
      <w:r w:rsidRPr="00F34F68">
        <w:rPr>
          <w:rFonts w:ascii="Century Gothic" w:eastAsia="Times New Roman" w:hAnsi="Century Gothic" w:cstheme="minorHAnsi"/>
          <w:lang w:eastAsia="en-GB"/>
        </w:rPr>
        <w:t xml:space="preserve"> really demonstrates the diversity of food and drink produced </w:t>
      </w:r>
      <w:r w:rsidR="00804BC2" w:rsidRPr="00F34F68">
        <w:rPr>
          <w:rFonts w:ascii="Century Gothic" w:eastAsia="Times New Roman" w:hAnsi="Century Gothic" w:cstheme="minorHAnsi"/>
          <w:lang w:eastAsia="en-GB"/>
        </w:rPr>
        <w:t xml:space="preserve">in the </w:t>
      </w:r>
      <w:proofErr w:type="gramStart"/>
      <w:r w:rsidR="00804BC2" w:rsidRPr="00F34F68">
        <w:rPr>
          <w:rFonts w:ascii="Century Gothic" w:eastAsia="Times New Roman" w:hAnsi="Century Gothic" w:cstheme="minorHAnsi"/>
          <w:lang w:eastAsia="en-GB"/>
        </w:rPr>
        <w:t>north east</w:t>
      </w:r>
      <w:proofErr w:type="gramEnd"/>
      <w:r w:rsidR="00804BC2" w:rsidRPr="00F34F68">
        <w:rPr>
          <w:rFonts w:ascii="Century Gothic" w:eastAsia="Times New Roman" w:hAnsi="Century Gothic" w:cstheme="minorHAnsi"/>
          <w:lang w:eastAsia="en-GB"/>
        </w:rPr>
        <w:t xml:space="preserve"> of Scotland, and its quality, and it, for </w:t>
      </w:r>
      <w:r w:rsidR="00C067A3" w:rsidRPr="00F34F68">
        <w:rPr>
          <w:rFonts w:ascii="Century Gothic" w:eastAsia="Times New Roman" w:hAnsi="Century Gothic" w:cstheme="minorHAnsi"/>
          <w:lang w:eastAsia="en-GB"/>
        </w:rPr>
        <w:t>our local visitors</w:t>
      </w:r>
      <w:r w:rsidR="00FA08D3" w:rsidRPr="00F34F68">
        <w:rPr>
          <w:rFonts w:ascii="Century Gothic" w:eastAsia="Times New Roman" w:hAnsi="Century Gothic" w:cstheme="minorHAnsi"/>
          <w:lang w:eastAsia="en-GB"/>
        </w:rPr>
        <w:t>, it</w:t>
      </w:r>
      <w:r w:rsidR="00C71273" w:rsidRPr="00F34F68">
        <w:rPr>
          <w:rFonts w:ascii="Century Gothic" w:eastAsia="Times New Roman" w:hAnsi="Century Gothic" w:cstheme="minorHAnsi"/>
          <w:lang w:eastAsia="en-GB"/>
        </w:rPr>
        <w:t xml:space="preserve"> </w:t>
      </w:r>
      <w:r w:rsidRPr="00F34F68">
        <w:rPr>
          <w:rFonts w:ascii="Century Gothic" w:eastAsia="Times New Roman" w:hAnsi="Century Gothic" w:cstheme="minorHAnsi"/>
          <w:lang w:eastAsia="en-GB"/>
        </w:rPr>
        <w:t>shows that you don’t have to travel far to try something new.</w:t>
      </w:r>
      <w:r w:rsidR="00CF0A73">
        <w:rPr>
          <w:rFonts w:ascii="Century Gothic" w:eastAsia="Times New Roman" w:hAnsi="Century Gothic" w:cstheme="minorHAnsi"/>
          <w:lang w:eastAsia="en-GB"/>
        </w:rPr>
        <w:t>”</w:t>
      </w:r>
    </w:p>
    <w:p w14:paraId="39F4CB44" w14:textId="77777777" w:rsidR="00E80546" w:rsidRDefault="00E80546" w:rsidP="00FA08D3">
      <w:pPr>
        <w:spacing w:before="240" w:after="0" w:line="360" w:lineRule="auto"/>
        <w:contextualSpacing/>
        <w:rPr>
          <w:rFonts w:ascii="Century Gothic" w:eastAsia="Times New Roman" w:hAnsi="Century Gothic" w:cstheme="minorHAnsi"/>
          <w:lang w:eastAsia="en-GB"/>
        </w:rPr>
      </w:pPr>
    </w:p>
    <w:p w14:paraId="0DAA1B29" w14:textId="6281401A" w:rsidR="00E80546" w:rsidRDefault="687CEAD4" w:rsidP="00FA08D3">
      <w:pPr>
        <w:spacing w:before="240" w:after="0" w:line="360" w:lineRule="auto"/>
        <w:contextualSpacing/>
        <w:rPr>
          <w:rFonts w:ascii="Century Gothic" w:eastAsia="Times New Roman" w:hAnsi="Century Gothic" w:cstheme="minorHAnsi"/>
          <w:lang w:eastAsia="en-GB"/>
        </w:rPr>
      </w:pPr>
      <w:r w:rsidRPr="00B443D7">
        <w:rPr>
          <w:rFonts w:ascii="Century Gothic" w:eastAsia="Times New Roman" w:hAnsi="Century Gothic" w:cstheme="minorHAnsi"/>
          <w:lang w:eastAsia="en-GB"/>
        </w:rPr>
        <w:t>D</w:t>
      </w:r>
      <w:r w:rsidR="67BCBB4A" w:rsidRPr="00B443D7">
        <w:rPr>
          <w:rFonts w:ascii="Century Gothic" w:eastAsia="Times New Roman" w:hAnsi="Century Gothic" w:cstheme="minorHAnsi"/>
          <w:lang w:eastAsia="en-GB"/>
        </w:rPr>
        <w:t xml:space="preserve">ue to the ongoing </w:t>
      </w:r>
      <w:r w:rsidR="67EF8B1B" w:rsidRPr="00B443D7">
        <w:rPr>
          <w:rFonts w:ascii="Century Gothic" w:eastAsia="Times New Roman" w:hAnsi="Century Gothic" w:cstheme="minorHAnsi"/>
          <w:lang w:eastAsia="en-GB"/>
        </w:rPr>
        <w:t>Avian Influenza restrictions</w:t>
      </w:r>
      <w:r w:rsidR="41F9700E" w:rsidRPr="00B443D7">
        <w:rPr>
          <w:rFonts w:ascii="Century Gothic" w:eastAsia="Times New Roman" w:hAnsi="Century Gothic" w:cstheme="minorHAnsi"/>
          <w:lang w:eastAsia="en-GB"/>
        </w:rPr>
        <w:t xml:space="preserve">, poultry will not be showing this year. However, we are delighted to </w:t>
      </w:r>
      <w:r w:rsidR="2721D006" w:rsidRPr="00B443D7">
        <w:rPr>
          <w:rFonts w:ascii="Century Gothic" w:eastAsia="Times New Roman" w:hAnsi="Century Gothic" w:cstheme="minorHAnsi"/>
          <w:lang w:eastAsia="en-GB"/>
        </w:rPr>
        <w:t>hold</w:t>
      </w:r>
      <w:r w:rsidR="41F9700E" w:rsidRPr="00B443D7">
        <w:rPr>
          <w:rFonts w:ascii="Century Gothic" w:eastAsia="Times New Roman" w:hAnsi="Century Gothic" w:cstheme="minorHAnsi"/>
          <w:lang w:eastAsia="en-GB"/>
        </w:rPr>
        <w:t xml:space="preserve"> </w:t>
      </w:r>
      <w:r w:rsidR="000A2851">
        <w:rPr>
          <w:rFonts w:ascii="Century Gothic" w:eastAsia="Times New Roman" w:hAnsi="Century Gothic" w:cstheme="minorHAnsi"/>
          <w:lang w:eastAsia="en-GB"/>
        </w:rPr>
        <w:t xml:space="preserve">the </w:t>
      </w:r>
      <w:r w:rsidR="41F9700E" w:rsidRPr="00B443D7">
        <w:rPr>
          <w:rFonts w:ascii="Century Gothic" w:eastAsia="Times New Roman" w:hAnsi="Century Gothic" w:cstheme="minorHAnsi"/>
          <w:lang w:eastAsia="en-GB"/>
        </w:rPr>
        <w:t xml:space="preserve">Egg </w:t>
      </w:r>
      <w:r w:rsidR="47CF5D6D" w:rsidRPr="00B443D7">
        <w:rPr>
          <w:rFonts w:ascii="Century Gothic" w:eastAsia="Times New Roman" w:hAnsi="Century Gothic" w:cstheme="minorHAnsi"/>
          <w:lang w:eastAsia="en-GB"/>
        </w:rPr>
        <w:t xml:space="preserve">and </w:t>
      </w:r>
      <w:r w:rsidR="000A2851">
        <w:rPr>
          <w:rFonts w:ascii="Century Gothic" w:eastAsia="Times New Roman" w:hAnsi="Century Gothic" w:cstheme="minorHAnsi"/>
          <w:lang w:eastAsia="en-GB"/>
        </w:rPr>
        <w:t>P</w:t>
      </w:r>
      <w:r w:rsidR="47CF5D6D" w:rsidRPr="00B443D7">
        <w:rPr>
          <w:rFonts w:ascii="Century Gothic" w:eastAsia="Times New Roman" w:hAnsi="Century Gothic" w:cstheme="minorHAnsi"/>
          <w:lang w:eastAsia="en-GB"/>
        </w:rPr>
        <w:t>igeon classes.</w:t>
      </w:r>
      <w:r w:rsidR="00B443D7" w:rsidRPr="00B443D7">
        <w:rPr>
          <w:rFonts w:ascii="Century Gothic" w:eastAsia="Times New Roman" w:hAnsi="Century Gothic" w:cstheme="minorHAnsi"/>
          <w:lang w:eastAsia="en-GB"/>
        </w:rPr>
        <w:t xml:space="preserve"> </w:t>
      </w:r>
    </w:p>
    <w:p w14:paraId="359B157E" w14:textId="77777777" w:rsidR="00E80546" w:rsidRDefault="00E80546" w:rsidP="00FA08D3">
      <w:pPr>
        <w:spacing w:before="240" w:after="0" w:line="360" w:lineRule="auto"/>
        <w:contextualSpacing/>
        <w:rPr>
          <w:rFonts w:ascii="Century Gothic" w:eastAsia="Times New Roman" w:hAnsi="Century Gothic" w:cstheme="minorHAnsi"/>
          <w:lang w:eastAsia="en-GB"/>
        </w:rPr>
      </w:pPr>
    </w:p>
    <w:p w14:paraId="27A9521F" w14:textId="42C16057" w:rsidR="3D1B2669" w:rsidRPr="00F34F68" w:rsidRDefault="3D1B2669" w:rsidP="00FA08D3">
      <w:pPr>
        <w:spacing w:before="240" w:after="0" w:line="360" w:lineRule="auto"/>
        <w:contextualSpacing/>
        <w:rPr>
          <w:rFonts w:ascii="Century Gothic" w:hAnsi="Century Gothic" w:cstheme="minorHAnsi"/>
        </w:rPr>
      </w:pPr>
      <w:r w:rsidRPr="00B443D7">
        <w:rPr>
          <w:rFonts w:ascii="Century Gothic" w:eastAsia="Times New Roman" w:hAnsi="Century Gothic" w:cstheme="minorHAnsi"/>
          <w:lang w:eastAsia="en-GB"/>
        </w:rPr>
        <w:t>The</w:t>
      </w:r>
      <w:r w:rsidRPr="00F34F68">
        <w:rPr>
          <w:rFonts w:ascii="Century Gothic" w:eastAsia="Century Gothic" w:hAnsi="Century Gothic" w:cstheme="minorHAnsi"/>
          <w:color w:val="000000" w:themeColor="text1"/>
        </w:rPr>
        <w:t xml:space="preserve"> Show hosts over </w:t>
      </w:r>
      <w:r w:rsidR="004542EF" w:rsidRPr="00F34F68">
        <w:rPr>
          <w:rFonts w:ascii="Century Gothic" w:eastAsia="Century Gothic" w:hAnsi="Century Gothic" w:cstheme="minorHAnsi"/>
          <w:color w:val="000000" w:themeColor="text1"/>
        </w:rPr>
        <w:t>1</w:t>
      </w:r>
      <w:r w:rsidR="00B17A9F" w:rsidRPr="00F34F68">
        <w:rPr>
          <w:rFonts w:ascii="Century Gothic" w:eastAsia="Century Gothic" w:hAnsi="Century Gothic" w:cstheme="minorHAnsi"/>
          <w:color w:val="000000" w:themeColor="text1"/>
        </w:rPr>
        <w:t>,</w:t>
      </w:r>
      <w:r w:rsidR="004542EF" w:rsidRPr="00F34F68">
        <w:rPr>
          <w:rFonts w:ascii="Century Gothic" w:eastAsia="Century Gothic" w:hAnsi="Century Gothic" w:cstheme="minorHAnsi"/>
          <w:color w:val="000000" w:themeColor="text1"/>
        </w:rPr>
        <w:t xml:space="preserve">500 </w:t>
      </w:r>
      <w:r w:rsidR="00B17A9F" w:rsidRPr="00F34F68">
        <w:rPr>
          <w:rFonts w:ascii="Century Gothic" w:eastAsia="Century Gothic" w:hAnsi="Century Gothic" w:cstheme="minorHAnsi"/>
          <w:color w:val="000000" w:themeColor="text1"/>
        </w:rPr>
        <w:t>exhibitor</w:t>
      </w:r>
      <w:r w:rsidRPr="00F34F68">
        <w:rPr>
          <w:rFonts w:ascii="Century Gothic" w:eastAsia="Century Gothic" w:hAnsi="Century Gothic" w:cstheme="minorHAnsi"/>
          <w:color w:val="000000" w:themeColor="text1"/>
        </w:rPr>
        <w:t xml:space="preserve"> classes, including cattle, sheep, horses and ponies, </w:t>
      </w:r>
      <w:r w:rsidR="003A66A8">
        <w:rPr>
          <w:rFonts w:ascii="Century Gothic" w:eastAsia="Century Gothic" w:hAnsi="Century Gothic" w:cstheme="minorHAnsi"/>
          <w:color w:val="000000" w:themeColor="text1"/>
        </w:rPr>
        <w:t>rabbits,</w:t>
      </w:r>
      <w:r w:rsidRPr="00F34F68">
        <w:rPr>
          <w:rFonts w:ascii="Century Gothic" w:eastAsia="Century Gothic" w:hAnsi="Century Gothic" w:cstheme="minorHAnsi"/>
          <w:color w:val="000000" w:themeColor="text1"/>
        </w:rPr>
        <w:t xml:space="preserve"> cavies, dogs and pigeons, plus industrial and craft classes for skills including baking, vegetable growing and flower arranging; Turriff Show’s total prize money exceeds a staggering £88,000</w:t>
      </w:r>
      <w:r w:rsidR="00B82150" w:rsidRPr="00F34F68">
        <w:rPr>
          <w:rFonts w:ascii="Century Gothic" w:eastAsia="Century Gothic" w:hAnsi="Century Gothic" w:cstheme="minorHAnsi"/>
          <w:color w:val="000000" w:themeColor="text1"/>
        </w:rPr>
        <w:t xml:space="preserve"> and 330 trophie</w:t>
      </w:r>
      <w:r w:rsidR="003A4E63">
        <w:rPr>
          <w:rFonts w:ascii="Century Gothic" w:eastAsia="Century Gothic" w:hAnsi="Century Gothic" w:cstheme="minorHAnsi"/>
          <w:color w:val="000000" w:themeColor="text1"/>
        </w:rPr>
        <w:t>s</w:t>
      </w:r>
      <w:r w:rsidR="00B82150" w:rsidRPr="00F34F68">
        <w:rPr>
          <w:rFonts w:ascii="Century Gothic" w:eastAsia="Century Gothic" w:hAnsi="Century Gothic" w:cstheme="minorHAnsi"/>
          <w:color w:val="000000" w:themeColor="text1"/>
        </w:rPr>
        <w:t xml:space="preserve"> are awarded</w:t>
      </w:r>
      <w:r w:rsidRPr="00F34F68">
        <w:rPr>
          <w:rFonts w:ascii="Century Gothic" w:eastAsia="Century Gothic" w:hAnsi="Century Gothic" w:cstheme="minorHAnsi"/>
          <w:color w:val="000000" w:themeColor="text1"/>
        </w:rPr>
        <w:t>.</w:t>
      </w:r>
    </w:p>
    <w:p w14:paraId="092951A3" w14:textId="030E3188" w:rsidR="00AE481E" w:rsidRDefault="3D1B2669" w:rsidP="00FA08D3">
      <w:pPr>
        <w:spacing w:before="240" w:after="0" w:line="360" w:lineRule="auto"/>
        <w:rPr>
          <w:rFonts w:ascii="Century Gothic" w:eastAsia="Century Gothic" w:hAnsi="Century Gothic" w:cstheme="minorHAnsi"/>
        </w:rPr>
      </w:pPr>
      <w:r w:rsidRPr="00F34F68">
        <w:rPr>
          <w:rFonts w:ascii="Century Gothic" w:eastAsia="Century Gothic" w:hAnsi="Century Gothic" w:cstheme="minorHAnsi"/>
        </w:rPr>
        <w:t>“</w:t>
      </w:r>
      <w:r w:rsidR="009B66AD" w:rsidRPr="00F34F68">
        <w:rPr>
          <w:rFonts w:ascii="Century Gothic" w:eastAsia="Century Gothic" w:hAnsi="Century Gothic" w:cstheme="minorHAnsi"/>
        </w:rPr>
        <w:t>Scotland’s biggest two-day agricultural show is a much-loved calendar date, the length and breadth of Scotland</w:t>
      </w:r>
      <w:r w:rsidRPr="00F34F68">
        <w:rPr>
          <w:rFonts w:ascii="Century Gothic" w:eastAsia="Century Gothic" w:hAnsi="Century Gothic" w:cstheme="minorHAnsi"/>
        </w:rPr>
        <w:t>,”</w:t>
      </w:r>
      <w:r w:rsidR="009B66AD" w:rsidRPr="00F34F68">
        <w:rPr>
          <w:rFonts w:ascii="Century Gothic" w:eastAsia="Century Gothic" w:hAnsi="Century Gothic" w:cstheme="minorHAnsi"/>
        </w:rPr>
        <w:t xml:space="preserve"> says Turriff Show’s President, Kevin Gray</w:t>
      </w:r>
      <w:r w:rsidR="005C6C4C">
        <w:rPr>
          <w:rFonts w:ascii="Century Gothic" w:eastAsia="Century Gothic" w:hAnsi="Century Gothic" w:cstheme="minorHAnsi"/>
        </w:rPr>
        <w:t>.</w:t>
      </w:r>
    </w:p>
    <w:p w14:paraId="3A35C74E" w14:textId="77777777" w:rsidR="00AE481E" w:rsidRDefault="3D1B2669" w:rsidP="00AE481E">
      <w:pPr>
        <w:spacing w:before="240" w:after="0" w:line="360" w:lineRule="auto"/>
        <w:rPr>
          <w:rFonts w:ascii="Century Gothic" w:eastAsia="Century Gothic" w:hAnsi="Century Gothic" w:cstheme="minorHAnsi"/>
        </w:rPr>
      </w:pPr>
      <w:r w:rsidRPr="00F34F68">
        <w:rPr>
          <w:rFonts w:ascii="Century Gothic" w:eastAsia="Century Gothic" w:hAnsi="Century Gothic" w:cstheme="minorHAnsi"/>
        </w:rPr>
        <w:t xml:space="preserve">“Fitting with the importance of Scotch beef and lamb in the region, the show will host – very fittingly for Aberdeenshire - the iconic Aberdeen Angus </w:t>
      </w:r>
      <w:r w:rsidR="00AE481E">
        <w:rPr>
          <w:rFonts w:ascii="Century Gothic" w:eastAsia="Century Gothic" w:hAnsi="Century Gothic" w:cstheme="minorHAnsi"/>
        </w:rPr>
        <w:t xml:space="preserve">Summer National </w:t>
      </w:r>
      <w:r w:rsidRPr="00F34F68">
        <w:rPr>
          <w:rFonts w:ascii="Century Gothic" w:eastAsia="Century Gothic" w:hAnsi="Century Gothic" w:cstheme="minorHAnsi"/>
        </w:rPr>
        <w:t xml:space="preserve">Show as well as the National </w:t>
      </w:r>
      <w:r w:rsidRPr="00F27A09">
        <w:rPr>
          <w:rFonts w:ascii="Century Gothic" w:eastAsia="Century Gothic" w:hAnsi="Century Gothic" w:cstheme="minorHAnsi"/>
          <w:color w:val="000000" w:themeColor="text1"/>
        </w:rPr>
        <w:t xml:space="preserve">Ryeland </w:t>
      </w:r>
      <w:r w:rsidR="00132B30" w:rsidRPr="00F27A09">
        <w:rPr>
          <w:rFonts w:ascii="Century Gothic" w:eastAsia="Century Gothic" w:hAnsi="Century Gothic" w:cstheme="minorHAnsi"/>
          <w:color w:val="000000" w:themeColor="text1"/>
        </w:rPr>
        <w:t>Flock Book</w:t>
      </w:r>
      <w:r w:rsidR="00571EFE" w:rsidRPr="00F27A09">
        <w:rPr>
          <w:rFonts w:ascii="Century Gothic" w:eastAsia="Century Gothic" w:hAnsi="Century Gothic" w:cstheme="minorHAnsi"/>
          <w:color w:val="000000" w:themeColor="text1"/>
        </w:rPr>
        <w:t xml:space="preserve"> Sheep </w:t>
      </w:r>
      <w:r w:rsidR="00132B30" w:rsidRPr="00F27A09">
        <w:rPr>
          <w:rFonts w:ascii="Century Gothic" w:eastAsia="Century Gothic" w:hAnsi="Century Gothic" w:cstheme="minorHAnsi"/>
          <w:color w:val="000000" w:themeColor="text1"/>
        </w:rPr>
        <w:t xml:space="preserve">Society </w:t>
      </w:r>
      <w:r w:rsidRPr="00F27A09">
        <w:rPr>
          <w:rFonts w:ascii="Century Gothic" w:eastAsia="Century Gothic" w:hAnsi="Century Gothic" w:cstheme="minorHAnsi"/>
          <w:color w:val="000000" w:themeColor="text1"/>
        </w:rPr>
        <w:t>Show</w:t>
      </w:r>
      <w:r w:rsidRPr="00F34F68">
        <w:rPr>
          <w:rFonts w:ascii="Century Gothic" w:eastAsia="Century Gothic" w:hAnsi="Century Gothic" w:cstheme="minorHAnsi"/>
          <w:color w:val="000000" w:themeColor="text1"/>
        </w:rPr>
        <w:t xml:space="preserve"> </w:t>
      </w:r>
      <w:r w:rsidRPr="00F34F68">
        <w:rPr>
          <w:rFonts w:ascii="Century Gothic" w:eastAsia="Century Gothic" w:hAnsi="Century Gothic" w:cstheme="minorHAnsi"/>
        </w:rPr>
        <w:t>– an easy-to-manage sheep breed popular for smallholders</w:t>
      </w:r>
      <w:r w:rsidR="002A444F" w:rsidRPr="00F34F68">
        <w:rPr>
          <w:rFonts w:ascii="Century Gothic" w:eastAsia="Century Gothic" w:hAnsi="Century Gothic" w:cstheme="minorHAnsi"/>
        </w:rPr>
        <w:t>.</w:t>
      </w:r>
      <w:r w:rsidR="00AE481E">
        <w:rPr>
          <w:rFonts w:ascii="Century Gothic" w:eastAsia="Century Gothic" w:hAnsi="Century Gothic" w:cstheme="minorHAnsi"/>
        </w:rPr>
        <w:t>”</w:t>
      </w:r>
    </w:p>
    <w:p w14:paraId="54578DFE" w14:textId="77777777" w:rsidR="00AE481E" w:rsidRDefault="00E959F2" w:rsidP="00FA08D3">
      <w:pPr>
        <w:spacing w:before="240" w:after="0" w:line="360" w:lineRule="auto"/>
        <w:rPr>
          <w:rFonts w:ascii="Century Gothic" w:eastAsia="Century Gothic" w:hAnsi="Century Gothic" w:cstheme="minorHAnsi"/>
        </w:rPr>
      </w:pPr>
      <w:r w:rsidRPr="00F34F68">
        <w:rPr>
          <w:rFonts w:ascii="Century Gothic" w:eastAsia="Times New Roman" w:hAnsi="Century Gothic" w:cstheme="minorHAnsi"/>
          <w:spacing w:val="3"/>
          <w:lang w:eastAsia="en-GB"/>
        </w:rPr>
        <w:t>The Show’s principal sponsor, once again, is family-owned local business, Bridgend Aggregates.</w:t>
      </w:r>
      <w:r w:rsidRPr="00F34F68">
        <w:rPr>
          <w:rFonts w:ascii="Century Gothic" w:eastAsia="Times New Roman" w:hAnsi="Century Gothic" w:cstheme="minorHAnsi"/>
          <w:lang w:eastAsia="en-GB"/>
        </w:rPr>
        <w:t xml:space="preserve"> </w:t>
      </w:r>
    </w:p>
    <w:p w14:paraId="2055AAD0" w14:textId="56F6C7B0" w:rsidR="009B66AD" w:rsidRPr="00AE481E" w:rsidRDefault="009B66AD" w:rsidP="00FA08D3">
      <w:pPr>
        <w:spacing w:before="240" w:after="0" w:line="360" w:lineRule="auto"/>
        <w:rPr>
          <w:rFonts w:ascii="Century Gothic" w:eastAsia="Century Gothic" w:hAnsi="Century Gothic" w:cstheme="minorHAnsi"/>
        </w:rPr>
      </w:pPr>
      <w:r w:rsidRPr="00F34F68">
        <w:rPr>
          <w:rFonts w:ascii="Century Gothic" w:eastAsia="Times New Roman" w:hAnsi="Century Gothic" w:cstheme="minorHAnsi"/>
          <w:spacing w:val="3"/>
          <w:lang w:eastAsia="en-GB"/>
        </w:rPr>
        <w:t xml:space="preserve">Early bird e-tickets for the event are now available via the Turriff Show website and TDAA is advising visitors to </w:t>
      </w:r>
      <w:proofErr w:type="gramStart"/>
      <w:r w:rsidRPr="00F34F68">
        <w:rPr>
          <w:rFonts w:ascii="Century Gothic" w:eastAsia="Times New Roman" w:hAnsi="Century Gothic" w:cstheme="minorHAnsi"/>
          <w:spacing w:val="3"/>
          <w:lang w:eastAsia="en-GB"/>
        </w:rPr>
        <w:t>plan ahead</w:t>
      </w:r>
      <w:proofErr w:type="gramEnd"/>
      <w:r w:rsidRPr="00F34F68">
        <w:rPr>
          <w:rFonts w:ascii="Century Gothic" w:eastAsia="Times New Roman" w:hAnsi="Century Gothic" w:cstheme="minorHAnsi"/>
          <w:spacing w:val="3"/>
          <w:lang w:eastAsia="en-GB"/>
        </w:rPr>
        <w:t xml:space="preserve"> and purchase their tickets early.</w:t>
      </w:r>
    </w:p>
    <w:p w14:paraId="1186A2FD" w14:textId="77777777" w:rsidR="009B66AD" w:rsidRPr="00F34F68" w:rsidRDefault="009B66AD" w:rsidP="00FA08D3">
      <w:pPr>
        <w:spacing w:before="240" w:after="0" w:line="360" w:lineRule="auto"/>
        <w:rPr>
          <w:rFonts w:ascii="Century Gothic" w:hAnsi="Century Gothic" w:cstheme="minorHAnsi"/>
        </w:rPr>
      </w:pPr>
      <w:r w:rsidRPr="00F34F68">
        <w:rPr>
          <w:rFonts w:ascii="Century Gothic" w:hAnsi="Century Gothic" w:cstheme="minorHAnsi"/>
        </w:rPr>
        <w:lastRenderedPageBreak/>
        <w:t xml:space="preserve">Mr Gray concluded, </w:t>
      </w:r>
      <w:r w:rsidRPr="00F34F68">
        <w:rPr>
          <w:rFonts w:ascii="Century Gothic" w:eastAsia="Times New Roman" w:hAnsi="Century Gothic" w:cstheme="minorHAnsi"/>
          <w:spacing w:val="3"/>
          <w:lang w:eastAsia="en-GB"/>
        </w:rPr>
        <w:t>“We want all visitors to be able to attend whether it be for one day or two, so our advice is to purchase your e-tickets to save money and ease showground entry on the day.”</w:t>
      </w:r>
    </w:p>
    <w:p w14:paraId="6D5E63BB" w14:textId="77777777" w:rsidR="009B66AD" w:rsidRPr="00F34F68" w:rsidRDefault="009B66AD" w:rsidP="00FA08D3">
      <w:pPr>
        <w:spacing w:before="240" w:after="0" w:line="360" w:lineRule="auto"/>
        <w:contextualSpacing/>
        <w:jc w:val="center"/>
        <w:rPr>
          <w:rFonts w:ascii="Century Gothic" w:hAnsi="Century Gothic" w:cstheme="minorHAnsi"/>
        </w:rPr>
      </w:pPr>
    </w:p>
    <w:p w14:paraId="5B70644B" w14:textId="6C5AAAFC" w:rsidR="009B66AD" w:rsidRPr="00F34F68" w:rsidRDefault="009B66AD" w:rsidP="00FA08D3">
      <w:pPr>
        <w:spacing w:before="240" w:after="0" w:line="360" w:lineRule="auto"/>
        <w:contextualSpacing/>
        <w:jc w:val="center"/>
        <w:rPr>
          <w:rFonts w:ascii="Century Gothic" w:hAnsi="Century Gothic" w:cstheme="minorHAnsi"/>
          <w:b/>
        </w:rPr>
      </w:pPr>
      <w:r w:rsidRPr="00F34F68">
        <w:rPr>
          <w:rFonts w:ascii="Century Gothic" w:hAnsi="Century Gothic" w:cstheme="minorHAnsi"/>
          <w:b/>
        </w:rPr>
        <w:t>-ENDS-</w:t>
      </w:r>
    </w:p>
    <w:p w14:paraId="3D56C169" w14:textId="0CF40D80" w:rsidR="009B66AD" w:rsidRPr="00F34F68" w:rsidRDefault="009B66AD" w:rsidP="00FA08D3">
      <w:pPr>
        <w:spacing w:before="240" w:after="0" w:line="360" w:lineRule="auto"/>
        <w:contextualSpacing/>
        <w:rPr>
          <w:rFonts w:ascii="Century Gothic" w:hAnsi="Century Gothic" w:cstheme="minorHAnsi"/>
        </w:rPr>
      </w:pPr>
      <w:r w:rsidRPr="00F34F68">
        <w:rPr>
          <w:rFonts w:ascii="Century Gothic" w:hAnsi="Century Gothic" w:cstheme="minorHAnsi"/>
          <w:b/>
        </w:rPr>
        <w:t>Notes to editor:</w:t>
      </w:r>
    </w:p>
    <w:p w14:paraId="48E3A9DC" w14:textId="31E7E54D" w:rsidR="009B66AD" w:rsidRPr="00F34F68" w:rsidRDefault="009B66AD" w:rsidP="00FA08D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Century Gothic" w:hAnsi="Century Gothic" w:cstheme="minorHAnsi"/>
        </w:rPr>
      </w:pPr>
      <w:r w:rsidRPr="00F34F68">
        <w:rPr>
          <w:rFonts w:ascii="Century Gothic" w:hAnsi="Century Gothic" w:cstheme="minorHAnsi"/>
        </w:rPr>
        <w:t>Turriff Show 202</w:t>
      </w:r>
      <w:r w:rsidR="00A2171E">
        <w:rPr>
          <w:rFonts w:ascii="Century Gothic" w:hAnsi="Century Gothic" w:cstheme="minorHAnsi"/>
        </w:rPr>
        <w:t>3</w:t>
      </w:r>
      <w:r w:rsidRPr="00F34F68">
        <w:rPr>
          <w:rFonts w:ascii="Century Gothic" w:hAnsi="Century Gothic" w:cstheme="minorHAnsi"/>
        </w:rPr>
        <w:t xml:space="preserve"> will take place Sunday 30 and Monday 31 July 2023 at the Haughs, Queen’s Road, Turriff, AB53 </w:t>
      </w:r>
      <w:proofErr w:type="gramStart"/>
      <w:r w:rsidRPr="00F34F68">
        <w:rPr>
          <w:rFonts w:ascii="Century Gothic" w:hAnsi="Century Gothic" w:cstheme="minorHAnsi"/>
        </w:rPr>
        <w:t>4EF</w:t>
      </w:r>
      <w:proofErr w:type="gramEnd"/>
    </w:p>
    <w:p w14:paraId="5FD4BADA" w14:textId="7F43269F" w:rsidR="009B66AD" w:rsidRPr="00F34F68" w:rsidRDefault="009B66AD" w:rsidP="00FA08D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Century Gothic" w:hAnsi="Century Gothic" w:cstheme="minorHAnsi"/>
        </w:rPr>
      </w:pPr>
      <w:r w:rsidRPr="00F34F68">
        <w:rPr>
          <w:rFonts w:ascii="Century Gothic" w:hAnsi="Century Gothic" w:cstheme="minorHAnsi"/>
        </w:rPr>
        <w:t xml:space="preserve">Turriff Show is a registered charity, first established in 1864 and is now the biggest two-day agricultural show in Scotland, attracting 24,000 visitors </w:t>
      </w:r>
      <w:proofErr w:type="gramStart"/>
      <w:r w:rsidRPr="00F34F68">
        <w:rPr>
          <w:rFonts w:ascii="Century Gothic" w:hAnsi="Century Gothic" w:cstheme="minorHAnsi"/>
        </w:rPr>
        <w:t>annually</w:t>
      </w:r>
      <w:proofErr w:type="gramEnd"/>
      <w:r w:rsidRPr="00F34F68">
        <w:rPr>
          <w:rFonts w:ascii="Century Gothic" w:hAnsi="Century Gothic" w:cstheme="minorHAnsi"/>
        </w:rPr>
        <w:t xml:space="preserve"> </w:t>
      </w:r>
    </w:p>
    <w:p w14:paraId="7F1116CE" w14:textId="77777777" w:rsidR="009B66AD" w:rsidRPr="00F34F68" w:rsidRDefault="009B66AD" w:rsidP="00FA08D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Century Gothic" w:hAnsi="Century Gothic" w:cstheme="minorHAnsi"/>
        </w:rPr>
      </w:pPr>
      <w:r w:rsidRPr="00F34F68">
        <w:rPr>
          <w:rFonts w:ascii="Century Gothic" w:hAnsi="Century Gothic" w:cstheme="minorHAnsi"/>
        </w:rPr>
        <w:t xml:space="preserve">Turriff Show offers over £88,000 worth of prize money and have over 1,500 livestock </w:t>
      </w:r>
      <w:proofErr w:type="gramStart"/>
      <w:r w:rsidRPr="00F34F68">
        <w:rPr>
          <w:rFonts w:ascii="Century Gothic" w:hAnsi="Century Gothic" w:cstheme="minorHAnsi"/>
        </w:rPr>
        <w:t>classes</w:t>
      </w:r>
      <w:proofErr w:type="gramEnd"/>
    </w:p>
    <w:p w14:paraId="324B6455" w14:textId="5D2C0EA5" w:rsidR="009B66AD" w:rsidRPr="00F34F68" w:rsidRDefault="009B66AD" w:rsidP="006459C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Century Gothic" w:hAnsi="Century Gothic" w:cstheme="minorHAnsi"/>
        </w:rPr>
      </w:pPr>
      <w:r w:rsidRPr="00F34F68">
        <w:rPr>
          <w:rFonts w:ascii="Century Gothic" w:hAnsi="Century Gothic" w:cstheme="minorHAnsi"/>
        </w:rPr>
        <w:t>In 202</w:t>
      </w:r>
      <w:r w:rsidR="00A2171E">
        <w:rPr>
          <w:rFonts w:ascii="Century Gothic" w:hAnsi="Century Gothic" w:cstheme="minorHAnsi"/>
        </w:rPr>
        <w:t>3</w:t>
      </w:r>
      <w:r w:rsidRPr="00F34F68">
        <w:rPr>
          <w:rFonts w:ascii="Century Gothic" w:hAnsi="Century Gothic" w:cstheme="minorHAnsi"/>
        </w:rPr>
        <w:t xml:space="preserve"> the show will host the </w:t>
      </w:r>
      <w:r w:rsidR="006459CE" w:rsidRPr="006459CE">
        <w:rPr>
          <w:rFonts w:ascii="Century Gothic" w:hAnsi="Century Gothic" w:cstheme="minorHAnsi"/>
        </w:rPr>
        <w:t>Aberdeen Angus Society’s Summer National Show and the National Ryeland Flock Book Sheep Society Show</w:t>
      </w:r>
    </w:p>
    <w:p w14:paraId="4A250A58" w14:textId="1659ABBD" w:rsidR="009B66AD" w:rsidRPr="00F34F68" w:rsidRDefault="009B66AD" w:rsidP="00FA08D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Century Gothic" w:hAnsi="Century Gothic" w:cstheme="minorHAnsi"/>
        </w:rPr>
      </w:pPr>
      <w:r w:rsidRPr="00F34F68">
        <w:rPr>
          <w:rFonts w:ascii="Century Gothic" w:hAnsi="Century Gothic" w:cstheme="minorHAnsi"/>
        </w:rPr>
        <w:t>Main Sponsor for 202</w:t>
      </w:r>
      <w:r w:rsidR="00A2171E">
        <w:rPr>
          <w:rFonts w:ascii="Century Gothic" w:hAnsi="Century Gothic" w:cstheme="minorHAnsi"/>
        </w:rPr>
        <w:t>3</w:t>
      </w:r>
      <w:r w:rsidRPr="00F34F68">
        <w:rPr>
          <w:rFonts w:ascii="Century Gothic" w:hAnsi="Century Gothic" w:cstheme="minorHAnsi"/>
        </w:rPr>
        <w:t xml:space="preserve">’s event is Bridgend Aggregates – </w:t>
      </w:r>
      <w:r w:rsidRPr="00F34F68">
        <w:rPr>
          <w:rFonts w:ascii="Century Gothic" w:eastAsia="Times New Roman" w:hAnsi="Century Gothic" w:cstheme="minorHAnsi"/>
          <w:lang w:eastAsia="en-GB"/>
        </w:rPr>
        <w:t xml:space="preserve">premium quality aggregates which are quarried in the </w:t>
      </w:r>
      <w:proofErr w:type="gramStart"/>
      <w:r w:rsidRPr="00F34F68">
        <w:rPr>
          <w:rFonts w:ascii="Century Gothic" w:eastAsia="Times New Roman" w:hAnsi="Century Gothic" w:cstheme="minorHAnsi"/>
          <w:lang w:eastAsia="en-GB"/>
        </w:rPr>
        <w:t>North East</w:t>
      </w:r>
      <w:proofErr w:type="gramEnd"/>
      <w:r w:rsidRPr="00F34F68">
        <w:rPr>
          <w:rFonts w:ascii="Century Gothic" w:eastAsia="Times New Roman" w:hAnsi="Century Gothic" w:cstheme="minorHAnsi"/>
          <w:lang w:eastAsia="en-GB"/>
        </w:rPr>
        <w:t xml:space="preserve"> of Scotland with their main depot near King Edward, Banff</w:t>
      </w:r>
    </w:p>
    <w:p w14:paraId="0A0AA60B" w14:textId="77777777" w:rsidR="009B66AD" w:rsidRPr="00F34F68" w:rsidRDefault="009B66AD" w:rsidP="00FA08D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Century Gothic" w:hAnsi="Century Gothic" w:cstheme="minorHAnsi"/>
        </w:rPr>
      </w:pPr>
      <w:r w:rsidRPr="00F34F68">
        <w:rPr>
          <w:rFonts w:ascii="Century Gothic" w:hAnsi="Century Gothic" w:cstheme="minorHAnsi"/>
        </w:rPr>
        <w:t xml:space="preserve">Press releases are issued on behalf of Turriff Show by Jane Craigie Marketing - a marketing and communications team who work with a wide range of clients, mostly, but not exclusively, in the agricultural, </w:t>
      </w:r>
      <w:proofErr w:type="gramStart"/>
      <w:r w:rsidRPr="00F34F68">
        <w:rPr>
          <w:rFonts w:ascii="Century Gothic" w:hAnsi="Century Gothic" w:cstheme="minorHAnsi"/>
        </w:rPr>
        <w:t>environmental</w:t>
      </w:r>
      <w:proofErr w:type="gramEnd"/>
      <w:r w:rsidRPr="00F34F68">
        <w:rPr>
          <w:rFonts w:ascii="Century Gothic" w:hAnsi="Century Gothic" w:cstheme="minorHAnsi"/>
        </w:rPr>
        <w:t xml:space="preserve"> and rural sector.</w:t>
      </w:r>
    </w:p>
    <w:p w14:paraId="55909FD4" w14:textId="2585CBF7" w:rsidR="009B66AD" w:rsidRPr="00F34F68" w:rsidRDefault="009B66AD" w:rsidP="00FA08D3">
      <w:pPr>
        <w:spacing w:before="240" w:after="0" w:line="360" w:lineRule="auto"/>
        <w:contextualSpacing/>
        <w:jc w:val="both"/>
        <w:rPr>
          <w:rFonts w:ascii="Century Gothic" w:hAnsi="Century Gothic" w:cstheme="minorHAnsi"/>
        </w:rPr>
      </w:pPr>
      <w:r w:rsidRPr="00F34F68">
        <w:rPr>
          <w:rFonts w:ascii="Century Gothic" w:hAnsi="Century Gothic" w:cstheme="minorHAnsi"/>
        </w:rPr>
        <w:t>Issued on behalf of Turriff Show.</w:t>
      </w:r>
      <w:r w:rsidR="007241E8">
        <w:rPr>
          <w:rFonts w:ascii="Century Gothic" w:hAnsi="Century Gothic" w:cstheme="minorHAnsi"/>
        </w:rPr>
        <w:t xml:space="preserve"> </w:t>
      </w:r>
      <w:r w:rsidRPr="00F34F68">
        <w:rPr>
          <w:rFonts w:ascii="Century Gothic" w:hAnsi="Century Gothic" w:cstheme="minorHAnsi"/>
        </w:rPr>
        <w:t xml:space="preserve">For more information contact Gail Greig, Show Secretary on 01888 562219 or </w:t>
      </w:r>
      <w:hyperlink r:id="rId11" w:history="1">
        <w:r w:rsidRPr="00F34F68">
          <w:rPr>
            <w:rStyle w:val="Hyperlink"/>
            <w:rFonts w:ascii="Century Gothic" w:hAnsi="Century Gothic" w:cstheme="minorHAnsi"/>
          </w:rPr>
          <w:t>gail@turriffshow.org</w:t>
        </w:r>
      </w:hyperlink>
      <w:r w:rsidRPr="00F34F68">
        <w:rPr>
          <w:rFonts w:ascii="Century Gothic" w:hAnsi="Century Gothic" w:cstheme="minorHAnsi"/>
        </w:rPr>
        <w:t xml:space="preserve"> or alternatively Lois Campbell, Account Executive and Staff Writer for Jane Craigie Marketing on 01466 780078 or </w:t>
      </w:r>
      <w:hyperlink r:id="rId12" w:history="1">
        <w:r w:rsidRPr="00F34F68">
          <w:rPr>
            <w:rStyle w:val="Hyperlink"/>
            <w:rFonts w:ascii="Century Gothic" w:hAnsi="Century Gothic" w:cstheme="minorHAnsi"/>
          </w:rPr>
          <w:t>lois@janecraigie.com</w:t>
        </w:r>
      </w:hyperlink>
      <w:r w:rsidRPr="00F34F68">
        <w:rPr>
          <w:rFonts w:ascii="Century Gothic" w:hAnsi="Century Gothic" w:cstheme="minorHAnsi"/>
        </w:rPr>
        <w:t xml:space="preserve">.  </w:t>
      </w:r>
    </w:p>
    <w:p w14:paraId="03BE7B6F" w14:textId="6F4DB700" w:rsidR="00665ED8" w:rsidRPr="00FA08D3" w:rsidRDefault="00665ED8" w:rsidP="00FA08D3">
      <w:pPr>
        <w:spacing w:before="240" w:after="0" w:line="360" w:lineRule="auto"/>
        <w:rPr>
          <w:rFonts w:ascii="Century Gothic" w:hAnsi="Century Gothic" w:cstheme="minorHAnsi"/>
          <w:b/>
          <w:sz w:val="24"/>
          <w:szCs w:val="24"/>
        </w:rPr>
      </w:pPr>
    </w:p>
    <w:sectPr w:rsidR="00665ED8" w:rsidRPr="00FA08D3" w:rsidSect="008F763D">
      <w:headerReference w:type="default" r:id="rId13"/>
      <w:pgSz w:w="11906" w:h="16838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E5C7" w14:textId="77777777" w:rsidR="00491BAA" w:rsidRDefault="00491BAA" w:rsidP="00196A1D">
      <w:pPr>
        <w:spacing w:after="0" w:line="240" w:lineRule="auto"/>
      </w:pPr>
      <w:r>
        <w:separator/>
      </w:r>
    </w:p>
  </w:endnote>
  <w:endnote w:type="continuationSeparator" w:id="0">
    <w:p w14:paraId="6CB680EB" w14:textId="77777777" w:rsidR="00491BAA" w:rsidRDefault="00491BAA" w:rsidP="00196A1D">
      <w:pPr>
        <w:spacing w:after="0" w:line="240" w:lineRule="auto"/>
      </w:pPr>
      <w:r>
        <w:continuationSeparator/>
      </w:r>
    </w:p>
  </w:endnote>
  <w:endnote w:type="continuationNotice" w:id="1">
    <w:p w14:paraId="38AD15FB" w14:textId="77777777" w:rsidR="00491BAA" w:rsidRDefault="00491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DBE3" w14:textId="77777777" w:rsidR="00491BAA" w:rsidRDefault="00491BAA" w:rsidP="00196A1D">
      <w:pPr>
        <w:spacing w:after="0" w:line="240" w:lineRule="auto"/>
      </w:pPr>
      <w:r>
        <w:separator/>
      </w:r>
    </w:p>
  </w:footnote>
  <w:footnote w:type="continuationSeparator" w:id="0">
    <w:p w14:paraId="7D02F6CB" w14:textId="77777777" w:rsidR="00491BAA" w:rsidRDefault="00491BAA" w:rsidP="00196A1D">
      <w:pPr>
        <w:spacing w:after="0" w:line="240" w:lineRule="auto"/>
      </w:pPr>
      <w:r>
        <w:continuationSeparator/>
      </w:r>
    </w:p>
  </w:footnote>
  <w:footnote w:type="continuationNotice" w:id="1">
    <w:p w14:paraId="4C4606F9" w14:textId="77777777" w:rsidR="00491BAA" w:rsidRDefault="00491B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75B4" w14:textId="6086D331" w:rsidR="00DB5AB1" w:rsidRDefault="00DB5AB1">
    <w:pPr>
      <w:pStyle w:val="Header"/>
    </w:pPr>
    <w:r w:rsidRPr="00DB5AB1">
      <w:rPr>
        <w:rFonts w:cstheme="minorHAnsi"/>
        <w:b/>
        <w:bCs/>
        <w:noProof/>
      </w:rPr>
      <w:drawing>
        <wp:anchor distT="0" distB="0" distL="114300" distR="114300" simplePos="0" relativeHeight="251658240" behindDoc="1" locked="0" layoutInCell="1" allowOverlap="1" wp14:anchorId="2F60E00F" wp14:editId="799DCD10">
          <wp:simplePos x="0" y="0"/>
          <wp:positionH relativeFrom="margin">
            <wp:posOffset>5087566</wp:posOffset>
          </wp:positionH>
          <wp:positionV relativeFrom="paragraph">
            <wp:posOffset>-156116</wp:posOffset>
          </wp:positionV>
          <wp:extent cx="1333500" cy="900430"/>
          <wp:effectExtent l="0" t="0" r="0" b="0"/>
          <wp:wrapTight wrapText="bothSides">
            <wp:wrapPolygon edited="0">
              <wp:start x="0" y="0"/>
              <wp:lineTo x="0" y="21021"/>
              <wp:lineTo x="2469" y="21021"/>
              <wp:lineTo x="20983" y="21021"/>
              <wp:lineTo x="21291" y="14623"/>
              <wp:lineTo x="21291" y="0"/>
              <wp:lineTo x="0" y="0"/>
            </wp:wrapPolygon>
          </wp:wrapTight>
          <wp:docPr id="22" name="Picture 22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776C5"/>
    <w:multiLevelType w:val="hybridMultilevel"/>
    <w:tmpl w:val="179AC89E"/>
    <w:lvl w:ilvl="0" w:tplc="C66A6D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134382">
    <w:abstractNumId w:val="0"/>
  </w:num>
  <w:num w:numId="2" w16cid:durableId="51546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0N7QwMTcwNzYwNTBQ0lEKTi0uzszPAykwrAUAyma/BywAAAA="/>
  </w:docVars>
  <w:rsids>
    <w:rsidRoot w:val="006D17BD"/>
    <w:rsid w:val="00000759"/>
    <w:rsid w:val="00001E7B"/>
    <w:rsid w:val="00004F20"/>
    <w:rsid w:val="00013283"/>
    <w:rsid w:val="0001368C"/>
    <w:rsid w:val="0001389D"/>
    <w:rsid w:val="00014801"/>
    <w:rsid w:val="00014C9A"/>
    <w:rsid w:val="00020F05"/>
    <w:rsid w:val="00023C72"/>
    <w:rsid w:val="00031995"/>
    <w:rsid w:val="0003528C"/>
    <w:rsid w:val="00036FAF"/>
    <w:rsid w:val="00044E72"/>
    <w:rsid w:val="00045B89"/>
    <w:rsid w:val="00051A95"/>
    <w:rsid w:val="0005676F"/>
    <w:rsid w:val="00063492"/>
    <w:rsid w:val="00064822"/>
    <w:rsid w:val="00082DFB"/>
    <w:rsid w:val="00083A2F"/>
    <w:rsid w:val="00084EA2"/>
    <w:rsid w:val="00086B8D"/>
    <w:rsid w:val="000A2851"/>
    <w:rsid w:val="000A3C9C"/>
    <w:rsid w:val="000A571A"/>
    <w:rsid w:val="000A5B89"/>
    <w:rsid w:val="000B49BF"/>
    <w:rsid w:val="000B5859"/>
    <w:rsid w:val="000B5A3F"/>
    <w:rsid w:val="000D19E4"/>
    <w:rsid w:val="000D65B7"/>
    <w:rsid w:val="000E3767"/>
    <w:rsid w:val="000E39DD"/>
    <w:rsid w:val="000F112E"/>
    <w:rsid w:val="000F1E87"/>
    <w:rsid w:val="000F1F43"/>
    <w:rsid w:val="000F334A"/>
    <w:rsid w:val="000F6AEC"/>
    <w:rsid w:val="000F7BF6"/>
    <w:rsid w:val="0010068D"/>
    <w:rsid w:val="00110CA3"/>
    <w:rsid w:val="00111498"/>
    <w:rsid w:val="001128FC"/>
    <w:rsid w:val="00113A61"/>
    <w:rsid w:val="00113D8A"/>
    <w:rsid w:val="001157D5"/>
    <w:rsid w:val="001177DE"/>
    <w:rsid w:val="00117AD5"/>
    <w:rsid w:val="0012161C"/>
    <w:rsid w:val="00123269"/>
    <w:rsid w:val="0012391E"/>
    <w:rsid w:val="001255E0"/>
    <w:rsid w:val="00126B6A"/>
    <w:rsid w:val="00132B30"/>
    <w:rsid w:val="00133F57"/>
    <w:rsid w:val="0013693A"/>
    <w:rsid w:val="0014511D"/>
    <w:rsid w:val="00150300"/>
    <w:rsid w:val="00164253"/>
    <w:rsid w:val="001738F7"/>
    <w:rsid w:val="00180C15"/>
    <w:rsid w:val="00182784"/>
    <w:rsid w:val="001911DB"/>
    <w:rsid w:val="00192052"/>
    <w:rsid w:val="00194320"/>
    <w:rsid w:val="00196A1D"/>
    <w:rsid w:val="001A2CED"/>
    <w:rsid w:val="001A5B2E"/>
    <w:rsid w:val="001C45AD"/>
    <w:rsid w:val="001D045B"/>
    <w:rsid w:val="001E38BA"/>
    <w:rsid w:val="001E521F"/>
    <w:rsid w:val="001E6AD7"/>
    <w:rsid w:val="0020520B"/>
    <w:rsid w:val="00206D6B"/>
    <w:rsid w:val="00211BCB"/>
    <w:rsid w:val="0021343B"/>
    <w:rsid w:val="00213559"/>
    <w:rsid w:val="00213D30"/>
    <w:rsid w:val="0021526C"/>
    <w:rsid w:val="00216EA8"/>
    <w:rsid w:val="00216F15"/>
    <w:rsid w:val="0022608C"/>
    <w:rsid w:val="0023307C"/>
    <w:rsid w:val="002426A2"/>
    <w:rsid w:val="0025142C"/>
    <w:rsid w:val="002520D6"/>
    <w:rsid w:val="002574D9"/>
    <w:rsid w:val="0025752E"/>
    <w:rsid w:val="0025795C"/>
    <w:rsid w:val="002633DA"/>
    <w:rsid w:val="00264447"/>
    <w:rsid w:val="00271239"/>
    <w:rsid w:val="00272D89"/>
    <w:rsid w:val="00273817"/>
    <w:rsid w:val="0028028F"/>
    <w:rsid w:val="002831D5"/>
    <w:rsid w:val="00291A57"/>
    <w:rsid w:val="00297486"/>
    <w:rsid w:val="002A0EE6"/>
    <w:rsid w:val="002A1498"/>
    <w:rsid w:val="002A444F"/>
    <w:rsid w:val="002B387F"/>
    <w:rsid w:val="002C5DDA"/>
    <w:rsid w:val="002C73EC"/>
    <w:rsid w:val="002D4CF4"/>
    <w:rsid w:val="002E25B4"/>
    <w:rsid w:val="002E2E77"/>
    <w:rsid w:val="002E400A"/>
    <w:rsid w:val="002E4CB2"/>
    <w:rsid w:val="002F066C"/>
    <w:rsid w:val="00324158"/>
    <w:rsid w:val="00324BFC"/>
    <w:rsid w:val="00334834"/>
    <w:rsid w:val="003373D1"/>
    <w:rsid w:val="00365780"/>
    <w:rsid w:val="0037207B"/>
    <w:rsid w:val="00372117"/>
    <w:rsid w:val="00372F81"/>
    <w:rsid w:val="003736B5"/>
    <w:rsid w:val="00386FA3"/>
    <w:rsid w:val="00387127"/>
    <w:rsid w:val="003A388F"/>
    <w:rsid w:val="003A45A2"/>
    <w:rsid w:val="003A4E63"/>
    <w:rsid w:val="003A66A8"/>
    <w:rsid w:val="003B2937"/>
    <w:rsid w:val="003B3C35"/>
    <w:rsid w:val="003C4827"/>
    <w:rsid w:val="003C7CCE"/>
    <w:rsid w:val="003D53B3"/>
    <w:rsid w:val="003D5974"/>
    <w:rsid w:val="003E17FF"/>
    <w:rsid w:val="003E4314"/>
    <w:rsid w:val="003F3C78"/>
    <w:rsid w:val="003F41B3"/>
    <w:rsid w:val="003F4FD4"/>
    <w:rsid w:val="003F507F"/>
    <w:rsid w:val="003F5FBC"/>
    <w:rsid w:val="00406A7F"/>
    <w:rsid w:val="00406B76"/>
    <w:rsid w:val="00412E7D"/>
    <w:rsid w:val="00416A40"/>
    <w:rsid w:val="00422701"/>
    <w:rsid w:val="00426B98"/>
    <w:rsid w:val="0042766A"/>
    <w:rsid w:val="00430506"/>
    <w:rsid w:val="00430538"/>
    <w:rsid w:val="004345AA"/>
    <w:rsid w:val="0043564D"/>
    <w:rsid w:val="00442303"/>
    <w:rsid w:val="00445D79"/>
    <w:rsid w:val="004462F6"/>
    <w:rsid w:val="004505E3"/>
    <w:rsid w:val="004530D8"/>
    <w:rsid w:val="004542EF"/>
    <w:rsid w:val="004568AF"/>
    <w:rsid w:val="0045730C"/>
    <w:rsid w:val="00464874"/>
    <w:rsid w:val="00474384"/>
    <w:rsid w:val="00481683"/>
    <w:rsid w:val="00485C77"/>
    <w:rsid w:val="00491BAA"/>
    <w:rsid w:val="004A5859"/>
    <w:rsid w:val="004A58B9"/>
    <w:rsid w:val="004A6E2E"/>
    <w:rsid w:val="004A723E"/>
    <w:rsid w:val="004B7316"/>
    <w:rsid w:val="004C01F4"/>
    <w:rsid w:val="004C6199"/>
    <w:rsid w:val="004D1D2C"/>
    <w:rsid w:val="004D6277"/>
    <w:rsid w:val="004F42EE"/>
    <w:rsid w:val="00500DA2"/>
    <w:rsid w:val="005052C8"/>
    <w:rsid w:val="005054C9"/>
    <w:rsid w:val="005101C4"/>
    <w:rsid w:val="00514237"/>
    <w:rsid w:val="005168FB"/>
    <w:rsid w:val="00535164"/>
    <w:rsid w:val="00544971"/>
    <w:rsid w:val="005508E1"/>
    <w:rsid w:val="00566C2D"/>
    <w:rsid w:val="00571EFE"/>
    <w:rsid w:val="00574CC7"/>
    <w:rsid w:val="00574D10"/>
    <w:rsid w:val="0058076D"/>
    <w:rsid w:val="0058432D"/>
    <w:rsid w:val="005947A1"/>
    <w:rsid w:val="005A3C54"/>
    <w:rsid w:val="005A4A36"/>
    <w:rsid w:val="005A5005"/>
    <w:rsid w:val="005C13D0"/>
    <w:rsid w:val="005C23D4"/>
    <w:rsid w:val="005C2B1A"/>
    <w:rsid w:val="005C36E3"/>
    <w:rsid w:val="005C6C4C"/>
    <w:rsid w:val="005D073E"/>
    <w:rsid w:val="005D142C"/>
    <w:rsid w:val="005D17D3"/>
    <w:rsid w:val="005D2B50"/>
    <w:rsid w:val="005D523D"/>
    <w:rsid w:val="005E062F"/>
    <w:rsid w:val="005E2141"/>
    <w:rsid w:val="005E3279"/>
    <w:rsid w:val="005E41E1"/>
    <w:rsid w:val="005F48C4"/>
    <w:rsid w:val="0060275E"/>
    <w:rsid w:val="00602D0C"/>
    <w:rsid w:val="0060431E"/>
    <w:rsid w:val="006064E2"/>
    <w:rsid w:val="00617002"/>
    <w:rsid w:val="00632103"/>
    <w:rsid w:val="00632647"/>
    <w:rsid w:val="00633CA5"/>
    <w:rsid w:val="0063423B"/>
    <w:rsid w:val="00635184"/>
    <w:rsid w:val="006421E1"/>
    <w:rsid w:val="006459CE"/>
    <w:rsid w:val="006511DF"/>
    <w:rsid w:val="006512DF"/>
    <w:rsid w:val="00654592"/>
    <w:rsid w:val="00655796"/>
    <w:rsid w:val="006627B4"/>
    <w:rsid w:val="006632F9"/>
    <w:rsid w:val="00665ED8"/>
    <w:rsid w:val="006743D1"/>
    <w:rsid w:val="00677C35"/>
    <w:rsid w:val="00683CFB"/>
    <w:rsid w:val="00684D85"/>
    <w:rsid w:val="0068620B"/>
    <w:rsid w:val="00687A96"/>
    <w:rsid w:val="006938C7"/>
    <w:rsid w:val="0069609D"/>
    <w:rsid w:val="00697C25"/>
    <w:rsid w:val="006A28DA"/>
    <w:rsid w:val="006A4591"/>
    <w:rsid w:val="006A5EA4"/>
    <w:rsid w:val="006A7C1B"/>
    <w:rsid w:val="006B5C5D"/>
    <w:rsid w:val="006C2C85"/>
    <w:rsid w:val="006C3175"/>
    <w:rsid w:val="006C7A6D"/>
    <w:rsid w:val="006D02FA"/>
    <w:rsid w:val="006D17BD"/>
    <w:rsid w:val="006D5017"/>
    <w:rsid w:val="006D6E89"/>
    <w:rsid w:val="006E0C0A"/>
    <w:rsid w:val="006E5B82"/>
    <w:rsid w:val="006F428E"/>
    <w:rsid w:val="006F5C2B"/>
    <w:rsid w:val="006F5CE0"/>
    <w:rsid w:val="006F6AB1"/>
    <w:rsid w:val="00703814"/>
    <w:rsid w:val="00704808"/>
    <w:rsid w:val="00711F88"/>
    <w:rsid w:val="007122D9"/>
    <w:rsid w:val="00712A82"/>
    <w:rsid w:val="007241E8"/>
    <w:rsid w:val="0072478E"/>
    <w:rsid w:val="00734B53"/>
    <w:rsid w:val="0073757B"/>
    <w:rsid w:val="00737656"/>
    <w:rsid w:val="007431EC"/>
    <w:rsid w:val="00744664"/>
    <w:rsid w:val="00746FDE"/>
    <w:rsid w:val="0074796E"/>
    <w:rsid w:val="007565E4"/>
    <w:rsid w:val="00770031"/>
    <w:rsid w:val="00784383"/>
    <w:rsid w:val="00792A03"/>
    <w:rsid w:val="007A2FAC"/>
    <w:rsid w:val="007A3C76"/>
    <w:rsid w:val="007A6BFA"/>
    <w:rsid w:val="007B081C"/>
    <w:rsid w:val="007B7557"/>
    <w:rsid w:val="007B7D52"/>
    <w:rsid w:val="007C0C9A"/>
    <w:rsid w:val="007C14BF"/>
    <w:rsid w:val="007C529C"/>
    <w:rsid w:val="007C629C"/>
    <w:rsid w:val="007D1540"/>
    <w:rsid w:val="007D20CF"/>
    <w:rsid w:val="007D34D7"/>
    <w:rsid w:val="007E0E27"/>
    <w:rsid w:val="007E437B"/>
    <w:rsid w:val="007E45BA"/>
    <w:rsid w:val="007E4C8E"/>
    <w:rsid w:val="007E78BF"/>
    <w:rsid w:val="007F3324"/>
    <w:rsid w:val="007F5C7E"/>
    <w:rsid w:val="007F717A"/>
    <w:rsid w:val="007F7450"/>
    <w:rsid w:val="0080168D"/>
    <w:rsid w:val="00804BC2"/>
    <w:rsid w:val="0081488E"/>
    <w:rsid w:val="00815C67"/>
    <w:rsid w:val="00815E25"/>
    <w:rsid w:val="00824FD2"/>
    <w:rsid w:val="00826094"/>
    <w:rsid w:val="00830657"/>
    <w:rsid w:val="00831C75"/>
    <w:rsid w:val="00832203"/>
    <w:rsid w:val="008322E2"/>
    <w:rsid w:val="008375C5"/>
    <w:rsid w:val="008459B5"/>
    <w:rsid w:val="00865C39"/>
    <w:rsid w:val="00866214"/>
    <w:rsid w:val="00866EF5"/>
    <w:rsid w:val="00871B67"/>
    <w:rsid w:val="008723B0"/>
    <w:rsid w:val="00875C6C"/>
    <w:rsid w:val="00880A45"/>
    <w:rsid w:val="008851F1"/>
    <w:rsid w:val="008934FB"/>
    <w:rsid w:val="00895E53"/>
    <w:rsid w:val="008A02BC"/>
    <w:rsid w:val="008A29D2"/>
    <w:rsid w:val="008B0185"/>
    <w:rsid w:val="008B2414"/>
    <w:rsid w:val="008B2E40"/>
    <w:rsid w:val="008B7DE8"/>
    <w:rsid w:val="008C4319"/>
    <w:rsid w:val="008C6300"/>
    <w:rsid w:val="008D2F96"/>
    <w:rsid w:val="008D4CA8"/>
    <w:rsid w:val="008D7B0B"/>
    <w:rsid w:val="008E030F"/>
    <w:rsid w:val="008E152C"/>
    <w:rsid w:val="008E1806"/>
    <w:rsid w:val="008E3DE2"/>
    <w:rsid w:val="008F164B"/>
    <w:rsid w:val="008F188D"/>
    <w:rsid w:val="008F1D9B"/>
    <w:rsid w:val="008F763D"/>
    <w:rsid w:val="0090066A"/>
    <w:rsid w:val="00900AE1"/>
    <w:rsid w:val="00903ABA"/>
    <w:rsid w:val="00904DBD"/>
    <w:rsid w:val="00906AC5"/>
    <w:rsid w:val="009115D2"/>
    <w:rsid w:val="00913A52"/>
    <w:rsid w:val="00923774"/>
    <w:rsid w:val="00924846"/>
    <w:rsid w:val="0092648D"/>
    <w:rsid w:val="00933F49"/>
    <w:rsid w:val="009406DC"/>
    <w:rsid w:val="009428D7"/>
    <w:rsid w:val="00944706"/>
    <w:rsid w:val="009528F2"/>
    <w:rsid w:val="009558D2"/>
    <w:rsid w:val="00956455"/>
    <w:rsid w:val="009610FB"/>
    <w:rsid w:val="00962434"/>
    <w:rsid w:val="009663B2"/>
    <w:rsid w:val="00966DE2"/>
    <w:rsid w:val="00983597"/>
    <w:rsid w:val="0098395A"/>
    <w:rsid w:val="009933F7"/>
    <w:rsid w:val="00993470"/>
    <w:rsid w:val="00994297"/>
    <w:rsid w:val="0099CA4A"/>
    <w:rsid w:val="009A0844"/>
    <w:rsid w:val="009A7AEC"/>
    <w:rsid w:val="009B0047"/>
    <w:rsid w:val="009B3E50"/>
    <w:rsid w:val="009B6036"/>
    <w:rsid w:val="009B66AD"/>
    <w:rsid w:val="009C4275"/>
    <w:rsid w:val="009C5D44"/>
    <w:rsid w:val="009C6785"/>
    <w:rsid w:val="009D090C"/>
    <w:rsid w:val="009D1538"/>
    <w:rsid w:val="009D3186"/>
    <w:rsid w:val="009D6495"/>
    <w:rsid w:val="009E4636"/>
    <w:rsid w:val="009E5779"/>
    <w:rsid w:val="009F02F6"/>
    <w:rsid w:val="009F59AA"/>
    <w:rsid w:val="00A00CA7"/>
    <w:rsid w:val="00A10F38"/>
    <w:rsid w:val="00A175C2"/>
    <w:rsid w:val="00A20F48"/>
    <w:rsid w:val="00A21474"/>
    <w:rsid w:val="00A2171E"/>
    <w:rsid w:val="00A22C38"/>
    <w:rsid w:val="00A244BD"/>
    <w:rsid w:val="00A269DD"/>
    <w:rsid w:val="00A3018F"/>
    <w:rsid w:val="00A30C6F"/>
    <w:rsid w:val="00A31601"/>
    <w:rsid w:val="00A319C2"/>
    <w:rsid w:val="00A31CCB"/>
    <w:rsid w:val="00A326A0"/>
    <w:rsid w:val="00A47CB3"/>
    <w:rsid w:val="00A537BF"/>
    <w:rsid w:val="00A5486D"/>
    <w:rsid w:val="00A548B4"/>
    <w:rsid w:val="00A656F0"/>
    <w:rsid w:val="00A72014"/>
    <w:rsid w:val="00A867A0"/>
    <w:rsid w:val="00A91623"/>
    <w:rsid w:val="00A92386"/>
    <w:rsid w:val="00A93806"/>
    <w:rsid w:val="00A96DAC"/>
    <w:rsid w:val="00AA11FF"/>
    <w:rsid w:val="00AA1F46"/>
    <w:rsid w:val="00AA24A5"/>
    <w:rsid w:val="00AA2B01"/>
    <w:rsid w:val="00AB7E7D"/>
    <w:rsid w:val="00AC1214"/>
    <w:rsid w:val="00AC1592"/>
    <w:rsid w:val="00AD557E"/>
    <w:rsid w:val="00AE176B"/>
    <w:rsid w:val="00AE481E"/>
    <w:rsid w:val="00AE5853"/>
    <w:rsid w:val="00AE5F6D"/>
    <w:rsid w:val="00AE6341"/>
    <w:rsid w:val="00AF257E"/>
    <w:rsid w:val="00AF2955"/>
    <w:rsid w:val="00AF5302"/>
    <w:rsid w:val="00B116D1"/>
    <w:rsid w:val="00B16E2A"/>
    <w:rsid w:val="00B17A9F"/>
    <w:rsid w:val="00B2115D"/>
    <w:rsid w:val="00B2254F"/>
    <w:rsid w:val="00B238D4"/>
    <w:rsid w:val="00B248CA"/>
    <w:rsid w:val="00B24CA8"/>
    <w:rsid w:val="00B3523D"/>
    <w:rsid w:val="00B377E2"/>
    <w:rsid w:val="00B443D7"/>
    <w:rsid w:val="00B45DB9"/>
    <w:rsid w:val="00B54A96"/>
    <w:rsid w:val="00B67581"/>
    <w:rsid w:val="00B712B5"/>
    <w:rsid w:val="00B76A62"/>
    <w:rsid w:val="00B76BAF"/>
    <w:rsid w:val="00B773D7"/>
    <w:rsid w:val="00B81739"/>
    <w:rsid w:val="00B82150"/>
    <w:rsid w:val="00B9467E"/>
    <w:rsid w:val="00BB1884"/>
    <w:rsid w:val="00BB36CD"/>
    <w:rsid w:val="00BC5D45"/>
    <w:rsid w:val="00BC77A5"/>
    <w:rsid w:val="00BD24D5"/>
    <w:rsid w:val="00BD407C"/>
    <w:rsid w:val="00BE02E4"/>
    <w:rsid w:val="00BE553B"/>
    <w:rsid w:val="00BF28FE"/>
    <w:rsid w:val="00BF5150"/>
    <w:rsid w:val="00C01BB2"/>
    <w:rsid w:val="00C04913"/>
    <w:rsid w:val="00C067A3"/>
    <w:rsid w:val="00C07F8A"/>
    <w:rsid w:val="00C118BC"/>
    <w:rsid w:val="00C164C5"/>
    <w:rsid w:val="00C2534F"/>
    <w:rsid w:val="00C2620E"/>
    <w:rsid w:val="00C27963"/>
    <w:rsid w:val="00C304C7"/>
    <w:rsid w:val="00C35DCE"/>
    <w:rsid w:val="00C40C9D"/>
    <w:rsid w:val="00C466AF"/>
    <w:rsid w:val="00C475B2"/>
    <w:rsid w:val="00C47876"/>
    <w:rsid w:val="00C47D9C"/>
    <w:rsid w:val="00C50F54"/>
    <w:rsid w:val="00C546DA"/>
    <w:rsid w:val="00C5592F"/>
    <w:rsid w:val="00C61FC0"/>
    <w:rsid w:val="00C71273"/>
    <w:rsid w:val="00C75634"/>
    <w:rsid w:val="00C766BD"/>
    <w:rsid w:val="00C877F0"/>
    <w:rsid w:val="00C87B97"/>
    <w:rsid w:val="00C93DFB"/>
    <w:rsid w:val="00C96C67"/>
    <w:rsid w:val="00CA5012"/>
    <w:rsid w:val="00CA65BD"/>
    <w:rsid w:val="00CB2C09"/>
    <w:rsid w:val="00CB3F37"/>
    <w:rsid w:val="00CC654F"/>
    <w:rsid w:val="00CE1BD7"/>
    <w:rsid w:val="00CE26B0"/>
    <w:rsid w:val="00CE4F8C"/>
    <w:rsid w:val="00CE7482"/>
    <w:rsid w:val="00CF0A73"/>
    <w:rsid w:val="00CF1B50"/>
    <w:rsid w:val="00D057AE"/>
    <w:rsid w:val="00D124CE"/>
    <w:rsid w:val="00D23144"/>
    <w:rsid w:val="00D237BF"/>
    <w:rsid w:val="00D3431F"/>
    <w:rsid w:val="00D35E80"/>
    <w:rsid w:val="00D43D0A"/>
    <w:rsid w:val="00D44813"/>
    <w:rsid w:val="00D47D1C"/>
    <w:rsid w:val="00D52B3B"/>
    <w:rsid w:val="00D531C8"/>
    <w:rsid w:val="00D53F65"/>
    <w:rsid w:val="00D5467F"/>
    <w:rsid w:val="00D62DB3"/>
    <w:rsid w:val="00D632F1"/>
    <w:rsid w:val="00D6453A"/>
    <w:rsid w:val="00D72FC2"/>
    <w:rsid w:val="00D73F9B"/>
    <w:rsid w:val="00D77490"/>
    <w:rsid w:val="00D839CF"/>
    <w:rsid w:val="00D95F1C"/>
    <w:rsid w:val="00DA046D"/>
    <w:rsid w:val="00DA07A0"/>
    <w:rsid w:val="00DA279B"/>
    <w:rsid w:val="00DA3CF4"/>
    <w:rsid w:val="00DA5465"/>
    <w:rsid w:val="00DA77EB"/>
    <w:rsid w:val="00DB1BF8"/>
    <w:rsid w:val="00DB2E4C"/>
    <w:rsid w:val="00DB5AB1"/>
    <w:rsid w:val="00DB7C53"/>
    <w:rsid w:val="00DB7DAF"/>
    <w:rsid w:val="00DC0D6D"/>
    <w:rsid w:val="00DC65AA"/>
    <w:rsid w:val="00DD33DA"/>
    <w:rsid w:val="00DD7243"/>
    <w:rsid w:val="00DD7C93"/>
    <w:rsid w:val="00DE6C6D"/>
    <w:rsid w:val="00DF1020"/>
    <w:rsid w:val="00DF1F85"/>
    <w:rsid w:val="00DF2D63"/>
    <w:rsid w:val="00E049BD"/>
    <w:rsid w:val="00E061F4"/>
    <w:rsid w:val="00E11016"/>
    <w:rsid w:val="00E12057"/>
    <w:rsid w:val="00E1771B"/>
    <w:rsid w:val="00E178D5"/>
    <w:rsid w:val="00E20A84"/>
    <w:rsid w:val="00E2189D"/>
    <w:rsid w:val="00E22FAB"/>
    <w:rsid w:val="00E24C3B"/>
    <w:rsid w:val="00E2600B"/>
    <w:rsid w:val="00E26283"/>
    <w:rsid w:val="00E3363F"/>
    <w:rsid w:val="00E349E1"/>
    <w:rsid w:val="00E34AE2"/>
    <w:rsid w:val="00E36568"/>
    <w:rsid w:val="00E40F27"/>
    <w:rsid w:val="00E5084A"/>
    <w:rsid w:val="00E54500"/>
    <w:rsid w:val="00E54B88"/>
    <w:rsid w:val="00E562AE"/>
    <w:rsid w:val="00E57B72"/>
    <w:rsid w:val="00E63B55"/>
    <w:rsid w:val="00E666E7"/>
    <w:rsid w:val="00E6710F"/>
    <w:rsid w:val="00E70870"/>
    <w:rsid w:val="00E70AB9"/>
    <w:rsid w:val="00E7641C"/>
    <w:rsid w:val="00E80546"/>
    <w:rsid w:val="00E830B9"/>
    <w:rsid w:val="00E8565A"/>
    <w:rsid w:val="00E85836"/>
    <w:rsid w:val="00E86D85"/>
    <w:rsid w:val="00E959F2"/>
    <w:rsid w:val="00EA0898"/>
    <w:rsid w:val="00EA2377"/>
    <w:rsid w:val="00EB05DC"/>
    <w:rsid w:val="00EB145C"/>
    <w:rsid w:val="00EB38CA"/>
    <w:rsid w:val="00EB448B"/>
    <w:rsid w:val="00EB5C6F"/>
    <w:rsid w:val="00EB76CC"/>
    <w:rsid w:val="00EC0D3E"/>
    <w:rsid w:val="00EC4568"/>
    <w:rsid w:val="00ED0D2E"/>
    <w:rsid w:val="00ED42FA"/>
    <w:rsid w:val="00EE205F"/>
    <w:rsid w:val="00EE3BAB"/>
    <w:rsid w:val="00EE52CD"/>
    <w:rsid w:val="00EE7F77"/>
    <w:rsid w:val="00EF35FC"/>
    <w:rsid w:val="00F000E2"/>
    <w:rsid w:val="00F00870"/>
    <w:rsid w:val="00F00B7D"/>
    <w:rsid w:val="00F0220A"/>
    <w:rsid w:val="00F10436"/>
    <w:rsid w:val="00F10FE6"/>
    <w:rsid w:val="00F11881"/>
    <w:rsid w:val="00F27456"/>
    <w:rsid w:val="00F27A09"/>
    <w:rsid w:val="00F34F68"/>
    <w:rsid w:val="00F35415"/>
    <w:rsid w:val="00F512CD"/>
    <w:rsid w:val="00F64DEC"/>
    <w:rsid w:val="00F729BA"/>
    <w:rsid w:val="00F760DC"/>
    <w:rsid w:val="00F809DF"/>
    <w:rsid w:val="00F866A9"/>
    <w:rsid w:val="00F91FCF"/>
    <w:rsid w:val="00F95F46"/>
    <w:rsid w:val="00F96670"/>
    <w:rsid w:val="00F97EA3"/>
    <w:rsid w:val="00FA08D3"/>
    <w:rsid w:val="00FA0CB6"/>
    <w:rsid w:val="00FA3D51"/>
    <w:rsid w:val="00FA6120"/>
    <w:rsid w:val="00FB6616"/>
    <w:rsid w:val="00FC4D65"/>
    <w:rsid w:val="00FC58B2"/>
    <w:rsid w:val="00FC7DBD"/>
    <w:rsid w:val="00FD11EE"/>
    <w:rsid w:val="00FE464F"/>
    <w:rsid w:val="00FF2092"/>
    <w:rsid w:val="00FF2406"/>
    <w:rsid w:val="00FF38B9"/>
    <w:rsid w:val="02C1E4A2"/>
    <w:rsid w:val="0464140A"/>
    <w:rsid w:val="04EA370F"/>
    <w:rsid w:val="09341B0C"/>
    <w:rsid w:val="0AA3EF35"/>
    <w:rsid w:val="0B0F6C1D"/>
    <w:rsid w:val="0BC70E63"/>
    <w:rsid w:val="0C8E93DF"/>
    <w:rsid w:val="0D6E9094"/>
    <w:rsid w:val="0E61B251"/>
    <w:rsid w:val="0E6E0278"/>
    <w:rsid w:val="106C3259"/>
    <w:rsid w:val="109C63FA"/>
    <w:rsid w:val="10A8D07E"/>
    <w:rsid w:val="12E780A0"/>
    <w:rsid w:val="13CF10CB"/>
    <w:rsid w:val="1620859B"/>
    <w:rsid w:val="16987B47"/>
    <w:rsid w:val="19A0B1FB"/>
    <w:rsid w:val="19A9BBA1"/>
    <w:rsid w:val="1AAB4949"/>
    <w:rsid w:val="1C9CD230"/>
    <w:rsid w:val="1E38A291"/>
    <w:rsid w:val="1FA53637"/>
    <w:rsid w:val="1FCE4CCF"/>
    <w:rsid w:val="21EA9365"/>
    <w:rsid w:val="22D42F66"/>
    <w:rsid w:val="2345FFF0"/>
    <w:rsid w:val="2366F832"/>
    <w:rsid w:val="249E9F17"/>
    <w:rsid w:val="24A7E415"/>
    <w:rsid w:val="24D1414A"/>
    <w:rsid w:val="24DB3571"/>
    <w:rsid w:val="25A7B6F6"/>
    <w:rsid w:val="26F7AA6D"/>
    <w:rsid w:val="2721D006"/>
    <w:rsid w:val="28AFE005"/>
    <w:rsid w:val="295E07CD"/>
    <w:rsid w:val="29A5AD2C"/>
    <w:rsid w:val="29B5C7D9"/>
    <w:rsid w:val="2A44ACEA"/>
    <w:rsid w:val="2AEFC781"/>
    <w:rsid w:val="2D7C4DAC"/>
    <w:rsid w:val="2F28989C"/>
    <w:rsid w:val="3007C8AE"/>
    <w:rsid w:val="303E9C07"/>
    <w:rsid w:val="3173CB8B"/>
    <w:rsid w:val="324FBECF"/>
    <w:rsid w:val="3357A523"/>
    <w:rsid w:val="33DC9004"/>
    <w:rsid w:val="3483C399"/>
    <w:rsid w:val="3661C5C6"/>
    <w:rsid w:val="36ED2CCE"/>
    <w:rsid w:val="371FA116"/>
    <w:rsid w:val="37FD9627"/>
    <w:rsid w:val="39A15166"/>
    <w:rsid w:val="3AC91260"/>
    <w:rsid w:val="3BAEAFCB"/>
    <w:rsid w:val="3D1B2669"/>
    <w:rsid w:val="3E3C9864"/>
    <w:rsid w:val="40D1FFBE"/>
    <w:rsid w:val="41E5C8CD"/>
    <w:rsid w:val="41F9700E"/>
    <w:rsid w:val="42E8134D"/>
    <w:rsid w:val="43E993F8"/>
    <w:rsid w:val="443DAB7E"/>
    <w:rsid w:val="451DD550"/>
    <w:rsid w:val="46A59DBB"/>
    <w:rsid w:val="47CF5D6D"/>
    <w:rsid w:val="48E71F4B"/>
    <w:rsid w:val="4AC8B4F4"/>
    <w:rsid w:val="4C1B16EC"/>
    <w:rsid w:val="4D8C8520"/>
    <w:rsid w:val="4D8EB910"/>
    <w:rsid w:val="4E1CAA28"/>
    <w:rsid w:val="512959FA"/>
    <w:rsid w:val="52506B2B"/>
    <w:rsid w:val="5378098F"/>
    <w:rsid w:val="539814BD"/>
    <w:rsid w:val="53A25F0B"/>
    <w:rsid w:val="53D11429"/>
    <w:rsid w:val="54176F65"/>
    <w:rsid w:val="5431072E"/>
    <w:rsid w:val="558DD761"/>
    <w:rsid w:val="55CCD78F"/>
    <w:rsid w:val="55F0B037"/>
    <w:rsid w:val="56153C1B"/>
    <w:rsid w:val="56962F41"/>
    <w:rsid w:val="5768A7F0"/>
    <w:rsid w:val="5C4F60B7"/>
    <w:rsid w:val="5ECEAF30"/>
    <w:rsid w:val="60A577D6"/>
    <w:rsid w:val="61CFB042"/>
    <w:rsid w:val="67BCBB4A"/>
    <w:rsid w:val="67DBC939"/>
    <w:rsid w:val="67EF8B1B"/>
    <w:rsid w:val="683B8652"/>
    <w:rsid w:val="687CEAD4"/>
    <w:rsid w:val="688BEB6B"/>
    <w:rsid w:val="69E522BD"/>
    <w:rsid w:val="6A1D1D06"/>
    <w:rsid w:val="6AD7B6C0"/>
    <w:rsid w:val="6AE23169"/>
    <w:rsid w:val="6C187E83"/>
    <w:rsid w:val="6C3A5188"/>
    <w:rsid w:val="6CDC65C0"/>
    <w:rsid w:val="6D182560"/>
    <w:rsid w:val="6E581EB8"/>
    <w:rsid w:val="6F3F7718"/>
    <w:rsid w:val="6FD38746"/>
    <w:rsid w:val="6FE816DC"/>
    <w:rsid w:val="718FD1D1"/>
    <w:rsid w:val="729B8C51"/>
    <w:rsid w:val="732635FD"/>
    <w:rsid w:val="748FDBEA"/>
    <w:rsid w:val="74A6F869"/>
    <w:rsid w:val="763AC614"/>
    <w:rsid w:val="771F5B9E"/>
    <w:rsid w:val="7AA6F99E"/>
    <w:rsid w:val="7BACDA4E"/>
    <w:rsid w:val="7BE72012"/>
    <w:rsid w:val="7C83F52D"/>
    <w:rsid w:val="7D8EB0C2"/>
    <w:rsid w:val="7EE4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9AF48"/>
  <w15:chartTrackingRefBased/>
  <w15:docId w15:val="{3CBB8EC9-03FA-456A-9ADD-98EA73B1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A2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D0D2E"/>
  </w:style>
  <w:style w:type="character" w:styleId="Hyperlink">
    <w:name w:val="Hyperlink"/>
    <w:basedOn w:val="DefaultParagraphFont"/>
    <w:uiPriority w:val="99"/>
    <w:unhideWhenUsed/>
    <w:rsid w:val="00B45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DB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7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F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1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6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A1D"/>
  </w:style>
  <w:style w:type="paragraph" w:styleId="Footer">
    <w:name w:val="footer"/>
    <w:basedOn w:val="Normal"/>
    <w:link w:val="FooterChar"/>
    <w:uiPriority w:val="99"/>
    <w:unhideWhenUsed/>
    <w:rsid w:val="00196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A1D"/>
  </w:style>
  <w:style w:type="character" w:styleId="Strong">
    <w:name w:val="Strong"/>
    <w:basedOn w:val="DefaultParagraphFont"/>
    <w:uiPriority w:val="22"/>
    <w:qFormat/>
    <w:rsid w:val="003F4FD4"/>
    <w:rPr>
      <w:b/>
      <w:bCs/>
    </w:rPr>
  </w:style>
  <w:style w:type="paragraph" w:styleId="Revision">
    <w:name w:val="Revision"/>
    <w:hidden/>
    <w:uiPriority w:val="99"/>
    <w:semiHidden/>
    <w:rsid w:val="00866EF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2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A29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2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A22C38"/>
  </w:style>
  <w:style w:type="character" w:customStyle="1" w:styleId="eop">
    <w:name w:val="eop"/>
    <w:basedOn w:val="DefaultParagraphFont"/>
    <w:rsid w:val="00BF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is@janecraigi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il@turriffshow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TaxCatchAll xmlns="7b3ef04f-748c-46e3-a85e-fbab415801f5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ED1FC-949F-40E7-BC65-20537204E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DB7B3-8854-4DCE-922D-236D5829D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2A196-AEDC-46BE-97C3-9EFA422E710E}">
  <ds:schemaRefs>
    <ds:schemaRef ds:uri="ba6c1b53-23dd-4e60-899e-25a5748f1f6a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b3ef04f-748c-46e3-a85e-fbab415801f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16613F-FF84-46E5-B54B-B930C828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Links>
    <vt:vector size="12" baseType="variant">
      <vt:variant>
        <vt:i4>1048625</vt:i4>
      </vt:variant>
      <vt:variant>
        <vt:i4>3</vt:i4>
      </vt:variant>
      <vt:variant>
        <vt:i4>0</vt:i4>
      </vt:variant>
      <vt:variant>
        <vt:i4>5</vt:i4>
      </vt:variant>
      <vt:variant>
        <vt:lpwstr>mailto:lois@janecraigie.com</vt:lpwstr>
      </vt:variant>
      <vt:variant>
        <vt:lpwstr/>
      </vt:variant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mailto:gail@turriffshow.org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Rainnie</dc:creator>
  <cp:keywords/>
  <dc:description/>
  <cp:lastModifiedBy>Jane Craigie</cp:lastModifiedBy>
  <cp:revision>2</cp:revision>
  <cp:lastPrinted>2018-04-17T18:23:00Z</cp:lastPrinted>
  <dcterms:created xsi:type="dcterms:W3CDTF">2023-05-19T13:37:00Z</dcterms:created>
  <dcterms:modified xsi:type="dcterms:W3CDTF">2023-05-19T13:37:00Z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  <property fmtid="{D5CDD505-2E9C-101B-9397-08002B2CF9AE}" pid="4" name="GrammarlyDocumentId">
    <vt:lpwstr>13143bf721cef55944eaf1ee199aa03aa34761ae74937abf2ebb1df1b28e03d8</vt:lpwstr>
  </property>
</Properties>
</file>