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C0ED" w14:textId="47CF4F1B" w:rsidR="00C57894" w:rsidRDefault="00C57894" w:rsidP="006F2A68">
      <w:pPr>
        <w:rPr>
          <w:rFonts w:ascii="Tahoma" w:hAnsi="Tahoma" w:cs="Tahoma"/>
        </w:rPr>
      </w:pPr>
    </w:p>
    <w:p w14:paraId="17B4AB1B" w14:textId="02B94E1D" w:rsidR="000B7051" w:rsidRDefault="000B7051" w:rsidP="006F2A68">
      <w:pPr>
        <w:rPr>
          <w:rFonts w:ascii="Tahoma" w:hAnsi="Tahoma" w:cs="Tahoma"/>
        </w:rPr>
      </w:pPr>
    </w:p>
    <w:p w14:paraId="6A8E7443" w14:textId="444A0EF2" w:rsidR="000B7051" w:rsidRPr="000B7051" w:rsidRDefault="000B7051" w:rsidP="000B7051">
      <w:pPr>
        <w:pStyle w:val="NormalWeb"/>
        <w:rPr>
          <w:rFonts w:asciiTheme="minorHAnsi" w:hAnsiTheme="minorHAnsi" w:cstheme="minorHAnsi"/>
          <w:color w:val="000000"/>
          <w:sz w:val="22"/>
          <w:szCs w:val="22"/>
        </w:rPr>
      </w:pPr>
      <w:r w:rsidRPr="000B7051">
        <w:rPr>
          <w:rFonts w:asciiTheme="minorHAnsi" w:hAnsiTheme="minorHAnsi" w:cstheme="minorHAnsi"/>
          <w:noProof/>
          <w:sz w:val="22"/>
          <w:szCs w:val="22"/>
        </w:rPr>
        <w:drawing>
          <wp:anchor distT="0" distB="0" distL="0" distR="0" simplePos="0" relativeHeight="251659264" behindDoc="0" locked="0" layoutInCell="1" allowOverlap="0" wp14:anchorId="1161A89E" wp14:editId="0DAC4EA1">
            <wp:simplePos x="0" y="0"/>
            <wp:positionH relativeFrom="column">
              <wp:posOffset>4359910</wp:posOffset>
            </wp:positionH>
            <wp:positionV relativeFrom="page">
              <wp:posOffset>1575435</wp:posOffset>
            </wp:positionV>
            <wp:extent cx="1466850" cy="657225"/>
            <wp:effectExtent l="0" t="0" r="0" b="9525"/>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7051">
        <w:rPr>
          <w:rFonts w:asciiTheme="minorHAnsi" w:hAnsiTheme="minorHAnsi" w:cstheme="minorHAnsi"/>
          <w:color w:val="000000"/>
          <w:sz w:val="22"/>
          <w:szCs w:val="22"/>
        </w:rPr>
        <w:t>News release</w:t>
      </w:r>
      <w:r w:rsidRPr="000B7051">
        <w:rPr>
          <w:rFonts w:asciiTheme="minorHAnsi" w:hAnsiTheme="minorHAnsi" w:cstheme="minorHAnsi"/>
          <w:i/>
          <w:iCs/>
          <w:color w:val="000000"/>
          <w:sz w:val="22"/>
          <w:szCs w:val="22"/>
        </w:rPr>
        <w:br/>
      </w:r>
      <w:r w:rsidR="00F71F44">
        <w:rPr>
          <w:rFonts w:asciiTheme="minorHAnsi" w:hAnsiTheme="minorHAnsi" w:cstheme="minorHAnsi"/>
          <w:color w:val="000000"/>
          <w:sz w:val="22"/>
          <w:szCs w:val="22"/>
        </w:rPr>
        <w:t>23</w:t>
      </w:r>
      <w:r w:rsidR="006A7FCA">
        <w:rPr>
          <w:rFonts w:asciiTheme="minorHAnsi" w:hAnsiTheme="minorHAnsi" w:cstheme="minorHAnsi"/>
          <w:color w:val="000000"/>
          <w:sz w:val="22"/>
          <w:szCs w:val="22"/>
        </w:rPr>
        <w:t xml:space="preserve"> September</w:t>
      </w:r>
      <w:r w:rsidRPr="000B7051">
        <w:rPr>
          <w:rFonts w:asciiTheme="minorHAnsi" w:hAnsiTheme="minorHAnsi" w:cstheme="minorHAnsi"/>
          <w:color w:val="000000"/>
          <w:sz w:val="22"/>
          <w:szCs w:val="22"/>
        </w:rPr>
        <w:t xml:space="preserve"> 2022</w:t>
      </w:r>
      <w:r w:rsidRPr="000B7051">
        <w:rPr>
          <w:rFonts w:asciiTheme="minorHAnsi" w:hAnsiTheme="minorHAnsi" w:cstheme="minorHAnsi"/>
          <w:color w:val="000000"/>
          <w:sz w:val="22"/>
          <w:szCs w:val="22"/>
        </w:rPr>
        <w:br/>
        <w:t>For immediate use</w:t>
      </w:r>
    </w:p>
    <w:p w14:paraId="0288FAEB" w14:textId="18727079" w:rsidR="00C57894" w:rsidRPr="00F71F44" w:rsidRDefault="000B7051" w:rsidP="000B7051">
      <w:pPr>
        <w:pStyle w:val="NormalWeb"/>
        <w:rPr>
          <w:rFonts w:asciiTheme="minorHAnsi" w:hAnsiTheme="minorHAnsi" w:cstheme="minorHAnsi"/>
          <w:color w:val="000000"/>
          <w:sz w:val="27"/>
          <w:szCs w:val="27"/>
        </w:rPr>
      </w:pPr>
      <w:r>
        <w:rPr>
          <w:rFonts w:ascii="Helvetica" w:hAnsi="Helvetica" w:cs="Helvetica"/>
          <w:color w:val="000000"/>
          <w:sz w:val="27"/>
          <w:szCs w:val="27"/>
        </w:rPr>
        <w:t> </w:t>
      </w:r>
    </w:p>
    <w:p w14:paraId="3CB77F46" w14:textId="682C27B0" w:rsidR="00C57894" w:rsidRPr="00F71F44" w:rsidRDefault="00AA4FB9" w:rsidP="00F71F44">
      <w:pPr>
        <w:jc w:val="center"/>
        <w:rPr>
          <w:rFonts w:cstheme="minorHAnsi"/>
          <w:b/>
          <w:bCs/>
        </w:rPr>
      </w:pPr>
      <w:r w:rsidRPr="00F71F44">
        <w:rPr>
          <w:rFonts w:cstheme="minorHAnsi"/>
          <w:b/>
          <w:bCs/>
        </w:rPr>
        <w:t>Assessment of the global</w:t>
      </w:r>
      <w:r w:rsidR="000B7051" w:rsidRPr="00F71F44">
        <w:rPr>
          <w:rFonts w:cstheme="minorHAnsi"/>
          <w:b/>
          <w:bCs/>
        </w:rPr>
        <w:t xml:space="preserve"> rebound in pig prices</w:t>
      </w:r>
    </w:p>
    <w:p w14:paraId="18600048" w14:textId="5C0EBEB8" w:rsidR="006F2A68" w:rsidRPr="00F71F44" w:rsidRDefault="00D06CD2" w:rsidP="006F2A68">
      <w:pPr>
        <w:rPr>
          <w:rFonts w:cstheme="minorHAnsi"/>
        </w:rPr>
      </w:pPr>
      <w:r w:rsidRPr="00F71F44">
        <w:rPr>
          <w:rFonts w:cstheme="minorHAnsi"/>
        </w:rPr>
        <w:t>As September began, the GB Standard Pig Price</w:t>
      </w:r>
      <w:r w:rsidR="000E44C6" w:rsidRPr="00F71F44">
        <w:rPr>
          <w:rFonts w:cstheme="minorHAnsi"/>
        </w:rPr>
        <w:t xml:space="preserve"> (SPP)</w:t>
      </w:r>
      <w:r w:rsidRPr="00F71F44">
        <w:rPr>
          <w:rFonts w:cstheme="minorHAnsi"/>
        </w:rPr>
        <w:t xml:space="preserve"> </w:t>
      </w:r>
      <w:r w:rsidR="00F75E1A" w:rsidRPr="00F71F44">
        <w:rPr>
          <w:rFonts w:cstheme="minorHAnsi"/>
        </w:rPr>
        <w:t>came within a fraction of</w:t>
      </w:r>
      <w:r w:rsidRPr="00F71F44">
        <w:rPr>
          <w:rFonts w:cstheme="minorHAnsi"/>
        </w:rPr>
        <w:t xml:space="preserve"> the £2/kg dwt mark having posted a 2</w:t>
      </w:r>
      <w:r w:rsidR="004A37CD" w:rsidRPr="00F71F44">
        <w:rPr>
          <w:rFonts w:cstheme="minorHAnsi"/>
        </w:rPr>
        <w:t>9</w:t>
      </w:r>
      <w:r w:rsidRPr="00F71F44">
        <w:rPr>
          <w:rFonts w:cstheme="minorHAnsi"/>
          <w:vertAlign w:val="superscript"/>
        </w:rPr>
        <w:t>th</w:t>
      </w:r>
      <w:r w:rsidRPr="00F71F44">
        <w:rPr>
          <w:rFonts w:cstheme="minorHAnsi"/>
        </w:rPr>
        <w:t xml:space="preserve"> consecutive weekly increase</w:t>
      </w:r>
      <w:r w:rsidR="006A00F2" w:rsidRPr="00F71F44">
        <w:rPr>
          <w:rFonts w:cstheme="minorHAnsi"/>
        </w:rPr>
        <w:t>, according to the latest market commentary from Quality Meat Scotland (QMS)</w:t>
      </w:r>
      <w:r w:rsidRPr="00F71F44">
        <w:rPr>
          <w:rFonts w:cstheme="minorHAnsi"/>
        </w:rPr>
        <w:t xml:space="preserve">. Over this period, prices have rebounded by 45%, </w:t>
      </w:r>
      <w:r w:rsidR="00A3535D" w:rsidRPr="00F71F44">
        <w:rPr>
          <w:rFonts w:cstheme="minorHAnsi"/>
        </w:rPr>
        <w:t>moving</w:t>
      </w:r>
      <w:r w:rsidRPr="00F71F44">
        <w:rPr>
          <w:rFonts w:cstheme="minorHAnsi"/>
        </w:rPr>
        <w:t xml:space="preserve"> 28% </w:t>
      </w:r>
      <w:r w:rsidR="00A3535D" w:rsidRPr="00F71F44">
        <w:rPr>
          <w:rFonts w:cstheme="minorHAnsi"/>
        </w:rPr>
        <w:t>above last year an</w:t>
      </w:r>
      <w:r w:rsidRPr="00F71F44">
        <w:rPr>
          <w:rFonts w:cstheme="minorHAnsi"/>
        </w:rPr>
        <w:t xml:space="preserve">d </w:t>
      </w:r>
      <w:r w:rsidR="002B1040" w:rsidRPr="00F71F44">
        <w:rPr>
          <w:rFonts w:cstheme="minorHAnsi"/>
        </w:rPr>
        <w:t>the</w:t>
      </w:r>
      <w:r w:rsidR="006B3E76" w:rsidRPr="00F71F44">
        <w:rPr>
          <w:rFonts w:cstheme="minorHAnsi"/>
        </w:rPr>
        <w:t xml:space="preserve"> five-year average.  </w:t>
      </w:r>
    </w:p>
    <w:p w14:paraId="32AAF1D7" w14:textId="2359D3BB" w:rsidR="001D7762" w:rsidRPr="00F71F44" w:rsidRDefault="006F2A68" w:rsidP="006F2A68">
      <w:pPr>
        <w:rPr>
          <w:rFonts w:cstheme="minorHAnsi"/>
        </w:rPr>
      </w:pPr>
      <w:r w:rsidRPr="00F71F44">
        <w:rPr>
          <w:rFonts w:cstheme="minorHAnsi"/>
        </w:rPr>
        <w:t>Nevertheless,</w:t>
      </w:r>
      <w:r w:rsidR="001D7762" w:rsidRPr="00F71F44">
        <w:rPr>
          <w:rFonts w:cstheme="minorHAnsi"/>
        </w:rPr>
        <w:t xml:space="preserve"> QMS Market Intelligence Manager, Iain Macdonald </w:t>
      </w:r>
      <w:r w:rsidR="00C57894" w:rsidRPr="00F71F44">
        <w:rPr>
          <w:rFonts w:cstheme="minorHAnsi"/>
        </w:rPr>
        <w:t>says</w:t>
      </w:r>
      <w:r w:rsidR="001D7762" w:rsidRPr="00F71F44">
        <w:rPr>
          <w:rFonts w:cstheme="minorHAnsi"/>
        </w:rPr>
        <w:t xml:space="preserve"> it</w:t>
      </w:r>
      <w:r w:rsidRPr="00F71F44">
        <w:rPr>
          <w:rFonts w:cstheme="minorHAnsi"/>
        </w:rPr>
        <w:t xml:space="preserve"> should be noted that production costs are estimated to have </w:t>
      </w:r>
      <w:r w:rsidR="007E753D" w:rsidRPr="00F71F44">
        <w:rPr>
          <w:rFonts w:cstheme="minorHAnsi"/>
        </w:rPr>
        <w:t xml:space="preserve">remained </w:t>
      </w:r>
      <w:r w:rsidRPr="00F71F44">
        <w:rPr>
          <w:rFonts w:cstheme="minorHAnsi"/>
        </w:rPr>
        <w:t>well above current farmgate price levels</w:t>
      </w:r>
      <w:r w:rsidR="00495D3E" w:rsidRPr="00F71F44">
        <w:rPr>
          <w:rFonts w:cstheme="minorHAnsi"/>
        </w:rPr>
        <w:t xml:space="preserve">, </w:t>
      </w:r>
      <w:r w:rsidR="007E4EF3" w:rsidRPr="00F71F44">
        <w:rPr>
          <w:rFonts w:cstheme="minorHAnsi"/>
        </w:rPr>
        <w:t xml:space="preserve">maintaining </w:t>
      </w:r>
      <w:r w:rsidR="00495D3E" w:rsidRPr="00F71F44">
        <w:rPr>
          <w:rFonts w:cstheme="minorHAnsi"/>
        </w:rPr>
        <w:t xml:space="preserve">a </w:t>
      </w:r>
      <w:r w:rsidR="007E4EF3" w:rsidRPr="00F71F44">
        <w:rPr>
          <w:rFonts w:cstheme="minorHAnsi"/>
        </w:rPr>
        <w:t xml:space="preserve">long-running </w:t>
      </w:r>
      <w:r w:rsidR="00495D3E" w:rsidRPr="00F71F44">
        <w:rPr>
          <w:rFonts w:cstheme="minorHAnsi"/>
        </w:rPr>
        <w:t>margin squeeze which began in late 2020.</w:t>
      </w:r>
      <w:r w:rsidR="009A2002" w:rsidRPr="00F71F44">
        <w:rPr>
          <w:rFonts w:cstheme="minorHAnsi"/>
        </w:rPr>
        <w:t xml:space="preserve"> </w:t>
      </w:r>
    </w:p>
    <w:p w14:paraId="47C5FACD" w14:textId="4ADA458C" w:rsidR="006F2A68" w:rsidRPr="00F71F44" w:rsidRDefault="009B3219" w:rsidP="006F2A68">
      <w:pPr>
        <w:rPr>
          <w:rFonts w:cstheme="minorHAnsi"/>
        </w:rPr>
      </w:pPr>
      <w:r w:rsidRPr="00F71F44">
        <w:rPr>
          <w:rFonts w:cstheme="minorHAnsi"/>
        </w:rPr>
        <w:t>Meanwhile, although c</w:t>
      </w:r>
      <w:r w:rsidR="009A2002" w:rsidRPr="00F71F44">
        <w:rPr>
          <w:rFonts w:cstheme="minorHAnsi"/>
        </w:rPr>
        <w:t>arcase weights have slipped behind year earlier levels for the first time since March 2020</w:t>
      </w:r>
      <w:r w:rsidR="00AB0BC4" w:rsidRPr="00F71F44">
        <w:rPr>
          <w:rFonts w:cstheme="minorHAnsi"/>
        </w:rPr>
        <w:t>,</w:t>
      </w:r>
      <w:r w:rsidR="009A2002" w:rsidRPr="00F71F44">
        <w:rPr>
          <w:rFonts w:cstheme="minorHAnsi"/>
        </w:rPr>
        <w:t xml:space="preserve"> </w:t>
      </w:r>
      <w:r w:rsidR="002E55D8" w:rsidRPr="00F71F44">
        <w:rPr>
          <w:rFonts w:cstheme="minorHAnsi"/>
        </w:rPr>
        <w:t xml:space="preserve">they are increasing again, along with </w:t>
      </w:r>
      <w:r w:rsidR="009A2002" w:rsidRPr="00F71F44">
        <w:rPr>
          <w:rFonts w:cstheme="minorHAnsi"/>
        </w:rPr>
        <w:t>the proportion of standard carcases weighing over 104.9kg.</w:t>
      </w:r>
    </w:p>
    <w:p w14:paraId="0899550C" w14:textId="77777777" w:rsidR="00C57894" w:rsidRPr="00F71F44" w:rsidRDefault="00C57894">
      <w:pPr>
        <w:rPr>
          <w:rFonts w:cstheme="minorHAnsi"/>
        </w:rPr>
      </w:pPr>
      <w:r w:rsidRPr="00F71F44">
        <w:rPr>
          <w:rFonts w:cstheme="minorHAnsi"/>
        </w:rPr>
        <w:t>“</w:t>
      </w:r>
      <w:r w:rsidR="006B3E76" w:rsidRPr="00F71F44">
        <w:rPr>
          <w:rFonts w:cstheme="minorHAnsi"/>
        </w:rPr>
        <w:t>In the nine summers since the SPP was introduced in 2014, this is only the third time that prices have trend</w:t>
      </w:r>
      <w:r w:rsidR="00DE1641" w:rsidRPr="00F71F44">
        <w:rPr>
          <w:rFonts w:cstheme="minorHAnsi"/>
        </w:rPr>
        <w:t>ed</w:t>
      </w:r>
      <w:r w:rsidR="006B3E76" w:rsidRPr="00F71F44">
        <w:rPr>
          <w:rFonts w:cstheme="minorHAnsi"/>
        </w:rPr>
        <w:t xml:space="preserve"> higher in August, the other two years being 2016 and 2019, when a shortage of pork in China drove the global pork market higher.</w:t>
      </w:r>
      <w:r w:rsidR="00D06CD2" w:rsidRPr="00F71F44">
        <w:rPr>
          <w:rFonts w:cstheme="minorHAnsi"/>
        </w:rPr>
        <w:t xml:space="preserve"> </w:t>
      </w:r>
      <w:r w:rsidR="00A4726B" w:rsidRPr="00F71F44">
        <w:rPr>
          <w:rFonts w:cstheme="minorHAnsi"/>
        </w:rPr>
        <w:t xml:space="preserve"> </w:t>
      </w:r>
    </w:p>
    <w:p w14:paraId="34627F4E" w14:textId="669876A5" w:rsidR="00340FD1" w:rsidRPr="00F71F44" w:rsidRDefault="00C57894">
      <w:pPr>
        <w:rPr>
          <w:rFonts w:cstheme="minorHAnsi"/>
        </w:rPr>
      </w:pPr>
      <w:r w:rsidRPr="00F71F44">
        <w:rPr>
          <w:rFonts w:cstheme="minorHAnsi"/>
        </w:rPr>
        <w:t>“</w:t>
      </w:r>
      <w:r w:rsidR="00774E22" w:rsidRPr="00F71F44">
        <w:rPr>
          <w:rFonts w:cstheme="minorHAnsi"/>
        </w:rPr>
        <w:t xml:space="preserve">This year it has come despite </w:t>
      </w:r>
      <w:r w:rsidR="00AF73D2" w:rsidRPr="00F71F44">
        <w:rPr>
          <w:rFonts w:cstheme="minorHAnsi"/>
        </w:rPr>
        <w:t xml:space="preserve">a large increase in UK </w:t>
      </w:r>
      <w:proofErr w:type="spellStart"/>
      <w:r w:rsidR="00AF73D2" w:rsidRPr="00F71F44">
        <w:rPr>
          <w:rFonts w:cstheme="minorHAnsi"/>
        </w:rPr>
        <w:t>pigmeat</w:t>
      </w:r>
      <w:proofErr w:type="spellEnd"/>
      <w:r w:rsidR="00AF73D2" w:rsidRPr="00F71F44">
        <w:rPr>
          <w:rFonts w:cstheme="minorHAnsi"/>
        </w:rPr>
        <w:t xml:space="preserve"> supply during the first </w:t>
      </w:r>
      <w:r w:rsidR="00DE3F67" w:rsidRPr="00F71F44">
        <w:rPr>
          <w:rFonts w:cstheme="minorHAnsi"/>
        </w:rPr>
        <w:t>seven months</w:t>
      </w:r>
      <w:r w:rsidR="00340FD1" w:rsidRPr="00F71F44">
        <w:rPr>
          <w:rFonts w:cstheme="minorHAnsi"/>
        </w:rPr>
        <w:t xml:space="preserve">, </w:t>
      </w:r>
      <w:r w:rsidR="006E1D91" w:rsidRPr="00F71F44">
        <w:rPr>
          <w:rFonts w:cstheme="minorHAnsi"/>
        </w:rPr>
        <w:t>with higher exports to the EU unable to offset a reduction in trade with China, the impact of higher carcase weights on domestic production</w:t>
      </w:r>
      <w:r w:rsidR="00230842" w:rsidRPr="00F71F44">
        <w:rPr>
          <w:rFonts w:cstheme="minorHAnsi"/>
        </w:rPr>
        <w:t xml:space="preserve"> and</w:t>
      </w:r>
      <w:r w:rsidR="006E1D91" w:rsidRPr="00F71F44">
        <w:rPr>
          <w:rFonts w:cstheme="minorHAnsi"/>
        </w:rPr>
        <w:t xml:space="preserve"> increased imports</w:t>
      </w:r>
      <w:r w:rsidRPr="00F71F44">
        <w:rPr>
          <w:rFonts w:cstheme="minorHAnsi"/>
        </w:rPr>
        <w:t>,” highlights Mr M</w:t>
      </w:r>
      <w:r w:rsidR="0063728B" w:rsidRPr="00F71F44">
        <w:rPr>
          <w:rFonts w:cstheme="minorHAnsi"/>
        </w:rPr>
        <w:t>acdonald.</w:t>
      </w:r>
    </w:p>
    <w:p w14:paraId="55C28421" w14:textId="2161F567" w:rsidR="002174F5" w:rsidRPr="00F71F44" w:rsidRDefault="005D028F">
      <w:pPr>
        <w:rPr>
          <w:rFonts w:cstheme="minorHAnsi"/>
        </w:rPr>
      </w:pPr>
      <w:r w:rsidRPr="00F71F44">
        <w:rPr>
          <w:rFonts w:cstheme="minorHAnsi"/>
        </w:rPr>
        <w:t>As we move into the autumn</w:t>
      </w:r>
      <w:r w:rsidR="00412A75" w:rsidRPr="00F71F44">
        <w:rPr>
          <w:rFonts w:cstheme="minorHAnsi"/>
        </w:rPr>
        <w:t xml:space="preserve">, </w:t>
      </w:r>
      <w:r w:rsidR="00893BC5" w:rsidRPr="00F71F44">
        <w:rPr>
          <w:rFonts w:cstheme="minorHAnsi"/>
        </w:rPr>
        <w:t xml:space="preserve">while pig slaughter numbers tend to rise seasonally at GB level, </w:t>
      </w:r>
      <w:r w:rsidR="00412A75" w:rsidRPr="00F71F44">
        <w:rPr>
          <w:rFonts w:cstheme="minorHAnsi"/>
        </w:rPr>
        <w:t xml:space="preserve">there is some expectation </w:t>
      </w:r>
      <w:r w:rsidR="00E43019" w:rsidRPr="00F71F44">
        <w:rPr>
          <w:rFonts w:cstheme="minorHAnsi"/>
        </w:rPr>
        <w:t>of tighter pig supply than</w:t>
      </w:r>
      <w:r w:rsidR="00893BC5" w:rsidRPr="00F71F44">
        <w:rPr>
          <w:rFonts w:cstheme="minorHAnsi"/>
        </w:rPr>
        <w:t xml:space="preserve"> last ye</w:t>
      </w:r>
      <w:r w:rsidR="00311101" w:rsidRPr="00F71F44">
        <w:rPr>
          <w:rFonts w:cstheme="minorHAnsi"/>
        </w:rPr>
        <w:t>ar,</w:t>
      </w:r>
      <w:r w:rsidR="00054515" w:rsidRPr="00F71F44">
        <w:rPr>
          <w:rFonts w:cstheme="minorHAnsi"/>
        </w:rPr>
        <w:t xml:space="preserve"> driven by a </w:t>
      </w:r>
      <w:r w:rsidR="0041616E" w:rsidRPr="00F71F44">
        <w:rPr>
          <w:rFonts w:cstheme="minorHAnsi"/>
        </w:rPr>
        <w:t xml:space="preserve">reduction in the pig herd </w:t>
      </w:r>
      <w:r w:rsidR="00054515" w:rsidRPr="00F71F44">
        <w:rPr>
          <w:rFonts w:cstheme="minorHAnsi"/>
        </w:rPr>
        <w:t xml:space="preserve">in response to </w:t>
      </w:r>
      <w:r w:rsidR="0041616E" w:rsidRPr="00F71F44">
        <w:rPr>
          <w:rFonts w:cstheme="minorHAnsi"/>
        </w:rPr>
        <w:t xml:space="preserve">the severe pressure on producer finances.  </w:t>
      </w:r>
    </w:p>
    <w:p w14:paraId="5B36A675" w14:textId="23B7E783" w:rsidR="001E3887" w:rsidRPr="00F71F44" w:rsidRDefault="0063728B">
      <w:pPr>
        <w:rPr>
          <w:rFonts w:cstheme="minorHAnsi"/>
        </w:rPr>
      </w:pPr>
      <w:r w:rsidRPr="00F71F44">
        <w:rPr>
          <w:rFonts w:cstheme="minorHAnsi"/>
        </w:rPr>
        <w:t>“</w:t>
      </w:r>
      <w:r w:rsidR="003A47D3" w:rsidRPr="00F71F44">
        <w:rPr>
          <w:rFonts w:cstheme="minorHAnsi"/>
        </w:rPr>
        <w:t xml:space="preserve">Unfortunately, </w:t>
      </w:r>
      <w:r w:rsidR="00DF0080" w:rsidRPr="00F71F44">
        <w:rPr>
          <w:rFonts w:cstheme="minorHAnsi"/>
        </w:rPr>
        <w:t xml:space="preserve">we have not had </w:t>
      </w:r>
      <w:r w:rsidR="003A47D3" w:rsidRPr="00F71F44">
        <w:rPr>
          <w:rFonts w:cstheme="minorHAnsi"/>
        </w:rPr>
        <w:t xml:space="preserve">pig census results </w:t>
      </w:r>
      <w:r w:rsidR="00DF0080" w:rsidRPr="00F71F44">
        <w:rPr>
          <w:rFonts w:cstheme="minorHAnsi"/>
        </w:rPr>
        <w:t xml:space="preserve">for Scotland </w:t>
      </w:r>
      <w:r w:rsidR="003A47D3" w:rsidRPr="00F71F44">
        <w:rPr>
          <w:rFonts w:cstheme="minorHAnsi"/>
        </w:rPr>
        <w:t xml:space="preserve">since June 2021, </w:t>
      </w:r>
      <w:r w:rsidR="008D6BBA" w:rsidRPr="00F71F44">
        <w:rPr>
          <w:rFonts w:cstheme="minorHAnsi"/>
        </w:rPr>
        <w:t>but</w:t>
      </w:r>
      <w:r w:rsidR="003A47D3" w:rsidRPr="00F71F44">
        <w:rPr>
          <w:rFonts w:cstheme="minorHAnsi"/>
        </w:rPr>
        <w:t xml:space="preserve"> English census results</w:t>
      </w:r>
      <w:r w:rsidR="008D6BBA" w:rsidRPr="00F71F44">
        <w:rPr>
          <w:rFonts w:cstheme="minorHAnsi"/>
        </w:rPr>
        <w:t xml:space="preserve"> can at least provi</w:t>
      </w:r>
      <w:r w:rsidR="00633DEB" w:rsidRPr="00F71F44">
        <w:rPr>
          <w:rFonts w:cstheme="minorHAnsi"/>
        </w:rPr>
        <w:t>de some indication of the situation at GB level.</w:t>
      </w:r>
      <w:r w:rsidR="003A47D3" w:rsidRPr="00F71F44">
        <w:rPr>
          <w:rFonts w:cstheme="minorHAnsi"/>
        </w:rPr>
        <w:t xml:space="preserve">  </w:t>
      </w:r>
      <w:r w:rsidR="00AC07C5" w:rsidRPr="00F71F44">
        <w:rPr>
          <w:rFonts w:cstheme="minorHAnsi"/>
        </w:rPr>
        <w:t>By December 2021, England’s sow herd was already showing a year-on-year decline of 7%, but this had accelerated to 17% by June 2022</w:t>
      </w:r>
      <w:r w:rsidR="003121A5" w:rsidRPr="00F71F44">
        <w:rPr>
          <w:rFonts w:cstheme="minorHAnsi"/>
        </w:rPr>
        <w:t xml:space="preserve">, with fattening pig numbers going from </w:t>
      </w:r>
      <w:r w:rsidR="00AC2567" w:rsidRPr="00F71F44">
        <w:rPr>
          <w:rFonts w:cstheme="minorHAnsi"/>
        </w:rPr>
        <w:t>a</w:t>
      </w:r>
      <w:r w:rsidR="00F44156" w:rsidRPr="00F71F44">
        <w:rPr>
          <w:rFonts w:cstheme="minorHAnsi"/>
        </w:rPr>
        <w:t>n 11%</w:t>
      </w:r>
      <w:r w:rsidR="00AC2567" w:rsidRPr="00F71F44">
        <w:rPr>
          <w:rFonts w:cstheme="minorHAnsi"/>
        </w:rPr>
        <w:t xml:space="preserve"> </w:t>
      </w:r>
      <w:r w:rsidR="0093369F" w:rsidRPr="00F71F44">
        <w:rPr>
          <w:rFonts w:cstheme="minorHAnsi"/>
        </w:rPr>
        <w:t xml:space="preserve">year-on-year </w:t>
      </w:r>
      <w:r w:rsidR="00AC2567" w:rsidRPr="00F71F44">
        <w:rPr>
          <w:rFonts w:cstheme="minorHAnsi"/>
        </w:rPr>
        <w:t>increase</w:t>
      </w:r>
      <w:r w:rsidR="00441ADC" w:rsidRPr="00F71F44">
        <w:rPr>
          <w:rFonts w:cstheme="minorHAnsi"/>
        </w:rPr>
        <w:t xml:space="preserve"> last December</w:t>
      </w:r>
      <w:r w:rsidR="003121A5" w:rsidRPr="00F71F44">
        <w:rPr>
          <w:rFonts w:cstheme="minorHAnsi"/>
        </w:rPr>
        <w:t xml:space="preserve"> to </w:t>
      </w:r>
      <w:r w:rsidR="00201C05" w:rsidRPr="00F71F44">
        <w:rPr>
          <w:rFonts w:cstheme="minorHAnsi"/>
        </w:rPr>
        <w:t xml:space="preserve">a 1.4% decline </w:t>
      </w:r>
      <w:r w:rsidR="00441ADC" w:rsidRPr="00F71F44">
        <w:rPr>
          <w:rFonts w:cstheme="minorHAnsi"/>
        </w:rPr>
        <w:t>by June 2022</w:t>
      </w:r>
      <w:r w:rsidRPr="00F71F44">
        <w:rPr>
          <w:rFonts w:cstheme="minorHAnsi"/>
        </w:rPr>
        <w:t>,” explains Mr Macdonald.</w:t>
      </w:r>
    </w:p>
    <w:p w14:paraId="66562711" w14:textId="432DB5BA" w:rsidR="0041616E" w:rsidRPr="00F71F44" w:rsidRDefault="006F2A68">
      <w:pPr>
        <w:rPr>
          <w:rFonts w:cstheme="minorHAnsi"/>
        </w:rPr>
      </w:pPr>
      <w:r w:rsidRPr="00F71F44">
        <w:rPr>
          <w:rFonts w:cstheme="minorHAnsi"/>
        </w:rPr>
        <w:t xml:space="preserve">After a small increase in slaughter of 1% </w:t>
      </w:r>
      <w:r w:rsidR="001E3887" w:rsidRPr="00F71F44">
        <w:rPr>
          <w:rFonts w:cstheme="minorHAnsi"/>
        </w:rPr>
        <w:t xml:space="preserve">above 2021 levels </w:t>
      </w:r>
      <w:r w:rsidRPr="00F71F44">
        <w:rPr>
          <w:rFonts w:cstheme="minorHAnsi"/>
        </w:rPr>
        <w:t>during the first half of 2022</w:t>
      </w:r>
      <w:r w:rsidR="001E3887" w:rsidRPr="00F71F44">
        <w:rPr>
          <w:rFonts w:cstheme="minorHAnsi"/>
        </w:rPr>
        <w:t xml:space="preserve"> at GB abattoirs, </w:t>
      </w:r>
      <w:r w:rsidR="00307835" w:rsidRPr="00F71F44">
        <w:rPr>
          <w:rFonts w:cstheme="minorHAnsi"/>
        </w:rPr>
        <w:t>there was a 4% decline through July and August combined</w:t>
      </w:r>
      <w:r w:rsidR="001E3887" w:rsidRPr="00F71F44">
        <w:rPr>
          <w:rFonts w:cstheme="minorHAnsi"/>
        </w:rPr>
        <w:t xml:space="preserve">.  </w:t>
      </w:r>
      <w:r w:rsidR="00AD0D3A" w:rsidRPr="00F71F44">
        <w:rPr>
          <w:rFonts w:cstheme="minorHAnsi"/>
        </w:rPr>
        <w:t xml:space="preserve">However, </w:t>
      </w:r>
      <w:r w:rsidR="002174F5" w:rsidRPr="00F71F44">
        <w:rPr>
          <w:rFonts w:cstheme="minorHAnsi"/>
        </w:rPr>
        <w:t xml:space="preserve">an </w:t>
      </w:r>
      <w:r w:rsidR="00AD0D3A" w:rsidRPr="00F71F44">
        <w:rPr>
          <w:rFonts w:cstheme="minorHAnsi"/>
        </w:rPr>
        <w:t>ongoing labour supply</w:t>
      </w:r>
      <w:r w:rsidR="002174F5" w:rsidRPr="00F71F44">
        <w:rPr>
          <w:rFonts w:cstheme="minorHAnsi"/>
        </w:rPr>
        <w:t xml:space="preserve"> challenge may have also factored.</w:t>
      </w:r>
      <w:r w:rsidR="00AD0D3A" w:rsidRPr="00F71F44">
        <w:rPr>
          <w:rFonts w:cstheme="minorHAnsi"/>
        </w:rPr>
        <w:t xml:space="preserve"> </w:t>
      </w:r>
    </w:p>
    <w:p w14:paraId="5327D8DE" w14:textId="1351526F" w:rsidR="00360655" w:rsidRPr="00F71F44" w:rsidRDefault="00CD40C5">
      <w:pPr>
        <w:rPr>
          <w:rFonts w:cstheme="minorHAnsi"/>
        </w:rPr>
      </w:pPr>
      <w:r w:rsidRPr="00F71F44">
        <w:rPr>
          <w:rFonts w:cstheme="minorHAnsi"/>
        </w:rPr>
        <w:t xml:space="preserve">While the pace of price </w:t>
      </w:r>
      <w:r w:rsidR="00F11F18" w:rsidRPr="00F71F44">
        <w:rPr>
          <w:rFonts w:cstheme="minorHAnsi"/>
        </w:rPr>
        <w:t>up</w:t>
      </w:r>
      <w:r w:rsidR="00136526" w:rsidRPr="00F71F44">
        <w:rPr>
          <w:rFonts w:cstheme="minorHAnsi"/>
        </w:rPr>
        <w:t>turn</w:t>
      </w:r>
      <w:r w:rsidRPr="00F71F44">
        <w:rPr>
          <w:rFonts w:cstheme="minorHAnsi"/>
        </w:rPr>
        <w:t xml:space="preserve"> slowed in GB, </w:t>
      </w:r>
      <w:r w:rsidR="00AD65CB" w:rsidRPr="00F71F44">
        <w:rPr>
          <w:rFonts w:cstheme="minorHAnsi"/>
        </w:rPr>
        <w:t>the EU</w:t>
      </w:r>
      <w:r w:rsidRPr="00F71F44">
        <w:rPr>
          <w:rFonts w:cstheme="minorHAnsi"/>
        </w:rPr>
        <w:t xml:space="preserve"> average grade E carcase price </w:t>
      </w:r>
      <w:r w:rsidR="008D4952" w:rsidRPr="00F71F44">
        <w:rPr>
          <w:rFonts w:cstheme="minorHAnsi"/>
        </w:rPr>
        <w:t>rose</w:t>
      </w:r>
      <w:r w:rsidR="00F02BE8" w:rsidRPr="00F71F44">
        <w:rPr>
          <w:rFonts w:cstheme="minorHAnsi"/>
        </w:rPr>
        <w:t xml:space="preserve"> by </w:t>
      </w:r>
      <w:r w:rsidR="0000593A" w:rsidRPr="00F71F44">
        <w:rPr>
          <w:rFonts w:cstheme="minorHAnsi"/>
        </w:rPr>
        <w:t>9%</w:t>
      </w:r>
      <w:r w:rsidR="00F02BE8" w:rsidRPr="00F71F44">
        <w:rPr>
          <w:rFonts w:cstheme="minorHAnsi"/>
        </w:rPr>
        <w:t xml:space="preserve"> in </w:t>
      </w:r>
      <w:r w:rsidR="00A573D9" w:rsidRPr="00F71F44">
        <w:rPr>
          <w:rFonts w:cstheme="minorHAnsi"/>
        </w:rPr>
        <w:t>seven weeks</w:t>
      </w:r>
      <w:r w:rsidR="00710C9E" w:rsidRPr="00F71F44">
        <w:rPr>
          <w:rFonts w:cstheme="minorHAnsi"/>
        </w:rPr>
        <w:t xml:space="preserve">, </w:t>
      </w:r>
      <w:r w:rsidR="00FD395A" w:rsidRPr="00F71F44">
        <w:rPr>
          <w:rFonts w:cstheme="minorHAnsi"/>
        </w:rPr>
        <w:t>although a forecast for German</w:t>
      </w:r>
      <w:r w:rsidR="00A12252" w:rsidRPr="00F71F44">
        <w:rPr>
          <w:rFonts w:cstheme="minorHAnsi"/>
        </w:rPr>
        <w:t>y</w:t>
      </w:r>
      <w:r w:rsidR="00FD395A" w:rsidRPr="00F71F44">
        <w:rPr>
          <w:rFonts w:cstheme="minorHAnsi"/>
        </w:rPr>
        <w:t xml:space="preserve"> </w:t>
      </w:r>
      <w:r w:rsidR="00A12252" w:rsidRPr="00F71F44">
        <w:rPr>
          <w:rFonts w:cstheme="minorHAnsi"/>
        </w:rPr>
        <w:t>suggest</w:t>
      </w:r>
      <w:r w:rsidR="000937EF" w:rsidRPr="00F71F44">
        <w:rPr>
          <w:rFonts w:cstheme="minorHAnsi"/>
        </w:rPr>
        <w:t>s</w:t>
      </w:r>
      <w:r w:rsidR="00A12252" w:rsidRPr="00F71F44">
        <w:rPr>
          <w:rFonts w:cstheme="minorHAnsi"/>
        </w:rPr>
        <w:t xml:space="preserve"> that the market </w:t>
      </w:r>
      <w:r w:rsidR="00A07E8F" w:rsidRPr="00F71F44">
        <w:rPr>
          <w:rFonts w:cstheme="minorHAnsi"/>
        </w:rPr>
        <w:t>is</w:t>
      </w:r>
      <w:r w:rsidR="00FD395A" w:rsidRPr="00F71F44">
        <w:rPr>
          <w:rFonts w:cstheme="minorHAnsi"/>
        </w:rPr>
        <w:t xml:space="preserve"> levelling off</w:t>
      </w:r>
      <w:r w:rsidR="00A07E8F" w:rsidRPr="00F71F44">
        <w:rPr>
          <w:rFonts w:cstheme="minorHAnsi"/>
        </w:rPr>
        <w:t xml:space="preserve"> again</w:t>
      </w:r>
      <w:r w:rsidR="00FD395A" w:rsidRPr="00F71F44">
        <w:rPr>
          <w:rFonts w:cstheme="minorHAnsi"/>
        </w:rPr>
        <w:t>.</w:t>
      </w:r>
      <w:r w:rsidR="009E2E52" w:rsidRPr="00F71F44">
        <w:rPr>
          <w:rFonts w:cstheme="minorHAnsi"/>
        </w:rPr>
        <w:t xml:space="preserve">  </w:t>
      </w:r>
    </w:p>
    <w:p w14:paraId="6612C434" w14:textId="3B1CC13A" w:rsidR="00CD40C5" w:rsidRPr="00F71F44" w:rsidRDefault="009E2E52">
      <w:pPr>
        <w:rPr>
          <w:rFonts w:cstheme="minorHAnsi"/>
        </w:rPr>
      </w:pPr>
      <w:r w:rsidRPr="00F71F44">
        <w:rPr>
          <w:rFonts w:cstheme="minorHAnsi"/>
        </w:rPr>
        <w:t>EU prices have reached 18</w:t>
      </w:r>
      <w:r w:rsidR="00040229" w:rsidRPr="00F71F44">
        <w:rPr>
          <w:rFonts w:cstheme="minorHAnsi"/>
        </w:rPr>
        <w:t>3</w:t>
      </w:r>
      <w:r w:rsidRPr="00F71F44">
        <w:rPr>
          <w:rFonts w:cstheme="minorHAnsi"/>
        </w:rPr>
        <w:t>p/kg, meaning a</w:t>
      </w:r>
      <w:r w:rsidR="00B674DB" w:rsidRPr="00F71F44">
        <w:rPr>
          <w:rFonts w:cstheme="minorHAnsi"/>
        </w:rPr>
        <w:t xml:space="preserve"> </w:t>
      </w:r>
      <w:r w:rsidR="00A54C57" w:rsidRPr="00F71F44">
        <w:rPr>
          <w:rFonts w:cstheme="minorHAnsi"/>
        </w:rPr>
        <w:t>9.5</w:t>
      </w:r>
      <w:r w:rsidR="0030186C" w:rsidRPr="00F71F44">
        <w:rPr>
          <w:rFonts w:cstheme="minorHAnsi"/>
        </w:rPr>
        <w:t>%</w:t>
      </w:r>
      <w:r w:rsidR="00B674DB" w:rsidRPr="00F71F44">
        <w:rPr>
          <w:rFonts w:cstheme="minorHAnsi"/>
        </w:rPr>
        <w:t xml:space="preserve"> price lead for the GB SPP</w:t>
      </w:r>
      <w:r w:rsidR="0030186C" w:rsidRPr="00F71F44">
        <w:rPr>
          <w:rFonts w:cstheme="minorHAnsi"/>
        </w:rPr>
        <w:t xml:space="preserve">, down from 20% at the beginning of August and </w:t>
      </w:r>
      <w:r w:rsidR="006900EA" w:rsidRPr="00F71F44">
        <w:rPr>
          <w:rFonts w:cstheme="minorHAnsi"/>
        </w:rPr>
        <w:t>3</w:t>
      </w:r>
      <w:r w:rsidR="00F870DA" w:rsidRPr="00F71F44">
        <w:rPr>
          <w:rFonts w:cstheme="minorHAnsi"/>
        </w:rPr>
        <w:t>2</w:t>
      </w:r>
      <w:r w:rsidR="006900EA" w:rsidRPr="00F71F44">
        <w:rPr>
          <w:rFonts w:cstheme="minorHAnsi"/>
        </w:rPr>
        <w:t xml:space="preserve">% a year </w:t>
      </w:r>
      <w:r w:rsidR="00AD1643" w:rsidRPr="00F71F44">
        <w:rPr>
          <w:rFonts w:cstheme="minorHAnsi"/>
        </w:rPr>
        <w:t xml:space="preserve">earlier.  </w:t>
      </w:r>
      <w:r w:rsidR="004563A3" w:rsidRPr="00F71F44">
        <w:rPr>
          <w:rFonts w:cstheme="minorHAnsi"/>
        </w:rPr>
        <w:t xml:space="preserve">EU slaughter numbers declined by 3% in the first half of 2022 and are expected to tighten further given that the EU Commission is forecasting a 5% decline in </w:t>
      </w:r>
      <w:r w:rsidR="004563A3" w:rsidRPr="00F71F44">
        <w:rPr>
          <w:rFonts w:cstheme="minorHAnsi"/>
        </w:rPr>
        <w:lastRenderedPageBreak/>
        <w:t xml:space="preserve">EU </w:t>
      </w:r>
      <w:proofErr w:type="spellStart"/>
      <w:r w:rsidR="004563A3" w:rsidRPr="00F71F44">
        <w:rPr>
          <w:rFonts w:cstheme="minorHAnsi"/>
        </w:rPr>
        <w:t>pigmeat</w:t>
      </w:r>
      <w:proofErr w:type="spellEnd"/>
      <w:r w:rsidR="004563A3" w:rsidRPr="00F71F44">
        <w:rPr>
          <w:rFonts w:cstheme="minorHAnsi"/>
        </w:rPr>
        <w:t xml:space="preserve"> production in </w:t>
      </w:r>
      <w:r w:rsidR="00F50F5F" w:rsidRPr="00F71F44">
        <w:rPr>
          <w:rFonts w:cstheme="minorHAnsi"/>
        </w:rPr>
        <w:t>2022</w:t>
      </w:r>
      <w:r w:rsidR="004563A3" w:rsidRPr="00F71F44">
        <w:rPr>
          <w:rFonts w:cstheme="minorHAnsi"/>
        </w:rPr>
        <w:t>.</w:t>
      </w:r>
      <w:r w:rsidR="00F50F5F" w:rsidRPr="00F71F44">
        <w:rPr>
          <w:rFonts w:cstheme="minorHAnsi"/>
        </w:rPr>
        <w:t xml:space="preserve"> </w:t>
      </w:r>
      <w:r w:rsidR="0063728B" w:rsidRPr="00F71F44">
        <w:rPr>
          <w:rFonts w:cstheme="minorHAnsi"/>
        </w:rPr>
        <w:t>“</w:t>
      </w:r>
      <w:r w:rsidR="000F2FD6" w:rsidRPr="00F71F44">
        <w:rPr>
          <w:rFonts w:cstheme="minorHAnsi"/>
        </w:rPr>
        <w:t xml:space="preserve">This </w:t>
      </w:r>
      <w:r w:rsidR="00736CF3" w:rsidRPr="00F71F44">
        <w:rPr>
          <w:rFonts w:cstheme="minorHAnsi"/>
        </w:rPr>
        <w:t>could</w:t>
      </w:r>
      <w:r w:rsidR="000F2FD6" w:rsidRPr="00F71F44">
        <w:rPr>
          <w:rFonts w:cstheme="minorHAnsi"/>
        </w:rPr>
        <w:t xml:space="preserve"> </w:t>
      </w:r>
      <w:r w:rsidR="00E57665" w:rsidRPr="00F71F44">
        <w:rPr>
          <w:rFonts w:cstheme="minorHAnsi"/>
        </w:rPr>
        <w:t xml:space="preserve">limit </w:t>
      </w:r>
      <w:r w:rsidR="00607391" w:rsidRPr="00F71F44">
        <w:rPr>
          <w:rFonts w:cstheme="minorHAnsi"/>
        </w:rPr>
        <w:t>competition from cheap imports this autumn</w:t>
      </w:r>
      <w:r w:rsidR="0063728B" w:rsidRPr="00F71F44">
        <w:rPr>
          <w:rFonts w:cstheme="minorHAnsi"/>
        </w:rPr>
        <w:t>,” Mr Macdonald states.</w:t>
      </w:r>
    </w:p>
    <w:p w14:paraId="6F9F1743" w14:textId="633D2D9A" w:rsidR="00B411C5" w:rsidRPr="00F71F44" w:rsidRDefault="00B97B9B">
      <w:pPr>
        <w:rPr>
          <w:rFonts w:cstheme="minorHAnsi"/>
        </w:rPr>
      </w:pPr>
      <w:r w:rsidRPr="00F71F44">
        <w:rPr>
          <w:rFonts w:cstheme="minorHAnsi"/>
        </w:rPr>
        <w:t>M</w:t>
      </w:r>
      <w:r w:rsidR="00E550A2" w:rsidRPr="00F71F44">
        <w:rPr>
          <w:rFonts w:cstheme="minorHAnsi"/>
        </w:rPr>
        <w:t xml:space="preserve">arket prices have been holding up in both the UK and EU despite challenges in </w:t>
      </w:r>
      <w:r w:rsidR="009E672D" w:rsidRPr="00F71F44">
        <w:rPr>
          <w:rFonts w:cstheme="minorHAnsi"/>
        </w:rPr>
        <w:t xml:space="preserve">exporting </w:t>
      </w:r>
      <w:r w:rsidR="00A52BD1" w:rsidRPr="00F71F44">
        <w:rPr>
          <w:rFonts w:cstheme="minorHAnsi"/>
        </w:rPr>
        <w:t xml:space="preserve">pork </w:t>
      </w:r>
      <w:r w:rsidR="009E672D" w:rsidRPr="00F71F44">
        <w:rPr>
          <w:rFonts w:cstheme="minorHAnsi"/>
        </w:rPr>
        <w:t xml:space="preserve">to China.  According to the EU Commission, </w:t>
      </w:r>
      <w:r w:rsidR="00A52BD1" w:rsidRPr="00F71F44">
        <w:rPr>
          <w:rFonts w:cstheme="minorHAnsi"/>
        </w:rPr>
        <w:t xml:space="preserve">combined </w:t>
      </w:r>
      <w:r w:rsidR="009E672D" w:rsidRPr="00F71F44">
        <w:rPr>
          <w:rFonts w:cstheme="minorHAnsi"/>
        </w:rPr>
        <w:t>EU</w:t>
      </w:r>
      <w:r w:rsidR="00A52BD1" w:rsidRPr="00F71F44">
        <w:rPr>
          <w:rFonts w:cstheme="minorHAnsi"/>
        </w:rPr>
        <w:t xml:space="preserve"> and </w:t>
      </w:r>
      <w:r w:rsidR="00711E7A" w:rsidRPr="00F71F44">
        <w:rPr>
          <w:rFonts w:cstheme="minorHAnsi"/>
        </w:rPr>
        <w:t>UK</w:t>
      </w:r>
      <w:r w:rsidR="009E672D" w:rsidRPr="00F71F44">
        <w:rPr>
          <w:rFonts w:cstheme="minorHAnsi"/>
        </w:rPr>
        <w:t xml:space="preserve"> export volumes to China contracted by 60% </w:t>
      </w:r>
      <w:r w:rsidR="00711E7A" w:rsidRPr="00F71F44">
        <w:rPr>
          <w:rFonts w:cstheme="minorHAnsi"/>
        </w:rPr>
        <w:t xml:space="preserve">in the first half </w:t>
      </w:r>
      <w:r w:rsidR="001F1F41" w:rsidRPr="00F71F44">
        <w:rPr>
          <w:rFonts w:cstheme="minorHAnsi"/>
        </w:rPr>
        <w:t xml:space="preserve">of 2022, only partially offset by </w:t>
      </w:r>
      <w:r w:rsidR="002F7CEB" w:rsidRPr="00F71F44">
        <w:rPr>
          <w:rFonts w:cstheme="minorHAnsi"/>
        </w:rPr>
        <w:t xml:space="preserve">growth to </w:t>
      </w:r>
      <w:r w:rsidR="004060B3" w:rsidRPr="00F71F44">
        <w:rPr>
          <w:rFonts w:cstheme="minorHAnsi"/>
        </w:rPr>
        <w:t xml:space="preserve">other markets, including </w:t>
      </w:r>
      <w:r w:rsidR="002F7CEB" w:rsidRPr="00F71F44">
        <w:rPr>
          <w:rFonts w:cstheme="minorHAnsi"/>
        </w:rPr>
        <w:t xml:space="preserve">the Philippines, Japan, </w:t>
      </w:r>
      <w:r w:rsidR="00056B2B" w:rsidRPr="00F71F44">
        <w:rPr>
          <w:rFonts w:cstheme="minorHAnsi"/>
        </w:rPr>
        <w:t xml:space="preserve">Korea, Australia, the </w:t>
      </w:r>
      <w:proofErr w:type="gramStart"/>
      <w:r w:rsidR="00056B2B" w:rsidRPr="00F71F44">
        <w:rPr>
          <w:rFonts w:cstheme="minorHAnsi"/>
        </w:rPr>
        <w:t>USA</w:t>
      </w:r>
      <w:proofErr w:type="gramEnd"/>
      <w:r w:rsidR="004060B3" w:rsidRPr="00F71F44">
        <w:rPr>
          <w:rFonts w:cstheme="minorHAnsi"/>
        </w:rPr>
        <w:t xml:space="preserve"> and </w:t>
      </w:r>
      <w:r w:rsidR="00056B2B" w:rsidRPr="00F71F44">
        <w:rPr>
          <w:rFonts w:cstheme="minorHAnsi"/>
        </w:rPr>
        <w:t>Ukraine</w:t>
      </w:r>
      <w:r w:rsidR="00D045E3" w:rsidRPr="00F71F44">
        <w:rPr>
          <w:rFonts w:cstheme="minorHAnsi"/>
        </w:rPr>
        <w:t>.</w:t>
      </w:r>
      <w:r w:rsidR="0063728B" w:rsidRPr="00F71F44">
        <w:rPr>
          <w:rFonts w:cstheme="minorHAnsi"/>
        </w:rPr>
        <w:t xml:space="preserve"> </w:t>
      </w:r>
      <w:r w:rsidR="002330BB" w:rsidRPr="00F71F44">
        <w:rPr>
          <w:rFonts w:cstheme="minorHAnsi"/>
        </w:rPr>
        <w:t>Indeed, o</w:t>
      </w:r>
      <w:r w:rsidR="00D045E3" w:rsidRPr="00F71F44">
        <w:rPr>
          <w:rFonts w:cstheme="minorHAnsi"/>
        </w:rPr>
        <w:t xml:space="preserve">verall exports to destinations outside the EU and UK </w:t>
      </w:r>
      <w:r w:rsidR="002330BB" w:rsidRPr="00F71F44">
        <w:rPr>
          <w:rFonts w:cstheme="minorHAnsi"/>
        </w:rPr>
        <w:t>trade area fell by 25%</w:t>
      </w:r>
      <w:r w:rsidR="004060B3" w:rsidRPr="00F71F44">
        <w:rPr>
          <w:rFonts w:cstheme="minorHAnsi"/>
        </w:rPr>
        <w:t>.</w:t>
      </w:r>
      <w:r w:rsidR="00056B2B" w:rsidRPr="00F71F44">
        <w:rPr>
          <w:rFonts w:cstheme="minorHAnsi"/>
        </w:rPr>
        <w:t xml:space="preserve"> </w:t>
      </w:r>
      <w:r w:rsidR="002F7CEB" w:rsidRPr="00F71F44">
        <w:rPr>
          <w:rFonts w:cstheme="minorHAnsi"/>
        </w:rPr>
        <w:t xml:space="preserve"> </w:t>
      </w:r>
    </w:p>
    <w:p w14:paraId="013B7D8E" w14:textId="6914C6E1" w:rsidR="0063728B" w:rsidRPr="00F71F44" w:rsidRDefault="003F3511">
      <w:pPr>
        <w:rPr>
          <w:rFonts w:cstheme="minorHAnsi"/>
        </w:rPr>
      </w:pPr>
      <w:r w:rsidRPr="00F71F44">
        <w:rPr>
          <w:rFonts w:cstheme="minorHAnsi"/>
        </w:rPr>
        <w:t xml:space="preserve">In China, </w:t>
      </w:r>
      <w:r w:rsidR="000E21FC" w:rsidRPr="00F71F44">
        <w:rPr>
          <w:rFonts w:cstheme="minorHAnsi"/>
        </w:rPr>
        <w:t xml:space="preserve">pig and pork prices jumped higher between June and July and have started to increase again in September as the </w:t>
      </w:r>
      <w:r w:rsidR="000232CA" w:rsidRPr="00F71F44">
        <w:rPr>
          <w:rFonts w:cstheme="minorHAnsi"/>
        </w:rPr>
        <w:t>mid-autumn festival and Chin</w:t>
      </w:r>
      <w:r w:rsidR="00289AEF" w:rsidRPr="00F71F44">
        <w:rPr>
          <w:rFonts w:cstheme="minorHAnsi"/>
        </w:rPr>
        <w:t>ese</w:t>
      </w:r>
      <w:r w:rsidR="000232CA" w:rsidRPr="00F71F44">
        <w:rPr>
          <w:rFonts w:cstheme="minorHAnsi"/>
        </w:rPr>
        <w:t xml:space="preserve"> </w:t>
      </w:r>
      <w:r w:rsidR="48AD8E4D" w:rsidRPr="00F71F44">
        <w:rPr>
          <w:rFonts w:cstheme="minorHAnsi"/>
        </w:rPr>
        <w:t xml:space="preserve">National </w:t>
      </w:r>
      <w:r w:rsidR="000232CA" w:rsidRPr="00F71F44">
        <w:rPr>
          <w:rFonts w:cstheme="minorHAnsi"/>
        </w:rPr>
        <w:t xml:space="preserve">Day holidays approach.  While Ministry of Agriculture data points to a </w:t>
      </w:r>
      <w:r w:rsidR="00D056A0" w:rsidRPr="00F71F44">
        <w:rPr>
          <w:rFonts w:cstheme="minorHAnsi"/>
        </w:rPr>
        <w:t xml:space="preserve">strong year-on-year increase in </w:t>
      </w:r>
      <w:r w:rsidR="004732CD" w:rsidRPr="00F71F44">
        <w:rPr>
          <w:rFonts w:cstheme="minorHAnsi"/>
        </w:rPr>
        <w:t>pork production of 8%</w:t>
      </w:r>
      <w:r w:rsidR="00D056A0" w:rsidRPr="00F71F44">
        <w:rPr>
          <w:rFonts w:cstheme="minorHAnsi"/>
        </w:rPr>
        <w:t xml:space="preserve"> in the first </w:t>
      </w:r>
      <w:r w:rsidR="004732CD" w:rsidRPr="00F71F44">
        <w:rPr>
          <w:rFonts w:cstheme="minorHAnsi"/>
        </w:rPr>
        <w:t xml:space="preserve">half of 2022, </w:t>
      </w:r>
      <w:r w:rsidR="00AD6472" w:rsidRPr="00F71F44">
        <w:rPr>
          <w:rFonts w:cstheme="minorHAnsi"/>
        </w:rPr>
        <w:t xml:space="preserve">breeding sow numbers were down 5% year-on-year in July and slaughter </w:t>
      </w:r>
      <w:r w:rsidR="00FD48B5" w:rsidRPr="00F71F44">
        <w:rPr>
          <w:rFonts w:cstheme="minorHAnsi"/>
        </w:rPr>
        <w:t>fell back,</w:t>
      </w:r>
      <w:r w:rsidR="00542B86" w:rsidRPr="00F71F44">
        <w:rPr>
          <w:rFonts w:cstheme="minorHAnsi"/>
        </w:rPr>
        <w:t xml:space="preserve"> 3.5% below 2021. </w:t>
      </w:r>
    </w:p>
    <w:p w14:paraId="0E4C326B" w14:textId="7795606E" w:rsidR="00C6569D" w:rsidRPr="00F71F44" w:rsidRDefault="0063728B">
      <w:pPr>
        <w:rPr>
          <w:rFonts w:cstheme="minorHAnsi"/>
        </w:rPr>
      </w:pPr>
      <w:r w:rsidRPr="00F71F44">
        <w:rPr>
          <w:rFonts w:cstheme="minorHAnsi"/>
        </w:rPr>
        <w:t>“</w:t>
      </w:r>
      <w:r w:rsidR="00542B86" w:rsidRPr="00F71F44">
        <w:rPr>
          <w:rFonts w:cstheme="minorHAnsi"/>
        </w:rPr>
        <w:t xml:space="preserve">Meanwhile, with imports </w:t>
      </w:r>
      <w:r w:rsidR="00FD48B5" w:rsidRPr="00F71F44">
        <w:rPr>
          <w:rFonts w:cstheme="minorHAnsi"/>
        </w:rPr>
        <w:t>down</w:t>
      </w:r>
      <w:r w:rsidR="00EE6A59" w:rsidRPr="00F71F44">
        <w:rPr>
          <w:rFonts w:cstheme="minorHAnsi"/>
        </w:rPr>
        <w:t xml:space="preserve"> 65% </w:t>
      </w:r>
      <w:r w:rsidR="00542B86" w:rsidRPr="00F71F44">
        <w:rPr>
          <w:rFonts w:cstheme="minorHAnsi"/>
        </w:rPr>
        <w:t>on 2021</w:t>
      </w:r>
      <w:r w:rsidR="00A16CA6" w:rsidRPr="00F71F44">
        <w:rPr>
          <w:rFonts w:cstheme="minorHAnsi"/>
        </w:rPr>
        <w:t xml:space="preserve"> and exports </w:t>
      </w:r>
      <w:r w:rsidR="00FD48B5" w:rsidRPr="00F71F44">
        <w:rPr>
          <w:rFonts w:cstheme="minorHAnsi"/>
        </w:rPr>
        <w:t>rising</w:t>
      </w:r>
      <w:r w:rsidR="00542B86" w:rsidRPr="00F71F44">
        <w:rPr>
          <w:rFonts w:cstheme="minorHAnsi"/>
        </w:rPr>
        <w:t xml:space="preserve">, </w:t>
      </w:r>
      <w:r w:rsidR="00EE6A59" w:rsidRPr="00F71F44">
        <w:rPr>
          <w:rFonts w:cstheme="minorHAnsi"/>
        </w:rPr>
        <w:t xml:space="preserve">overall market supply </w:t>
      </w:r>
      <w:r w:rsidR="00A16CA6" w:rsidRPr="00F71F44">
        <w:rPr>
          <w:rFonts w:cstheme="minorHAnsi"/>
        </w:rPr>
        <w:t>is likely to be tightening</w:t>
      </w:r>
      <w:r w:rsidRPr="00F71F44">
        <w:rPr>
          <w:rFonts w:cstheme="minorHAnsi"/>
        </w:rPr>
        <w:t>,”</w:t>
      </w:r>
      <w:r w:rsidR="00E54319" w:rsidRPr="00F71F44">
        <w:rPr>
          <w:rFonts w:cstheme="minorHAnsi"/>
        </w:rPr>
        <w:t xml:space="preserve"> highlights Mr Macdonald. </w:t>
      </w:r>
      <w:r w:rsidR="00F564DC" w:rsidRPr="00F71F44">
        <w:rPr>
          <w:rFonts w:cstheme="minorHAnsi"/>
        </w:rPr>
        <w:t xml:space="preserve">  </w:t>
      </w:r>
    </w:p>
    <w:p w14:paraId="05D1C5DA" w14:textId="77777777" w:rsidR="00260B29" w:rsidRPr="00F71F44" w:rsidRDefault="00F564DC">
      <w:pPr>
        <w:rPr>
          <w:rFonts w:cstheme="minorHAnsi"/>
        </w:rPr>
      </w:pPr>
      <w:r w:rsidRPr="00F71F44">
        <w:rPr>
          <w:rFonts w:cstheme="minorHAnsi"/>
        </w:rPr>
        <w:t xml:space="preserve">As a result, </w:t>
      </w:r>
      <w:r w:rsidR="000528C3" w:rsidRPr="00F71F44">
        <w:rPr>
          <w:rFonts w:cstheme="minorHAnsi"/>
        </w:rPr>
        <w:t xml:space="preserve">the </w:t>
      </w:r>
      <w:r w:rsidR="00313521" w:rsidRPr="00F71F44">
        <w:rPr>
          <w:rFonts w:cstheme="minorHAnsi"/>
        </w:rPr>
        <w:t xml:space="preserve">Chinese </w:t>
      </w:r>
      <w:r w:rsidR="000528C3" w:rsidRPr="00F71F44">
        <w:rPr>
          <w:rFonts w:cstheme="minorHAnsi"/>
        </w:rPr>
        <w:t xml:space="preserve">Government is releasing pork from the national reserve in an attempt at limiting </w:t>
      </w:r>
      <w:r w:rsidRPr="00F71F44">
        <w:rPr>
          <w:rFonts w:cstheme="minorHAnsi"/>
        </w:rPr>
        <w:t xml:space="preserve">price inflation.  </w:t>
      </w:r>
      <w:r w:rsidR="00C6569D" w:rsidRPr="00F71F44">
        <w:rPr>
          <w:rFonts w:cstheme="minorHAnsi"/>
        </w:rPr>
        <w:t xml:space="preserve">At wholesale markets, </w:t>
      </w:r>
      <w:r w:rsidR="00D309B4" w:rsidRPr="00F71F44">
        <w:rPr>
          <w:rFonts w:cstheme="minorHAnsi"/>
        </w:rPr>
        <w:t xml:space="preserve">pork </w:t>
      </w:r>
      <w:r w:rsidR="00C6569D" w:rsidRPr="00F71F44">
        <w:rPr>
          <w:rFonts w:cstheme="minorHAnsi"/>
        </w:rPr>
        <w:t xml:space="preserve">prices have </w:t>
      </w:r>
      <w:r w:rsidR="00D664EC" w:rsidRPr="00F71F44">
        <w:rPr>
          <w:rFonts w:cstheme="minorHAnsi"/>
        </w:rPr>
        <w:t>approached</w:t>
      </w:r>
      <w:r w:rsidR="005F597E" w:rsidRPr="00F71F44">
        <w:rPr>
          <w:rFonts w:cstheme="minorHAnsi"/>
        </w:rPr>
        <w:t xml:space="preserve"> 3</w:t>
      </w:r>
      <w:r w:rsidR="00D664EC" w:rsidRPr="00F71F44">
        <w:rPr>
          <w:rFonts w:cstheme="minorHAnsi"/>
        </w:rPr>
        <w:t>1</w:t>
      </w:r>
      <w:r w:rsidR="005F597E" w:rsidRPr="00F71F44">
        <w:rPr>
          <w:rFonts w:cstheme="minorHAnsi"/>
        </w:rPr>
        <w:t xml:space="preserve"> yuan/kg</w:t>
      </w:r>
      <w:r w:rsidR="00F34F4B" w:rsidRPr="00F71F44">
        <w:rPr>
          <w:rFonts w:cstheme="minorHAnsi"/>
        </w:rPr>
        <w:t xml:space="preserve"> and </w:t>
      </w:r>
      <w:r w:rsidR="005F597E" w:rsidRPr="00F71F44">
        <w:rPr>
          <w:rFonts w:cstheme="minorHAnsi"/>
        </w:rPr>
        <w:t>£</w:t>
      </w:r>
      <w:r w:rsidR="00F34F4B" w:rsidRPr="00F71F44">
        <w:rPr>
          <w:rFonts w:cstheme="minorHAnsi"/>
        </w:rPr>
        <w:t>3</w:t>
      </w:r>
      <w:r w:rsidR="005F597E" w:rsidRPr="00F71F44">
        <w:rPr>
          <w:rFonts w:cstheme="minorHAnsi"/>
        </w:rPr>
        <w:t>.</w:t>
      </w:r>
      <w:r w:rsidR="0066740F" w:rsidRPr="00F71F44">
        <w:rPr>
          <w:rFonts w:cstheme="minorHAnsi"/>
        </w:rPr>
        <w:t>85</w:t>
      </w:r>
      <w:r w:rsidR="005F597E" w:rsidRPr="00F71F44">
        <w:rPr>
          <w:rFonts w:cstheme="minorHAnsi"/>
        </w:rPr>
        <w:t xml:space="preserve">/kg, compared to </w:t>
      </w:r>
      <w:r w:rsidR="009916A7" w:rsidRPr="00F71F44">
        <w:rPr>
          <w:rFonts w:cstheme="minorHAnsi"/>
        </w:rPr>
        <w:t xml:space="preserve">around </w:t>
      </w:r>
      <w:r w:rsidR="00A970D2" w:rsidRPr="00F71F44">
        <w:rPr>
          <w:rFonts w:cstheme="minorHAnsi"/>
        </w:rPr>
        <w:t>21 yuan/kg (</w:t>
      </w:r>
      <w:r w:rsidR="009916A7" w:rsidRPr="00F71F44">
        <w:rPr>
          <w:rFonts w:cstheme="minorHAnsi"/>
        </w:rPr>
        <w:t>£2.50/kg</w:t>
      </w:r>
      <w:r w:rsidR="00A970D2" w:rsidRPr="00F71F44">
        <w:rPr>
          <w:rFonts w:cstheme="minorHAnsi"/>
        </w:rPr>
        <w:t>)</w:t>
      </w:r>
      <w:r w:rsidR="009916A7" w:rsidRPr="00F71F44">
        <w:rPr>
          <w:rFonts w:cstheme="minorHAnsi"/>
        </w:rPr>
        <w:t xml:space="preserve"> in </w:t>
      </w:r>
      <w:r w:rsidR="00A970D2" w:rsidRPr="00F71F44">
        <w:rPr>
          <w:rFonts w:cstheme="minorHAnsi"/>
        </w:rPr>
        <w:t>the first half of June.</w:t>
      </w:r>
      <w:r w:rsidR="00FB0BD2" w:rsidRPr="00F71F44">
        <w:rPr>
          <w:rFonts w:cstheme="minorHAnsi"/>
        </w:rPr>
        <w:t xml:space="preserve">  </w:t>
      </w:r>
      <w:r w:rsidR="005A5C4E" w:rsidRPr="00F71F44">
        <w:rPr>
          <w:rFonts w:cstheme="minorHAnsi"/>
        </w:rPr>
        <w:t xml:space="preserve">For pig producers, farmgate prices </w:t>
      </w:r>
      <w:r w:rsidR="003E59C3" w:rsidRPr="00F71F44">
        <w:rPr>
          <w:rFonts w:cstheme="minorHAnsi"/>
        </w:rPr>
        <w:t>are approaching</w:t>
      </w:r>
      <w:r w:rsidR="005A5C4E" w:rsidRPr="00F71F44">
        <w:rPr>
          <w:rFonts w:cstheme="minorHAnsi"/>
        </w:rPr>
        <w:t xml:space="preserve"> 2</w:t>
      </w:r>
      <w:r w:rsidR="003E59C3" w:rsidRPr="00F71F44">
        <w:rPr>
          <w:rFonts w:cstheme="minorHAnsi"/>
        </w:rPr>
        <w:t>3</w:t>
      </w:r>
      <w:r w:rsidR="005A5C4E" w:rsidRPr="00F71F44">
        <w:rPr>
          <w:rFonts w:cstheme="minorHAnsi"/>
        </w:rPr>
        <w:t xml:space="preserve"> yuan/kg (</w:t>
      </w:r>
      <w:r w:rsidR="00826D7B" w:rsidRPr="00F71F44">
        <w:rPr>
          <w:rFonts w:cstheme="minorHAnsi"/>
        </w:rPr>
        <w:t>£2.</w:t>
      </w:r>
      <w:r w:rsidR="002C0441" w:rsidRPr="00F71F44">
        <w:rPr>
          <w:rFonts w:cstheme="minorHAnsi"/>
        </w:rPr>
        <w:t>8</w:t>
      </w:r>
      <w:r w:rsidR="00826D7B" w:rsidRPr="00F71F44">
        <w:rPr>
          <w:rFonts w:cstheme="minorHAnsi"/>
        </w:rPr>
        <w:t>5/kg</w:t>
      </w:r>
      <w:r w:rsidR="005A5C4E" w:rsidRPr="00F71F44">
        <w:rPr>
          <w:rFonts w:cstheme="minorHAnsi"/>
        </w:rPr>
        <w:t xml:space="preserve">).  </w:t>
      </w:r>
    </w:p>
    <w:p w14:paraId="285BEE62" w14:textId="5F076351" w:rsidR="00D850B0" w:rsidRPr="00F71F44" w:rsidRDefault="00260B29">
      <w:pPr>
        <w:rPr>
          <w:rFonts w:cstheme="minorHAnsi"/>
        </w:rPr>
      </w:pPr>
      <w:r w:rsidRPr="00F71F44">
        <w:rPr>
          <w:rFonts w:cstheme="minorHAnsi"/>
        </w:rPr>
        <w:t>“</w:t>
      </w:r>
      <w:r w:rsidR="0066367E" w:rsidRPr="00F71F44">
        <w:rPr>
          <w:rFonts w:cstheme="minorHAnsi"/>
        </w:rPr>
        <w:t>Although</w:t>
      </w:r>
      <w:r w:rsidR="00FB0BD2" w:rsidRPr="00F71F44">
        <w:rPr>
          <w:rFonts w:cstheme="minorHAnsi"/>
        </w:rPr>
        <w:t xml:space="preserve"> </w:t>
      </w:r>
      <w:r w:rsidR="00844DB7" w:rsidRPr="00F71F44">
        <w:rPr>
          <w:rFonts w:cstheme="minorHAnsi"/>
        </w:rPr>
        <w:t xml:space="preserve">covid-19 control measures may be making it harder to access the Chinese market, </w:t>
      </w:r>
      <w:r w:rsidR="00700CF4" w:rsidRPr="00F71F44">
        <w:rPr>
          <w:rFonts w:cstheme="minorHAnsi"/>
        </w:rPr>
        <w:t xml:space="preserve">there will </w:t>
      </w:r>
      <w:r w:rsidR="00BD7D09" w:rsidRPr="00F71F44">
        <w:rPr>
          <w:rFonts w:cstheme="minorHAnsi"/>
        </w:rPr>
        <w:t xml:space="preserve">still </w:t>
      </w:r>
      <w:r w:rsidR="00700CF4" w:rsidRPr="00F71F44">
        <w:rPr>
          <w:rFonts w:cstheme="minorHAnsi"/>
        </w:rPr>
        <w:t xml:space="preserve">be significant opportunities for </w:t>
      </w:r>
      <w:r w:rsidR="008C20FE" w:rsidRPr="00F71F44">
        <w:rPr>
          <w:rFonts w:cstheme="minorHAnsi"/>
        </w:rPr>
        <w:t xml:space="preserve">exporters that are shipping to customers </w:t>
      </w:r>
      <w:r w:rsidR="0066740F" w:rsidRPr="00F71F44">
        <w:rPr>
          <w:rFonts w:cstheme="minorHAnsi"/>
        </w:rPr>
        <w:t>there</w:t>
      </w:r>
      <w:r w:rsidRPr="00F71F44">
        <w:rPr>
          <w:rFonts w:cstheme="minorHAnsi"/>
        </w:rPr>
        <w:t>,” maintains Mr Macdonald.</w:t>
      </w:r>
    </w:p>
    <w:p w14:paraId="12796D6A" w14:textId="34312CF8" w:rsidR="009863FC" w:rsidRPr="00F71F44" w:rsidRDefault="00F21495">
      <w:pPr>
        <w:rPr>
          <w:rFonts w:cstheme="minorHAnsi"/>
        </w:rPr>
      </w:pPr>
      <w:r w:rsidRPr="00F71F44">
        <w:rPr>
          <w:rFonts w:cstheme="minorHAnsi"/>
        </w:rPr>
        <w:t xml:space="preserve">Tight supply has also been a feature of the pork market in the US, with </w:t>
      </w:r>
      <w:r w:rsidR="006E1C9F" w:rsidRPr="00F71F44">
        <w:rPr>
          <w:rFonts w:cstheme="minorHAnsi"/>
        </w:rPr>
        <w:t xml:space="preserve">production in the year-to-date running 3% lower than in 2021.  While pig prices have fallen back sharply from </w:t>
      </w:r>
      <w:r w:rsidR="00934E7A" w:rsidRPr="00F71F44">
        <w:rPr>
          <w:rFonts w:cstheme="minorHAnsi"/>
        </w:rPr>
        <w:t xml:space="preserve">the </w:t>
      </w:r>
      <w:r w:rsidR="00464106" w:rsidRPr="00F71F44">
        <w:rPr>
          <w:rFonts w:cstheme="minorHAnsi"/>
        </w:rPr>
        <w:t>peaks reached in August,</w:t>
      </w:r>
      <w:r w:rsidR="00934E7A" w:rsidRPr="00F71F44">
        <w:rPr>
          <w:rFonts w:cstheme="minorHAnsi"/>
        </w:rPr>
        <w:t xml:space="preserve"> they are still 1</w:t>
      </w:r>
      <w:r w:rsidR="003B0506" w:rsidRPr="00F71F44">
        <w:rPr>
          <w:rFonts w:cstheme="minorHAnsi"/>
        </w:rPr>
        <w:t>0</w:t>
      </w:r>
      <w:r w:rsidR="00934E7A" w:rsidRPr="00F71F44">
        <w:rPr>
          <w:rFonts w:cstheme="minorHAnsi"/>
        </w:rPr>
        <w:t>% higher than last year.</w:t>
      </w:r>
      <w:r w:rsidR="00546850" w:rsidRPr="00F71F44">
        <w:rPr>
          <w:rFonts w:cstheme="minorHAnsi"/>
        </w:rPr>
        <w:t xml:space="preserve"> Having recently been trading at a </w:t>
      </w:r>
      <w:r w:rsidR="00504DCC" w:rsidRPr="00F71F44">
        <w:rPr>
          <w:rFonts w:cstheme="minorHAnsi"/>
        </w:rPr>
        <w:t xml:space="preserve">significant </w:t>
      </w:r>
      <w:r w:rsidR="00546850" w:rsidRPr="00F71F44">
        <w:rPr>
          <w:rFonts w:cstheme="minorHAnsi"/>
        </w:rPr>
        <w:t xml:space="preserve">premium to GB farmgate prices, </w:t>
      </w:r>
      <w:r w:rsidR="003B2E30" w:rsidRPr="00F71F44">
        <w:rPr>
          <w:rFonts w:cstheme="minorHAnsi"/>
        </w:rPr>
        <w:t xml:space="preserve">the US barrows and gilts price </w:t>
      </w:r>
      <w:r w:rsidR="003B0506" w:rsidRPr="00F71F44">
        <w:rPr>
          <w:rFonts w:cstheme="minorHAnsi"/>
        </w:rPr>
        <w:t>has fallen below</w:t>
      </w:r>
      <w:r w:rsidR="0045244B" w:rsidRPr="00F71F44">
        <w:rPr>
          <w:rFonts w:cstheme="minorHAnsi"/>
        </w:rPr>
        <w:t xml:space="preserve"> </w:t>
      </w:r>
      <w:r w:rsidR="003B2E30" w:rsidRPr="00F71F44">
        <w:rPr>
          <w:rFonts w:cstheme="minorHAnsi"/>
        </w:rPr>
        <w:t xml:space="preserve">the GB SPP </w:t>
      </w:r>
      <w:r w:rsidR="0045244B" w:rsidRPr="00F71F44">
        <w:rPr>
          <w:rFonts w:cstheme="minorHAnsi"/>
        </w:rPr>
        <w:t>in</w:t>
      </w:r>
      <w:r w:rsidR="003B2E30" w:rsidRPr="00F71F44">
        <w:rPr>
          <w:rFonts w:cstheme="minorHAnsi"/>
        </w:rPr>
        <w:t xml:space="preserve"> September, equivalent to </w:t>
      </w:r>
      <w:r w:rsidR="00A651BD" w:rsidRPr="00F71F44">
        <w:rPr>
          <w:rFonts w:cstheme="minorHAnsi"/>
        </w:rPr>
        <w:t>18</w:t>
      </w:r>
      <w:r w:rsidR="00916E64" w:rsidRPr="00F71F44">
        <w:rPr>
          <w:rFonts w:cstheme="minorHAnsi"/>
        </w:rPr>
        <w:t>5</w:t>
      </w:r>
      <w:r w:rsidR="00A651BD" w:rsidRPr="00F71F44">
        <w:rPr>
          <w:rFonts w:cstheme="minorHAnsi"/>
        </w:rPr>
        <w:t xml:space="preserve">p/kg.  </w:t>
      </w:r>
      <w:r w:rsidR="00464106" w:rsidRPr="00F71F44">
        <w:rPr>
          <w:rFonts w:cstheme="minorHAnsi"/>
        </w:rPr>
        <w:t xml:space="preserve"> </w:t>
      </w:r>
    </w:p>
    <w:p w14:paraId="15551A45" w14:textId="0997685D" w:rsidR="002C2117" w:rsidRPr="00F71F44" w:rsidRDefault="00E94890">
      <w:pPr>
        <w:rPr>
          <w:rFonts w:cstheme="minorHAnsi"/>
        </w:rPr>
      </w:pPr>
      <w:r w:rsidRPr="00F71F44">
        <w:rPr>
          <w:rFonts w:cstheme="minorHAnsi"/>
        </w:rPr>
        <w:t>Farmgate prices have also risen in Brazil and Canada this year, but</w:t>
      </w:r>
      <w:r w:rsidR="00421DA4" w:rsidRPr="00F71F44">
        <w:rPr>
          <w:rFonts w:cstheme="minorHAnsi"/>
        </w:rPr>
        <w:t xml:space="preserve"> to a lesser extent and </w:t>
      </w:r>
      <w:r w:rsidRPr="00F71F44">
        <w:rPr>
          <w:rFonts w:cstheme="minorHAnsi"/>
        </w:rPr>
        <w:t xml:space="preserve">they are </w:t>
      </w:r>
      <w:r w:rsidR="007B3E9A" w:rsidRPr="00F71F44">
        <w:rPr>
          <w:rFonts w:cstheme="minorHAnsi"/>
        </w:rPr>
        <w:t>currently trading well below GB levels</w:t>
      </w:r>
      <w:r w:rsidR="00C13D77" w:rsidRPr="00F71F44">
        <w:rPr>
          <w:rFonts w:cstheme="minorHAnsi"/>
        </w:rPr>
        <w:t>, at around 140p/kg</w:t>
      </w:r>
      <w:r w:rsidR="009863FC" w:rsidRPr="00F71F44">
        <w:rPr>
          <w:rFonts w:cstheme="minorHAnsi"/>
        </w:rPr>
        <w:t>.</w:t>
      </w:r>
      <w:r w:rsidR="00421DA4" w:rsidRPr="00F71F44">
        <w:rPr>
          <w:rFonts w:cstheme="minorHAnsi"/>
        </w:rPr>
        <w:t xml:space="preserve">  </w:t>
      </w:r>
      <w:r w:rsidR="00B01CEA" w:rsidRPr="00F71F44">
        <w:rPr>
          <w:rFonts w:cstheme="minorHAnsi"/>
        </w:rPr>
        <w:t>I</w:t>
      </w:r>
      <w:r w:rsidR="00421DA4" w:rsidRPr="00F71F44">
        <w:rPr>
          <w:rFonts w:cstheme="minorHAnsi"/>
        </w:rPr>
        <w:t xml:space="preserve">n autumn 2021, </w:t>
      </w:r>
      <w:r w:rsidR="00976265" w:rsidRPr="00F71F44">
        <w:rPr>
          <w:rFonts w:cstheme="minorHAnsi"/>
        </w:rPr>
        <w:t xml:space="preserve">prices in both countries had tended to run higher than in the US and EU.  </w:t>
      </w:r>
      <w:r w:rsidR="009B7607" w:rsidRPr="00F71F44">
        <w:rPr>
          <w:rFonts w:cstheme="minorHAnsi"/>
        </w:rPr>
        <w:t>As of July, t</w:t>
      </w:r>
      <w:r w:rsidR="002E69DB" w:rsidRPr="00F71F44">
        <w:rPr>
          <w:rFonts w:cstheme="minorHAnsi"/>
        </w:rPr>
        <w:t xml:space="preserve">he USDA </w:t>
      </w:r>
      <w:r w:rsidR="009B7607" w:rsidRPr="00F71F44">
        <w:rPr>
          <w:rFonts w:cstheme="minorHAnsi"/>
        </w:rPr>
        <w:t>was</w:t>
      </w:r>
      <w:r w:rsidR="002E69DB" w:rsidRPr="00F71F44">
        <w:rPr>
          <w:rFonts w:cstheme="minorHAnsi"/>
        </w:rPr>
        <w:t xml:space="preserve"> also expecting supply </w:t>
      </w:r>
      <w:r w:rsidR="009B7607" w:rsidRPr="00F71F44">
        <w:rPr>
          <w:rFonts w:cstheme="minorHAnsi"/>
        </w:rPr>
        <w:t xml:space="preserve">to tighten </w:t>
      </w:r>
      <w:r w:rsidR="002E69DB" w:rsidRPr="00F71F44">
        <w:rPr>
          <w:rFonts w:cstheme="minorHAnsi"/>
        </w:rPr>
        <w:t xml:space="preserve">in </w:t>
      </w:r>
      <w:r w:rsidR="009B7607" w:rsidRPr="00F71F44">
        <w:rPr>
          <w:rFonts w:cstheme="minorHAnsi"/>
        </w:rPr>
        <w:t>Brazil and Canada this year.</w:t>
      </w:r>
    </w:p>
    <w:p w14:paraId="2BF08419" w14:textId="77777777" w:rsidR="000B7051" w:rsidRPr="00F71F44" w:rsidRDefault="000B7051">
      <w:pPr>
        <w:rPr>
          <w:rFonts w:cstheme="minorHAnsi"/>
        </w:rPr>
      </w:pPr>
      <w:r w:rsidRPr="00F71F44">
        <w:rPr>
          <w:rFonts w:cstheme="minorHAnsi"/>
        </w:rPr>
        <w:t>“</w:t>
      </w:r>
      <w:r w:rsidR="00115026" w:rsidRPr="00F71F44">
        <w:rPr>
          <w:rFonts w:cstheme="minorHAnsi"/>
        </w:rPr>
        <w:t xml:space="preserve">While supply has been falling this year in many large producing nations with producer </w:t>
      </w:r>
      <w:r w:rsidR="005403EF" w:rsidRPr="00F71F44">
        <w:rPr>
          <w:rFonts w:cstheme="minorHAnsi"/>
        </w:rPr>
        <w:t>margin</w:t>
      </w:r>
      <w:r w:rsidR="00115026" w:rsidRPr="00F71F44">
        <w:rPr>
          <w:rFonts w:cstheme="minorHAnsi"/>
        </w:rPr>
        <w:t xml:space="preserve">s </w:t>
      </w:r>
      <w:r w:rsidR="005403EF" w:rsidRPr="00F71F44">
        <w:rPr>
          <w:rFonts w:cstheme="minorHAnsi"/>
        </w:rPr>
        <w:t xml:space="preserve">squeezed by </w:t>
      </w:r>
      <w:r w:rsidR="00115026" w:rsidRPr="00F71F44">
        <w:rPr>
          <w:rFonts w:cstheme="minorHAnsi"/>
        </w:rPr>
        <w:t>sharply higher feed costs</w:t>
      </w:r>
      <w:r w:rsidR="009327CE" w:rsidRPr="00F71F44">
        <w:rPr>
          <w:rFonts w:cstheme="minorHAnsi"/>
        </w:rPr>
        <w:t xml:space="preserve">, the OECD-FAO Agricultural Outlook </w:t>
      </w:r>
      <w:r w:rsidR="00346BBD" w:rsidRPr="00F71F44">
        <w:rPr>
          <w:rFonts w:cstheme="minorHAnsi"/>
        </w:rPr>
        <w:t xml:space="preserve">has forecast </w:t>
      </w:r>
      <w:r w:rsidR="008B42E5" w:rsidRPr="00F71F44">
        <w:rPr>
          <w:rFonts w:cstheme="minorHAnsi"/>
        </w:rPr>
        <w:t>that</w:t>
      </w:r>
      <w:r w:rsidR="00997422" w:rsidRPr="00F71F44">
        <w:rPr>
          <w:rFonts w:cstheme="minorHAnsi"/>
        </w:rPr>
        <w:t xml:space="preserve"> global consumption will continue to recover from the African Swine Fever Shock</w:t>
      </w:r>
      <w:r w:rsidR="009006F9" w:rsidRPr="00F71F44">
        <w:rPr>
          <w:rFonts w:cstheme="minorHAnsi"/>
        </w:rPr>
        <w:t xml:space="preserve"> of 2019 and 2020.  </w:t>
      </w:r>
    </w:p>
    <w:p w14:paraId="3320163F" w14:textId="612E2220" w:rsidR="00C80F60" w:rsidRPr="00F71F44" w:rsidRDefault="000B7051">
      <w:pPr>
        <w:rPr>
          <w:rFonts w:cstheme="minorHAnsi"/>
        </w:rPr>
      </w:pPr>
      <w:r w:rsidRPr="00F71F44">
        <w:rPr>
          <w:rFonts w:cstheme="minorHAnsi"/>
        </w:rPr>
        <w:t>“</w:t>
      </w:r>
      <w:r w:rsidR="00712588" w:rsidRPr="00F71F44">
        <w:rPr>
          <w:rFonts w:cstheme="minorHAnsi"/>
        </w:rPr>
        <w:t xml:space="preserve">Given that household finances are also coming under pressure </w:t>
      </w:r>
      <w:r w:rsidR="004842CE" w:rsidRPr="00F71F44">
        <w:rPr>
          <w:rFonts w:cstheme="minorHAnsi"/>
        </w:rPr>
        <w:t>across large parts of the world,</w:t>
      </w:r>
      <w:r w:rsidR="00712588" w:rsidRPr="00F71F44">
        <w:rPr>
          <w:rFonts w:cstheme="minorHAnsi"/>
        </w:rPr>
        <w:t xml:space="preserve"> and that pork tends to be a more affordable protein</w:t>
      </w:r>
      <w:r w:rsidR="004842CE" w:rsidRPr="00F71F44">
        <w:rPr>
          <w:rFonts w:cstheme="minorHAnsi"/>
        </w:rPr>
        <w:t xml:space="preserve">, </w:t>
      </w:r>
      <w:r w:rsidR="006304F8" w:rsidRPr="00F71F44">
        <w:rPr>
          <w:rFonts w:cstheme="minorHAnsi"/>
        </w:rPr>
        <w:t xml:space="preserve">expectations of </w:t>
      </w:r>
      <w:r w:rsidR="003A7B3A" w:rsidRPr="00F71F44">
        <w:rPr>
          <w:rFonts w:cstheme="minorHAnsi"/>
        </w:rPr>
        <w:t xml:space="preserve">firm demand are unsurprising. </w:t>
      </w:r>
      <w:r w:rsidR="009006F9" w:rsidRPr="00F71F44">
        <w:rPr>
          <w:rFonts w:cstheme="minorHAnsi"/>
        </w:rPr>
        <w:t xml:space="preserve">By 2031, global pork consumption is projected to </w:t>
      </w:r>
      <w:r w:rsidR="00B62D1E" w:rsidRPr="00F71F44">
        <w:rPr>
          <w:rFonts w:cstheme="minorHAnsi"/>
        </w:rPr>
        <w:t xml:space="preserve">be </w:t>
      </w:r>
      <w:r w:rsidR="000E5E25" w:rsidRPr="00F71F44">
        <w:rPr>
          <w:rFonts w:cstheme="minorHAnsi"/>
        </w:rPr>
        <w:t>7% higher than in 2022</w:t>
      </w:r>
      <w:r w:rsidRPr="00F71F44">
        <w:rPr>
          <w:rFonts w:cstheme="minorHAnsi"/>
        </w:rPr>
        <w:t>,” concludes Mr Macdonald.</w:t>
      </w:r>
    </w:p>
    <w:p w14:paraId="781BCDB1" w14:textId="44CAFDA3" w:rsidR="000B7051" w:rsidRPr="00F71F44" w:rsidRDefault="000B7051">
      <w:pPr>
        <w:rPr>
          <w:rFonts w:cstheme="minorHAnsi"/>
          <w:b/>
          <w:bCs/>
        </w:rPr>
      </w:pPr>
      <w:r w:rsidRPr="00F71F44">
        <w:rPr>
          <w:rFonts w:cstheme="minorHAnsi"/>
          <w:b/>
          <w:bCs/>
        </w:rPr>
        <w:t>/ENDS</w:t>
      </w:r>
    </w:p>
    <w:p w14:paraId="11EE9E1F" w14:textId="77777777" w:rsidR="00AA4FB9" w:rsidRDefault="00AA4FB9" w:rsidP="000B7051">
      <w:pPr>
        <w:rPr>
          <w:rFonts w:eastAsia="Calibri" w:cstheme="minorHAnsi"/>
          <w:b/>
        </w:rPr>
      </w:pPr>
    </w:p>
    <w:p w14:paraId="4188A448" w14:textId="0A34BA65" w:rsidR="000B7051" w:rsidRPr="00AA4FB9" w:rsidRDefault="000B7051" w:rsidP="000B7051">
      <w:pPr>
        <w:rPr>
          <w:rFonts w:eastAsia="Calibri" w:cstheme="minorHAnsi"/>
          <w:b/>
        </w:rPr>
      </w:pPr>
      <w:r w:rsidRPr="000A40B6">
        <w:rPr>
          <w:rFonts w:eastAsia="Calibri" w:cstheme="minorHAnsi"/>
          <w:b/>
        </w:rPr>
        <w:t>Notes to editors:</w:t>
      </w:r>
    </w:p>
    <w:p w14:paraId="28632BC6" w14:textId="1C720305" w:rsidR="000B7051" w:rsidRPr="00C70E3F" w:rsidRDefault="000B7051" w:rsidP="000B7051">
      <w:pPr>
        <w:jc w:val="both"/>
        <w:rPr>
          <w:rFonts w:eastAsia="Times New Roman" w:cstheme="minorHAnsi"/>
          <w:color w:val="000000"/>
          <w:lang w:eastAsia="en-GB"/>
        </w:rPr>
      </w:pPr>
      <w:r w:rsidRPr="00C70E3F">
        <w:rPr>
          <w:rFonts w:eastAsia="Times New Roman" w:cstheme="minorHAnsi"/>
          <w:color w:val="000000"/>
          <w:lang w:eastAsia="en-GB"/>
        </w:rPr>
        <w:lastRenderedPageBreak/>
        <w:t xml:space="preserve">QMS is the public body responsible for promoting the PGI labelled Scotch Beef and Scotch Lamb brands in the UK and abroad </w:t>
      </w:r>
      <w:proofErr w:type="gramStart"/>
      <w:r w:rsidRPr="00C70E3F">
        <w:rPr>
          <w:rFonts w:eastAsia="Times New Roman" w:cstheme="minorHAnsi"/>
          <w:color w:val="000000"/>
          <w:lang w:eastAsia="en-GB"/>
        </w:rPr>
        <w:t>and also</w:t>
      </w:r>
      <w:proofErr w:type="gramEnd"/>
      <w:r w:rsidRPr="00C70E3F">
        <w:rPr>
          <w:rFonts w:eastAsia="Times New Roman" w:cstheme="minorHAnsi"/>
          <w:color w:val="000000"/>
          <w:lang w:eastAsia="en-GB"/>
        </w:rPr>
        <w:t xml:space="preserve"> promoting Scottish pork products under the Specially Selected Pork logo.</w:t>
      </w:r>
    </w:p>
    <w:p w14:paraId="47BA907C" w14:textId="5CEAA02B" w:rsidR="000B7051" w:rsidRPr="00C70E3F" w:rsidRDefault="000B7051" w:rsidP="000B7051">
      <w:pPr>
        <w:rPr>
          <w:rFonts w:eastAsia="Times New Roman" w:cstheme="minorHAnsi"/>
          <w:color w:val="000000"/>
          <w:lang w:eastAsia="en-GB"/>
        </w:rPr>
      </w:pPr>
      <w:r w:rsidRPr="00C70E3F">
        <w:rPr>
          <w:rFonts w:eastAsia="Times New Roman"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1D5160CB" w14:textId="300F8B28" w:rsidR="000B7051" w:rsidRPr="00C70E3F" w:rsidRDefault="000B7051" w:rsidP="000B7051">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14:paraId="1E0906BD" w14:textId="5F5A48D5" w:rsidR="000B7051" w:rsidRPr="00C70E3F" w:rsidRDefault="000B7051" w:rsidP="000B7051">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804F886" w14:textId="203BE81B" w:rsidR="000B7051" w:rsidRPr="00C70E3F" w:rsidRDefault="000B7051" w:rsidP="000B7051">
      <w:pPr>
        <w:rPr>
          <w:rFonts w:eastAsia="Times New Roman" w:cstheme="minorHAnsi"/>
          <w:color w:val="000000"/>
          <w:lang w:eastAsia="en-GB"/>
        </w:rPr>
      </w:pPr>
      <w:r w:rsidRPr="00C70E3F">
        <w:rPr>
          <w:rFonts w:eastAsia="Times New Roman" w:cstheme="minorHAnsi"/>
          <w:color w:val="000000"/>
          <w:lang w:eastAsia="en-GB"/>
        </w:rPr>
        <w:t xml:space="preserve">Scotland’s beef, lamb and pork producers make an important contribution to the country’s economic, </w:t>
      </w:r>
      <w:proofErr w:type="gramStart"/>
      <w:r w:rsidRPr="00C70E3F">
        <w:rPr>
          <w:rFonts w:eastAsia="Times New Roman" w:cstheme="minorHAnsi"/>
          <w:color w:val="000000"/>
          <w:lang w:eastAsia="en-GB"/>
        </w:rPr>
        <w:t>social</w:t>
      </w:r>
      <w:proofErr w:type="gramEnd"/>
      <w:r w:rsidRPr="00C70E3F">
        <w:rPr>
          <w:rFonts w:eastAsia="Times New Roman"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01BF16DB" w14:textId="77777777" w:rsidR="000B7051" w:rsidRDefault="000B7051" w:rsidP="000B7051">
      <w:pPr>
        <w:rPr>
          <w:rFonts w:cstheme="minorHAnsi"/>
        </w:rPr>
      </w:pPr>
      <w:r w:rsidRPr="00C70E3F">
        <w:rPr>
          <w:rFonts w:eastAsia="Times New Roman" w:cstheme="minorHAnsi"/>
          <w:color w:val="000000"/>
          <w:lang w:eastAsia="en-GB"/>
        </w:rPr>
        <w:t>For more information visit www.qmscotland.co.uk or follow QMS on Facebook or Twitter.</w:t>
      </w:r>
    </w:p>
    <w:p w14:paraId="1ADC91CC" w14:textId="77777777" w:rsidR="000B7051" w:rsidRDefault="000B7051" w:rsidP="000B7051"/>
    <w:p w14:paraId="1AD20878" w14:textId="77777777" w:rsidR="000B7051" w:rsidRDefault="000B7051" w:rsidP="000B7051"/>
    <w:p w14:paraId="069BA768" w14:textId="77777777" w:rsidR="000B7051" w:rsidRDefault="000B7051" w:rsidP="000B7051"/>
    <w:p w14:paraId="62DB1B93" w14:textId="77777777" w:rsidR="004E7708" w:rsidRDefault="004E7708"/>
    <w:sectPr w:rsidR="004E7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D2"/>
    <w:rsid w:val="0000593A"/>
    <w:rsid w:val="000232CA"/>
    <w:rsid w:val="00040229"/>
    <w:rsid w:val="000528C3"/>
    <w:rsid w:val="00054515"/>
    <w:rsid w:val="00056B2B"/>
    <w:rsid w:val="000937EF"/>
    <w:rsid w:val="000A5E61"/>
    <w:rsid w:val="000A77B6"/>
    <w:rsid w:val="000B7051"/>
    <w:rsid w:val="000E21FC"/>
    <w:rsid w:val="000E44C6"/>
    <w:rsid w:val="000E5E25"/>
    <w:rsid w:val="000F2485"/>
    <w:rsid w:val="000F2FD6"/>
    <w:rsid w:val="00115026"/>
    <w:rsid w:val="00133C17"/>
    <w:rsid w:val="001340E8"/>
    <w:rsid w:val="00136526"/>
    <w:rsid w:val="00153FD1"/>
    <w:rsid w:val="00184F99"/>
    <w:rsid w:val="001D7762"/>
    <w:rsid w:val="001E3887"/>
    <w:rsid w:val="001E5136"/>
    <w:rsid w:val="001F1F41"/>
    <w:rsid w:val="00201C05"/>
    <w:rsid w:val="002174F5"/>
    <w:rsid w:val="00230842"/>
    <w:rsid w:val="002330BB"/>
    <w:rsid w:val="00260B29"/>
    <w:rsid w:val="00289AEF"/>
    <w:rsid w:val="002903E4"/>
    <w:rsid w:val="002A02EB"/>
    <w:rsid w:val="002B1040"/>
    <w:rsid w:val="002B7032"/>
    <w:rsid w:val="002C0441"/>
    <w:rsid w:val="002C2117"/>
    <w:rsid w:val="002E55D8"/>
    <w:rsid w:val="002E69DB"/>
    <w:rsid w:val="002F7CEB"/>
    <w:rsid w:val="0030186C"/>
    <w:rsid w:val="00307835"/>
    <w:rsid w:val="00311101"/>
    <w:rsid w:val="003121A5"/>
    <w:rsid w:val="00313521"/>
    <w:rsid w:val="003246BE"/>
    <w:rsid w:val="00327EC7"/>
    <w:rsid w:val="00340FD1"/>
    <w:rsid w:val="0034520C"/>
    <w:rsid w:val="00346BBD"/>
    <w:rsid w:val="00360655"/>
    <w:rsid w:val="003A47D3"/>
    <w:rsid w:val="003A7B3A"/>
    <w:rsid w:val="003B0506"/>
    <w:rsid w:val="003B2E30"/>
    <w:rsid w:val="003D23A0"/>
    <w:rsid w:val="003D5597"/>
    <w:rsid w:val="003E59C3"/>
    <w:rsid w:val="003E7D16"/>
    <w:rsid w:val="003F3511"/>
    <w:rsid w:val="00402382"/>
    <w:rsid w:val="004060B3"/>
    <w:rsid w:val="00412A75"/>
    <w:rsid w:val="00416130"/>
    <w:rsid w:val="0041616E"/>
    <w:rsid w:val="00421DA4"/>
    <w:rsid w:val="00441390"/>
    <w:rsid w:val="00441ADC"/>
    <w:rsid w:val="00445F79"/>
    <w:rsid w:val="0045244B"/>
    <w:rsid w:val="00454BA7"/>
    <w:rsid w:val="00455326"/>
    <w:rsid w:val="004563A3"/>
    <w:rsid w:val="00464106"/>
    <w:rsid w:val="0047129A"/>
    <w:rsid w:val="004732CD"/>
    <w:rsid w:val="00482FE7"/>
    <w:rsid w:val="004842CE"/>
    <w:rsid w:val="00495D3E"/>
    <w:rsid w:val="004A37CD"/>
    <w:rsid w:val="004B214B"/>
    <w:rsid w:val="004B5B70"/>
    <w:rsid w:val="004E7708"/>
    <w:rsid w:val="00504DCC"/>
    <w:rsid w:val="00521041"/>
    <w:rsid w:val="005326C7"/>
    <w:rsid w:val="005403EF"/>
    <w:rsid w:val="00542B86"/>
    <w:rsid w:val="005440CA"/>
    <w:rsid w:val="00546850"/>
    <w:rsid w:val="00547944"/>
    <w:rsid w:val="00566678"/>
    <w:rsid w:val="005A59AC"/>
    <w:rsid w:val="005A5C4E"/>
    <w:rsid w:val="005D028F"/>
    <w:rsid w:val="005F150C"/>
    <w:rsid w:val="005F597E"/>
    <w:rsid w:val="00607391"/>
    <w:rsid w:val="00607A1E"/>
    <w:rsid w:val="006304F8"/>
    <w:rsid w:val="00633DEB"/>
    <w:rsid w:val="0063728B"/>
    <w:rsid w:val="0066367E"/>
    <w:rsid w:val="00665425"/>
    <w:rsid w:val="0066740F"/>
    <w:rsid w:val="00673411"/>
    <w:rsid w:val="006900EA"/>
    <w:rsid w:val="006A00F2"/>
    <w:rsid w:val="006A7FCA"/>
    <w:rsid w:val="006B3E76"/>
    <w:rsid w:val="006E1C9F"/>
    <w:rsid w:val="006E1D91"/>
    <w:rsid w:val="006E695B"/>
    <w:rsid w:val="006F2A68"/>
    <w:rsid w:val="00700CF4"/>
    <w:rsid w:val="007074CA"/>
    <w:rsid w:val="00710C9E"/>
    <w:rsid w:val="00711E7A"/>
    <w:rsid w:val="00712588"/>
    <w:rsid w:val="00736CF3"/>
    <w:rsid w:val="00756D66"/>
    <w:rsid w:val="00774E22"/>
    <w:rsid w:val="0077785C"/>
    <w:rsid w:val="007912FD"/>
    <w:rsid w:val="00794C24"/>
    <w:rsid w:val="007B3E9A"/>
    <w:rsid w:val="007E4EF3"/>
    <w:rsid w:val="007E753D"/>
    <w:rsid w:val="00826D7B"/>
    <w:rsid w:val="00844DB7"/>
    <w:rsid w:val="00893BC5"/>
    <w:rsid w:val="008B42E5"/>
    <w:rsid w:val="008C20FE"/>
    <w:rsid w:val="008D4952"/>
    <w:rsid w:val="008D6BBA"/>
    <w:rsid w:val="008E381E"/>
    <w:rsid w:val="009006F9"/>
    <w:rsid w:val="00912566"/>
    <w:rsid w:val="00916E64"/>
    <w:rsid w:val="009327CE"/>
    <w:rsid w:val="0093369F"/>
    <w:rsid w:val="00934E7A"/>
    <w:rsid w:val="00947F13"/>
    <w:rsid w:val="00965C9D"/>
    <w:rsid w:val="0096701A"/>
    <w:rsid w:val="00976265"/>
    <w:rsid w:val="009863FC"/>
    <w:rsid w:val="009916A7"/>
    <w:rsid w:val="00997422"/>
    <w:rsid w:val="009A2002"/>
    <w:rsid w:val="009B3219"/>
    <w:rsid w:val="009B6326"/>
    <w:rsid w:val="009B7607"/>
    <w:rsid w:val="009E2E52"/>
    <w:rsid w:val="009E672D"/>
    <w:rsid w:val="00A00395"/>
    <w:rsid w:val="00A07E8F"/>
    <w:rsid w:val="00A12252"/>
    <w:rsid w:val="00A138B5"/>
    <w:rsid w:val="00A16CA6"/>
    <w:rsid w:val="00A33C5E"/>
    <w:rsid w:val="00A3535D"/>
    <w:rsid w:val="00A42C22"/>
    <w:rsid w:val="00A4726B"/>
    <w:rsid w:val="00A52BD1"/>
    <w:rsid w:val="00A54C57"/>
    <w:rsid w:val="00A573D9"/>
    <w:rsid w:val="00A57E16"/>
    <w:rsid w:val="00A651BD"/>
    <w:rsid w:val="00A714E5"/>
    <w:rsid w:val="00A7625D"/>
    <w:rsid w:val="00A9125D"/>
    <w:rsid w:val="00A970D2"/>
    <w:rsid w:val="00AA4FB9"/>
    <w:rsid w:val="00AB0BC4"/>
    <w:rsid w:val="00AC07C5"/>
    <w:rsid w:val="00AC2567"/>
    <w:rsid w:val="00AD0D3A"/>
    <w:rsid w:val="00AD1643"/>
    <w:rsid w:val="00AD6472"/>
    <w:rsid w:val="00AD65CB"/>
    <w:rsid w:val="00AF73D2"/>
    <w:rsid w:val="00B01CEA"/>
    <w:rsid w:val="00B37DF4"/>
    <w:rsid w:val="00B411C5"/>
    <w:rsid w:val="00B62D1E"/>
    <w:rsid w:val="00B674DB"/>
    <w:rsid w:val="00B7123E"/>
    <w:rsid w:val="00B97B9B"/>
    <w:rsid w:val="00BB42A5"/>
    <w:rsid w:val="00BC34B3"/>
    <w:rsid w:val="00BD7D09"/>
    <w:rsid w:val="00C13D77"/>
    <w:rsid w:val="00C16172"/>
    <w:rsid w:val="00C211B6"/>
    <w:rsid w:val="00C50083"/>
    <w:rsid w:val="00C57894"/>
    <w:rsid w:val="00C6569D"/>
    <w:rsid w:val="00C657D8"/>
    <w:rsid w:val="00C80F60"/>
    <w:rsid w:val="00CC0E38"/>
    <w:rsid w:val="00CD40C5"/>
    <w:rsid w:val="00CF2881"/>
    <w:rsid w:val="00D045E3"/>
    <w:rsid w:val="00D056A0"/>
    <w:rsid w:val="00D06CD2"/>
    <w:rsid w:val="00D16C98"/>
    <w:rsid w:val="00D25AC6"/>
    <w:rsid w:val="00D309B4"/>
    <w:rsid w:val="00D344C2"/>
    <w:rsid w:val="00D34549"/>
    <w:rsid w:val="00D664EC"/>
    <w:rsid w:val="00D73103"/>
    <w:rsid w:val="00D850B0"/>
    <w:rsid w:val="00DC7886"/>
    <w:rsid w:val="00DD254B"/>
    <w:rsid w:val="00DE1641"/>
    <w:rsid w:val="00DE3F67"/>
    <w:rsid w:val="00DF0080"/>
    <w:rsid w:val="00DF3474"/>
    <w:rsid w:val="00DF5A97"/>
    <w:rsid w:val="00E307B2"/>
    <w:rsid w:val="00E43019"/>
    <w:rsid w:val="00E54319"/>
    <w:rsid w:val="00E550A2"/>
    <w:rsid w:val="00E57665"/>
    <w:rsid w:val="00E808F1"/>
    <w:rsid w:val="00E94890"/>
    <w:rsid w:val="00EE6A59"/>
    <w:rsid w:val="00F02BE8"/>
    <w:rsid w:val="00F11F18"/>
    <w:rsid w:val="00F21495"/>
    <w:rsid w:val="00F34F4B"/>
    <w:rsid w:val="00F44156"/>
    <w:rsid w:val="00F50F5F"/>
    <w:rsid w:val="00F5561B"/>
    <w:rsid w:val="00F564DC"/>
    <w:rsid w:val="00F71815"/>
    <w:rsid w:val="00F71F44"/>
    <w:rsid w:val="00F75E1A"/>
    <w:rsid w:val="00F80712"/>
    <w:rsid w:val="00F870DA"/>
    <w:rsid w:val="00FB0BD2"/>
    <w:rsid w:val="00FC2E67"/>
    <w:rsid w:val="00FD395A"/>
    <w:rsid w:val="00FD48B5"/>
    <w:rsid w:val="1D5310BC"/>
    <w:rsid w:val="2B1AA881"/>
    <w:rsid w:val="4690708D"/>
    <w:rsid w:val="48AD8E4D"/>
    <w:rsid w:val="58CBC748"/>
    <w:rsid w:val="760A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BF51"/>
  <w15:chartTrackingRefBased/>
  <w15:docId w15:val="{76F869F9-56A0-4F0D-BE3B-DD95B21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42C22"/>
    <w:rPr>
      <w:b/>
      <w:bCs/>
    </w:rPr>
  </w:style>
  <w:style w:type="character" w:customStyle="1" w:styleId="CommentSubjectChar">
    <w:name w:val="Comment Subject Char"/>
    <w:basedOn w:val="CommentTextChar"/>
    <w:link w:val="CommentSubject"/>
    <w:uiPriority w:val="99"/>
    <w:semiHidden/>
    <w:rsid w:val="00A42C22"/>
    <w:rPr>
      <w:b/>
      <w:bCs/>
      <w:sz w:val="20"/>
      <w:szCs w:val="20"/>
    </w:rPr>
  </w:style>
  <w:style w:type="paragraph" w:styleId="NormalWeb">
    <w:name w:val="Normal (Web)"/>
    <w:basedOn w:val="Normal"/>
    <w:uiPriority w:val="99"/>
    <w:unhideWhenUsed/>
    <w:rsid w:val="000B70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91077">
      <w:bodyDiv w:val="1"/>
      <w:marLeft w:val="0"/>
      <w:marRight w:val="0"/>
      <w:marTop w:val="0"/>
      <w:marBottom w:val="0"/>
      <w:divBdr>
        <w:top w:val="none" w:sz="0" w:space="0" w:color="auto"/>
        <w:left w:val="none" w:sz="0" w:space="0" w:color="auto"/>
        <w:bottom w:val="none" w:sz="0" w:space="0" w:color="auto"/>
        <w:right w:val="none" w:sz="0" w:space="0" w:color="auto"/>
      </w:divBdr>
    </w:div>
    <w:div w:id="97506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6" ma:contentTypeDescription="Create a new document." ma:contentTypeScope="" ma:versionID="d699df99001052af76d0a757f687b88f">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88a0bd0bcd5541440e7c8adee8805cda"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df2d85-91f3-4dcd-a947-f23dfadacfd1}" ma:internalName="TaxCatchAll" ma:showField="CatchAllData" ma:web="22a36dcd-8c01-4bbc-9276-b1d3ec12f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2a36dcd-8c01-4bbc-9276-b1d3ec12ff2a">
      <UserInfo>
        <DisplayName>Iain Macdonald</DisplayName>
        <AccountId>12</AccountId>
        <AccountType/>
      </UserInfo>
    </SharedWithUsers>
    <TaxCatchAll xmlns="22a36dcd-8c01-4bbc-9276-b1d3ec12ff2a" xsi:nil="true"/>
    <lcf76f155ced4ddcb4097134ff3c332f xmlns="d8e39225-c383-4e35-a729-a551521cbc9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810A0-CD89-48DD-B733-19A9B07D5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403DB-548A-48C5-8858-0E92031D86E1}">
  <ds:schemaRefs>
    <ds:schemaRef ds:uri="http://schemas.microsoft.com/office/2006/metadata/properties"/>
    <ds:schemaRef ds:uri="http://schemas.microsoft.com/office/infopath/2007/PartnerControls"/>
    <ds:schemaRef ds:uri="22a36dcd-8c01-4bbc-9276-b1d3ec12ff2a"/>
    <ds:schemaRef ds:uri="d8e39225-c383-4e35-a729-a551521cbc9c"/>
  </ds:schemaRefs>
</ds:datastoreItem>
</file>

<file path=customXml/itemProps3.xml><?xml version="1.0" encoding="utf-8"?>
<ds:datastoreItem xmlns:ds="http://schemas.openxmlformats.org/officeDocument/2006/customXml" ds:itemID="{0B2D7871-CFEC-40EB-BAD0-E92208418B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Macdonald</dc:creator>
  <cp:keywords/>
  <dc:description/>
  <cp:lastModifiedBy>Rose Moggach</cp:lastModifiedBy>
  <cp:revision>4</cp:revision>
  <dcterms:created xsi:type="dcterms:W3CDTF">2022-09-16T12:40:00Z</dcterms:created>
  <dcterms:modified xsi:type="dcterms:W3CDTF">2022-09-22T08:20:00Z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y fmtid="{D5CDD505-2E9C-101B-9397-08002B2CF9AE}" pid="3" name="MediaServiceImageTags">
    <vt:lpwstr/>
  </property>
</Properties>
</file>