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CAAA" w14:textId="15514E81" w:rsidR="306D4580" w:rsidRDefault="306D4580" w:rsidP="306D4580">
      <w:pPr>
        <w:jc w:val="both"/>
      </w:pPr>
    </w:p>
    <w:p w14:paraId="57B1AE0F" w14:textId="120C7AE0" w:rsidR="478A3E51" w:rsidRDefault="478A3E51" w:rsidP="306D4580">
      <w:pPr>
        <w:spacing w:after="0" w:line="240" w:lineRule="auto"/>
        <w:jc w:val="center"/>
        <w:rPr>
          <w:rFonts w:ascii="Calibri" w:eastAsia="Calibri" w:hAnsi="Calibri" w:cs="Calibri"/>
          <w:color w:val="000000" w:themeColor="text1"/>
        </w:rPr>
      </w:pPr>
      <w:r>
        <w:rPr>
          <w:noProof/>
        </w:rPr>
        <w:drawing>
          <wp:inline distT="0" distB="0" distL="0" distR="0" wp14:anchorId="55FF8113" wp14:editId="586D15AF">
            <wp:extent cx="4476750" cy="1228725"/>
            <wp:effectExtent l="0" t="0" r="0" b="0"/>
            <wp:docPr id="1566464669" name="Picture 156646466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476750" cy="1228725"/>
                    </a:xfrm>
                    <a:prstGeom prst="rect">
                      <a:avLst/>
                    </a:prstGeom>
                  </pic:spPr>
                </pic:pic>
              </a:graphicData>
            </a:graphic>
          </wp:inline>
        </w:drawing>
      </w:r>
      <w:r w:rsidRPr="306D4580">
        <w:rPr>
          <w:rStyle w:val="normaltextrun"/>
          <w:rFonts w:ascii="Calibri" w:eastAsia="Calibri" w:hAnsi="Calibri" w:cs="Calibri"/>
          <w:color w:val="000000" w:themeColor="text1"/>
        </w:rPr>
        <w:t>  </w:t>
      </w:r>
    </w:p>
    <w:p w14:paraId="38B92347" w14:textId="79C7D19B" w:rsidR="478A3E51" w:rsidRDefault="478A3E51" w:rsidP="306D4580">
      <w:pPr>
        <w:spacing w:after="0" w:line="240" w:lineRule="auto"/>
        <w:jc w:val="center"/>
        <w:rPr>
          <w:rFonts w:ascii="Calibri" w:eastAsia="Calibri" w:hAnsi="Calibri" w:cs="Calibri"/>
          <w:color w:val="000000" w:themeColor="text1"/>
          <w:sz w:val="36"/>
          <w:szCs w:val="36"/>
        </w:rPr>
      </w:pPr>
      <w:r w:rsidRPr="306D4580">
        <w:rPr>
          <w:rStyle w:val="normaltextrun"/>
          <w:rFonts w:ascii="Calibri" w:eastAsia="Calibri" w:hAnsi="Calibri" w:cs="Calibri"/>
          <w:b/>
          <w:bCs/>
          <w:color w:val="000000" w:themeColor="text1"/>
          <w:sz w:val="36"/>
          <w:szCs w:val="36"/>
        </w:rPr>
        <w:t>     </w:t>
      </w:r>
      <w:r w:rsidRPr="306D4580">
        <w:rPr>
          <w:rStyle w:val="normaltextrun"/>
          <w:rFonts w:ascii="Calibri" w:eastAsia="Calibri" w:hAnsi="Calibri" w:cs="Calibri"/>
          <w:color w:val="000000" w:themeColor="text1"/>
          <w:sz w:val="36"/>
          <w:szCs w:val="36"/>
        </w:rPr>
        <w:t>  </w:t>
      </w:r>
    </w:p>
    <w:p w14:paraId="1C30C7E5" w14:textId="4B7BD1A3" w:rsidR="306D4580" w:rsidRDefault="7A53F71C" w:rsidP="306D4580">
      <w:pPr>
        <w:spacing w:after="0" w:line="240" w:lineRule="auto"/>
        <w:jc w:val="center"/>
      </w:pPr>
      <w:r>
        <w:rPr>
          <w:noProof/>
        </w:rPr>
        <w:drawing>
          <wp:inline distT="0" distB="0" distL="0" distR="0" wp14:anchorId="533D5324" wp14:editId="3FC812E2">
            <wp:extent cx="1466850" cy="1466850"/>
            <wp:effectExtent l="0" t="0" r="0" b="0"/>
            <wp:docPr id="1320066973" name="Picture 132006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p w14:paraId="3C0E218D" w14:textId="7AA15356" w:rsidR="478A3E51" w:rsidRDefault="478A3E51" w:rsidP="306D4580">
      <w:pPr>
        <w:spacing w:after="0" w:line="240" w:lineRule="auto"/>
        <w:jc w:val="center"/>
      </w:pPr>
    </w:p>
    <w:p w14:paraId="44268B73" w14:textId="766B3C12" w:rsidR="306D4580" w:rsidRDefault="306D4580" w:rsidP="306D4580">
      <w:pPr>
        <w:spacing w:after="0" w:line="240" w:lineRule="auto"/>
      </w:pPr>
    </w:p>
    <w:p w14:paraId="0F6142CE" w14:textId="64A9A052" w:rsidR="306D4580" w:rsidRDefault="306D4580" w:rsidP="306D4580">
      <w:pPr>
        <w:spacing w:after="0" w:line="240" w:lineRule="auto"/>
        <w:jc w:val="center"/>
      </w:pPr>
    </w:p>
    <w:p w14:paraId="53910305" w14:textId="7532C45F" w:rsidR="478A3E51" w:rsidRDefault="478A3E51" w:rsidP="306D4580">
      <w:pPr>
        <w:spacing w:after="0" w:line="240" w:lineRule="auto"/>
        <w:jc w:val="center"/>
        <w:rPr>
          <w:rFonts w:ascii="Arial" w:eastAsia="Arial" w:hAnsi="Arial" w:cs="Arial"/>
          <w:color w:val="000000" w:themeColor="text1"/>
          <w:sz w:val="36"/>
          <w:szCs w:val="36"/>
        </w:rPr>
      </w:pPr>
      <w:r w:rsidRPr="306D4580">
        <w:rPr>
          <w:rStyle w:val="normaltextrun"/>
          <w:rFonts w:ascii="Century Gothic" w:eastAsia="Century Gothic" w:hAnsi="Century Gothic" w:cs="Century Gothic"/>
          <w:b/>
          <w:bCs/>
          <w:color w:val="000000" w:themeColor="text1"/>
          <w:sz w:val="36"/>
          <w:szCs w:val="36"/>
        </w:rPr>
        <w:t>Press release</w:t>
      </w:r>
      <w:r w:rsidRPr="306D4580">
        <w:rPr>
          <w:rStyle w:val="normaltextrun"/>
          <w:rFonts w:ascii="Arial" w:eastAsia="Arial" w:hAnsi="Arial" w:cs="Arial"/>
          <w:color w:val="000000" w:themeColor="text1"/>
          <w:sz w:val="36"/>
          <w:szCs w:val="36"/>
        </w:rPr>
        <w:t> </w:t>
      </w:r>
    </w:p>
    <w:p w14:paraId="583293DA" w14:textId="424BE92C" w:rsidR="478A3E51" w:rsidRDefault="478A3E51" w:rsidP="306D4580">
      <w:pPr>
        <w:spacing w:after="0" w:line="240" w:lineRule="auto"/>
        <w:jc w:val="center"/>
        <w:rPr>
          <w:rFonts w:ascii="Century Gothic" w:eastAsia="Century Gothic" w:hAnsi="Century Gothic" w:cs="Century Gothic"/>
          <w:color w:val="000000" w:themeColor="text1"/>
        </w:rPr>
      </w:pPr>
      <w:r w:rsidRPr="306D4580">
        <w:rPr>
          <w:rStyle w:val="eop"/>
          <w:rFonts w:ascii="Century Gothic" w:eastAsia="Century Gothic" w:hAnsi="Century Gothic" w:cs="Century Gothic"/>
          <w:color w:val="000000" w:themeColor="text1"/>
        </w:rPr>
        <w:t> </w:t>
      </w:r>
    </w:p>
    <w:p w14:paraId="408D97AE" w14:textId="1F5C3BB6" w:rsidR="478A3E51" w:rsidRDefault="478A3E51" w:rsidP="306D4580">
      <w:pPr>
        <w:spacing w:after="0" w:line="240" w:lineRule="auto"/>
        <w:jc w:val="center"/>
        <w:rPr>
          <w:rFonts w:ascii="Century Gothic" w:eastAsia="Century Gothic" w:hAnsi="Century Gothic" w:cs="Century Gothic"/>
          <w:color w:val="000000" w:themeColor="text1"/>
        </w:rPr>
      </w:pPr>
      <w:r w:rsidRPr="306D4580">
        <w:rPr>
          <w:rStyle w:val="normaltextrun"/>
          <w:rFonts w:ascii="Century Gothic" w:eastAsia="Century Gothic" w:hAnsi="Century Gothic" w:cs="Century Gothic"/>
          <w:color w:val="000000" w:themeColor="text1"/>
        </w:rPr>
        <w:t>*for immediate release*</w:t>
      </w:r>
      <w:r w:rsidRPr="306D4580">
        <w:rPr>
          <w:rStyle w:val="normaltextrun"/>
          <w:rFonts w:ascii="Arial" w:eastAsia="Arial" w:hAnsi="Arial" w:cs="Arial"/>
          <w:color w:val="000000" w:themeColor="text1"/>
        </w:rPr>
        <w:t> </w:t>
      </w:r>
      <w:r w:rsidRPr="306D4580">
        <w:rPr>
          <w:rStyle w:val="eop"/>
          <w:rFonts w:ascii="Century Gothic" w:eastAsia="Century Gothic" w:hAnsi="Century Gothic" w:cs="Century Gothic"/>
          <w:color w:val="000000" w:themeColor="text1"/>
        </w:rPr>
        <w:t> </w:t>
      </w:r>
    </w:p>
    <w:p w14:paraId="5C97D0DA" w14:textId="27A0DB43" w:rsidR="478A3E51" w:rsidRDefault="478A3E51" w:rsidP="306D4580">
      <w:pPr>
        <w:spacing w:after="0" w:line="240" w:lineRule="auto"/>
        <w:jc w:val="center"/>
        <w:rPr>
          <w:rFonts w:ascii="Century Gothic" w:eastAsia="Century Gothic" w:hAnsi="Century Gothic" w:cs="Century Gothic"/>
          <w:color w:val="000000" w:themeColor="text1"/>
        </w:rPr>
      </w:pPr>
      <w:r w:rsidRPr="306D4580">
        <w:rPr>
          <w:rStyle w:val="eop"/>
          <w:rFonts w:ascii="Century Gothic" w:eastAsia="Century Gothic" w:hAnsi="Century Gothic" w:cs="Century Gothic"/>
          <w:color w:val="000000" w:themeColor="text1"/>
        </w:rPr>
        <w:t> </w:t>
      </w:r>
    </w:p>
    <w:p w14:paraId="2FD2FA19" w14:textId="54709E2E" w:rsidR="478A3E51" w:rsidRDefault="478A3E51" w:rsidP="306D4580">
      <w:pPr>
        <w:spacing w:after="0" w:line="240" w:lineRule="auto"/>
        <w:jc w:val="center"/>
        <w:rPr>
          <w:rFonts w:ascii="Century Gothic" w:eastAsia="Century Gothic" w:hAnsi="Century Gothic" w:cs="Century Gothic"/>
          <w:color w:val="000000" w:themeColor="text1"/>
        </w:rPr>
      </w:pPr>
      <w:r w:rsidRPr="306D4580">
        <w:rPr>
          <w:rStyle w:val="normaltextrun"/>
          <w:rFonts w:ascii="Century Gothic" w:eastAsia="Century Gothic" w:hAnsi="Century Gothic" w:cs="Century Gothic"/>
          <w:color w:val="000000" w:themeColor="text1"/>
        </w:rPr>
        <w:t>[</w:t>
      </w:r>
      <w:r w:rsidR="003B582C">
        <w:rPr>
          <w:rStyle w:val="normaltextrun"/>
          <w:rFonts w:ascii="Century Gothic" w:eastAsia="Century Gothic" w:hAnsi="Century Gothic" w:cs="Century Gothic"/>
          <w:color w:val="000000" w:themeColor="text1"/>
        </w:rPr>
        <w:t>12 September</w:t>
      </w:r>
      <w:r w:rsidRPr="306D4580">
        <w:rPr>
          <w:rStyle w:val="normaltextrun"/>
          <w:rFonts w:ascii="Century Gothic" w:eastAsia="Century Gothic" w:hAnsi="Century Gothic" w:cs="Century Gothic"/>
          <w:color w:val="000000" w:themeColor="text1"/>
        </w:rPr>
        <w:t xml:space="preserve"> 2022]</w:t>
      </w:r>
      <w:r w:rsidRPr="306D4580">
        <w:rPr>
          <w:rStyle w:val="normaltextrun"/>
          <w:rFonts w:ascii="Arial" w:eastAsia="Arial" w:hAnsi="Arial" w:cs="Arial"/>
          <w:color w:val="000000" w:themeColor="text1"/>
        </w:rPr>
        <w:t> </w:t>
      </w:r>
      <w:r w:rsidRPr="306D4580">
        <w:rPr>
          <w:rStyle w:val="eop"/>
          <w:rFonts w:ascii="Century Gothic" w:eastAsia="Century Gothic" w:hAnsi="Century Gothic" w:cs="Century Gothic"/>
          <w:color w:val="000000" w:themeColor="text1"/>
        </w:rPr>
        <w:t> </w:t>
      </w:r>
    </w:p>
    <w:p w14:paraId="31A2B992" w14:textId="72799EE8" w:rsidR="478A3E51" w:rsidRDefault="478A3E51" w:rsidP="306D4580">
      <w:pPr>
        <w:spacing w:after="0" w:line="240" w:lineRule="auto"/>
        <w:rPr>
          <w:rFonts w:ascii="Calibri" w:eastAsia="Calibri" w:hAnsi="Calibri" w:cs="Calibri"/>
          <w:color w:val="000000" w:themeColor="text1"/>
        </w:rPr>
      </w:pPr>
      <w:r w:rsidRPr="306D4580">
        <w:rPr>
          <w:rStyle w:val="eop"/>
          <w:rFonts w:ascii="Calibri" w:eastAsia="Calibri" w:hAnsi="Calibri" w:cs="Calibri"/>
          <w:color w:val="000000" w:themeColor="text1"/>
        </w:rPr>
        <w:t> </w:t>
      </w:r>
    </w:p>
    <w:p w14:paraId="58F47502" w14:textId="0C0DEC19" w:rsidR="7845BF6D" w:rsidRDefault="7845BF6D" w:rsidP="7845BF6D">
      <w:pPr>
        <w:spacing w:after="0" w:line="240" w:lineRule="auto"/>
        <w:jc w:val="center"/>
        <w:rPr>
          <w:rStyle w:val="normaltextrun"/>
          <w:rFonts w:ascii="Century Gothic" w:eastAsia="Century Gothic" w:hAnsi="Century Gothic" w:cs="Century Gothic"/>
          <w:b/>
          <w:bCs/>
          <w:color w:val="000000" w:themeColor="text1"/>
          <w:sz w:val="28"/>
          <w:szCs w:val="28"/>
        </w:rPr>
      </w:pPr>
    </w:p>
    <w:p w14:paraId="58918371" w14:textId="464C7BDF" w:rsidR="306D4580" w:rsidRDefault="38AB05A8" w:rsidP="4FCDF7F4">
      <w:pPr>
        <w:spacing w:after="0" w:line="240" w:lineRule="auto"/>
        <w:jc w:val="center"/>
        <w:rPr>
          <w:rStyle w:val="normaltextrun"/>
          <w:rFonts w:ascii="Century Gothic" w:eastAsia="Century Gothic" w:hAnsi="Century Gothic" w:cs="Century Gothic"/>
          <w:b/>
          <w:bCs/>
          <w:color w:val="000000" w:themeColor="text1"/>
          <w:sz w:val="28"/>
          <w:szCs w:val="28"/>
        </w:rPr>
      </w:pPr>
      <w:r w:rsidRPr="2CC0A60B">
        <w:rPr>
          <w:rStyle w:val="normaltextrun"/>
          <w:rFonts w:ascii="Century Gothic" w:eastAsia="Century Gothic" w:hAnsi="Century Gothic" w:cs="Century Gothic"/>
          <w:b/>
          <w:bCs/>
          <w:color w:val="000000" w:themeColor="text1"/>
          <w:sz w:val="28"/>
          <w:szCs w:val="28"/>
        </w:rPr>
        <w:t>Silage</w:t>
      </w:r>
      <w:r w:rsidRPr="11EAFEE2">
        <w:rPr>
          <w:rStyle w:val="normaltextrun"/>
          <w:rFonts w:ascii="Century Gothic" w:eastAsia="Century Gothic" w:hAnsi="Century Gothic" w:cs="Century Gothic"/>
          <w:b/>
          <w:bCs/>
          <w:color w:val="000000" w:themeColor="text1"/>
          <w:sz w:val="28"/>
          <w:szCs w:val="28"/>
        </w:rPr>
        <w:t xml:space="preserve"> </w:t>
      </w:r>
      <w:r w:rsidRPr="7C2637E6">
        <w:rPr>
          <w:rStyle w:val="normaltextrun"/>
          <w:rFonts w:ascii="Century Gothic" w:eastAsia="Century Gothic" w:hAnsi="Century Gothic" w:cs="Century Gothic"/>
          <w:b/>
          <w:bCs/>
          <w:color w:val="000000" w:themeColor="text1"/>
          <w:sz w:val="28"/>
          <w:szCs w:val="28"/>
        </w:rPr>
        <w:t xml:space="preserve">competition </w:t>
      </w:r>
      <w:r w:rsidRPr="1A32E85A">
        <w:rPr>
          <w:rStyle w:val="normaltextrun"/>
          <w:rFonts w:ascii="Century Gothic" w:eastAsia="Century Gothic" w:hAnsi="Century Gothic" w:cs="Century Gothic"/>
          <w:b/>
          <w:bCs/>
          <w:color w:val="000000" w:themeColor="text1"/>
          <w:sz w:val="28"/>
          <w:szCs w:val="28"/>
        </w:rPr>
        <w:t>highlights</w:t>
      </w:r>
      <w:r w:rsidRPr="7C2637E6">
        <w:rPr>
          <w:rStyle w:val="normaltextrun"/>
          <w:rFonts w:ascii="Century Gothic" w:eastAsia="Century Gothic" w:hAnsi="Century Gothic" w:cs="Century Gothic"/>
          <w:b/>
          <w:bCs/>
          <w:color w:val="000000" w:themeColor="text1"/>
          <w:sz w:val="28"/>
          <w:szCs w:val="28"/>
        </w:rPr>
        <w:t xml:space="preserve"> </w:t>
      </w:r>
      <w:r w:rsidRPr="067C7DA9">
        <w:rPr>
          <w:rStyle w:val="normaltextrun"/>
          <w:rFonts w:ascii="Century Gothic" w:eastAsia="Century Gothic" w:hAnsi="Century Gothic" w:cs="Century Gothic"/>
          <w:b/>
          <w:bCs/>
          <w:color w:val="000000" w:themeColor="text1"/>
          <w:sz w:val="28"/>
          <w:szCs w:val="28"/>
        </w:rPr>
        <w:t xml:space="preserve">importance of </w:t>
      </w:r>
      <w:r w:rsidR="552DB53F" w:rsidRPr="00BE9052">
        <w:rPr>
          <w:rStyle w:val="normaltextrun"/>
          <w:rFonts w:ascii="Century Gothic" w:eastAsia="Century Gothic" w:hAnsi="Century Gothic" w:cs="Century Gothic"/>
          <w:b/>
          <w:bCs/>
          <w:color w:val="000000" w:themeColor="text1"/>
          <w:sz w:val="28"/>
          <w:szCs w:val="28"/>
        </w:rPr>
        <w:t>good</w:t>
      </w:r>
      <w:r w:rsidRPr="067C7DA9">
        <w:rPr>
          <w:rStyle w:val="normaltextrun"/>
          <w:rFonts w:ascii="Century Gothic" w:eastAsia="Century Gothic" w:hAnsi="Century Gothic" w:cs="Century Gothic"/>
          <w:b/>
          <w:bCs/>
          <w:color w:val="000000" w:themeColor="text1"/>
          <w:sz w:val="28"/>
          <w:szCs w:val="28"/>
        </w:rPr>
        <w:t xml:space="preserve"> </w:t>
      </w:r>
      <w:r w:rsidRPr="29CE93B0">
        <w:rPr>
          <w:rStyle w:val="normaltextrun"/>
          <w:rFonts w:ascii="Century Gothic" w:eastAsia="Century Gothic" w:hAnsi="Century Gothic" w:cs="Century Gothic"/>
          <w:b/>
          <w:bCs/>
          <w:color w:val="000000" w:themeColor="text1"/>
          <w:sz w:val="28"/>
          <w:szCs w:val="28"/>
        </w:rPr>
        <w:t xml:space="preserve">forage </w:t>
      </w:r>
      <w:r w:rsidR="552DB53F" w:rsidRPr="00BE9052">
        <w:rPr>
          <w:rStyle w:val="normaltextrun"/>
          <w:rFonts w:ascii="Century Gothic" w:eastAsia="Century Gothic" w:hAnsi="Century Gothic" w:cs="Century Gothic"/>
          <w:b/>
          <w:bCs/>
          <w:color w:val="000000" w:themeColor="text1"/>
          <w:sz w:val="28"/>
          <w:szCs w:val="28"/>
        </w:rPr>
        <w:t>analysis</w:t>
      </w:r>
    </w:p>
    <w:p w14:paraId="1A308346" w14:textId="7ECDFA22" w:rsidR="4532BB43" w:rsidRDefault="4532BB43" w:rsidP="4532BB43">
      <w:pPr>
        <w:spacing w:after="0" w:line="240" w:lineRule="auto"/>
        <w:jc w:val="center"/>
        <w:rPr>
          <w:rStyle w:val="normaltextrun"/>
          <w:rFonts w:ascii="Century Gothic" w:eastAsia="Century Gothic" w:hAnsi="Century Gothic" w:cs="Century Gothic"/>
          <w:b/>
          <w:bCs/>
          <w:color w:val="000000" w:themeColor="text1"/>
          <w:sz w:val="28"/>
          <w:szCs w:val="28"/>
        </w:rPr>
      </w:pPr>
    </w:p>
    <w:p w14:paraId="45A5BC8D" w14:textId="2A0C1D6C" w:rsidR="000D2F72" w:rsidRDefault="0063660B" w:rsidP="4FCDF7F4">
      <w:pPr>
        <w:jc w:val="both"/>
        <w:rPr>
          <w:rFonts w:ascii="Century Gothic" w:eastAsia="Century Gothic" w:hAnsi="Century Gothic" w:cs="Century Gothic"/>
          <w:sz w:val="24"/>
          <w:szCs w:val="24"/>
        </w:rPr>
      </w:pPr>
      <w:r w:rsidRPr="4FCDF7F4">
        <w:rPr>
          <w:rFonts w:ascii="Century Gothic" w:eastAsia="Century Gothic" w:hAnsi="Century Gothic" w:cs="Century Gothic"/>
          <w:sz w:val="24"/>
          <w:szCs w:val="24"/>
        </w:rPr>
        <w:t>AgriScot’s</w:t>
      </w:r>
      <w:r w:rsidRPr="36822759">
        <w:rPr>
          <w:rFonts w:ascii="Century Gothic" w:eastAsia="Century Gothic" w:hAnsi="Century Gothic" w:cs="Century Gothic"/>
          <w:sz w:val="24"/>
          <w:szCs w:val="24"/>
        </w:rPr>
        <w:t xml:space="preserve"> hotly contested silage competition is now open</w:t>
      </w:r>
      <w:r w:rsidR="005675F2" w:rsidRPr="36822759">
        <w:rPr>
          <w:rFonts w:ascii="Century Gothic" w:eastAsia="Century Gothic" w:hAnsi="Century Gothic" w:cs="Century Gothic"/>
          <w:sz w:val="24"/>
          <w:szCs w:val="24"/>
        </w:rPr>
        <w:t>,</w:t>
      </w:r>
      <w:r w:rsidRPr="36822759">
        <w:rPr>
          <w:rFonts w:ascii="Century Gothic" w:eastAsia="Century Gothic" w:hAnsi="Century Gothic" w:cs="Century Gothic"/>
          <w:sz w:val="24"/>
          <w:szCs w:val="24"/>
        </w:rPr>
        <w:t xml:space="preserve"> </w:t>
      </w:r>
      <w:r w:rsidR="003C737A" w:rsidRPr="36822759">
        <w:rPr>
          <w:rFonts w:ascii="Century Gothic" w:eastAsia="Century Gothic" w:hAnsi="Century Gothic" w:cs="Century Gothic"/>
          <w:sz w:val="24"/>
          <w:szCs w:val="24"/>
        </w:rPr>
        <w:t xml:space="preserve">with organisers anticipating a bumper year for entries, as </w:t>
      </w:r>
      <w:r w:rsidR="00BF085D" w:rsidRPr="36822759">
        <w:rPr>
          <w:rFonts w:ascii="Century Gothic" w:eastAsia="Century Gothic" w:hAnsi="Century Gothic" w:cs="Century Gothic"/>
          <w:sz w:val="24"/>
          <w:szCs w:val="24"/>
        </w:rPr>
        <w:t xml:space="preserve">home-produced </w:t>
      </w:r>
      <w:r w:rsidR="003C737A" w:rsidRPr="36822759">
        <w:rPr>
          <w:rFonts w:ascii="Century Gothic" w:eastAsia="Century Gothic" w:hAnsi="Century Gothic" w:cs="Century Gothic"/>
          <w:sz w:val="24"/>
          <w:szCs w:val="24"/>
        </w:rPr>
        <w:t>forage becomes ever more critical to farming businesses in the current climate.</w:t>
      </w:r>
    </w:p>
    <w:p w14:paraId="7F76D2F5" w14:textId="53BCE3B2" w:rsidR="0063660B" w:rsidRDefault="00BF085D" w:rsidP="008B3056">
      <w:pPr>
        <w:jc w:val="both"/>
        <w:rPr>
          <w:rFonts w:ascii="Century Gothic" w:eastAsia="Century Gothic" w:hAnsi="Century Gothic" w:cs="Century Gothic"/>
          <w:sz w:val="24"/>
          <w:szCs w:val="24"/>
        </w:rPr>
      </w:pPr>
      <w:r w:rsidRPr="36822759">
        <w:rPr>
          <w:rFonts w:ascii="Century Gothic" w:eastAsia="Century Gothic" w:hAnsi="Century Gothic" w:cs="Century Gothic"/>
          <w:sz w:val="24"/>
          <w:szCs w:val="24"/>
        </w:rPr>
        <w:t>W</w:t>
      </w:r>
      <w:r w:rsidR="0063660B" w:rsidRPr="36822759">
        <w:rPr>
          <w:rFonts w:ascii="Century Gothic" w:eastAsia="Century Gothic" w:hAnsi="Century Gothic" w:cs="Century Gothic"/>
          <w:sz w:val="24"/>
          <w:szCs w:val="24"/>
        </w:rPr>
        <w:t xml:space="preserve">ith most </w:t>
      </w:r>
      <w:r w:rsidR="0063660B" w:rsidRPr="1CE32BEF">
        <w:rPr>
          <w:rFonts w:ascii="Century Gothic" w:eastAsia="Century Gothic" w:hAnsi="Century Gothic" w:cs="Century Gothic"/>
          <w:sz w:val="24"/>
          <w:szCs w:val="24"/>
        </w:rPr>
        <w:t>farm</w:t>
      </w:r>
      <w:r w:rsidR="745FD562" w:rsidRPr="1CE32BEF">
        <w:rPr>
          <w:rFonts w:ascii="Century Gothic" w:eastAsia="Century Gothic" w:hAnsi="Century Gothic" w:cs="Century Gothic"/>
          <w:sz w:val="24"/>
          <w:szCs w:val="24"/>
        </w:rPr>
        <w:t>ers</w:t>
      </w:r>
      <w:r w:rsidR="0063660B" w:rsidRPr="36822759">
        <w:rPr>
          <w:rFonts w:ascii="Century Gothic" w:eastAsia="Century Gothic" w:hAnsi="Century Gothic" w:cs="Century Gothic"/>
          <w:sz w:val="24"/>
          <w:szCs w:val="24"/>
        </w:rPr>
        <w:t xml:space="preserve"> facing tighter profit margins against the backdrop of spiralling energy, feed, fuel and fertiliser prices, producing high quality forage</w:t>
      </w:r>
      <w:r w:rsidRPr="36822759">
        <w:rPr>
          <w:rFonts w:ascii="Century Gothic" w:eastAsia="Century Gothic" w:hAnsi="Century Gothic" w:cs="Century Gothic"/>
          <w:sz w:val="24"/>
          <w:szCs w:val="24"/>
        </w:rPr>
        <w:t xml:space="preserve"> will prove key to </w:t>
      </w:r>
      <w:r w:rsidR="0063660B" w:rsidRPr="36822759">
        <w:rPr>
          <w:rFonts w:ascii="Century Gothic" w:eastAsia="Century Gothic" w:hAnsi="Century Gothic" w:cs="Century Gothic"/>
          <w:sz w:val="24"/>
          <w:szCs w:val="24"/>
        </w:rPr>
        <w:t>keeping feed costs down.</w:t>
      </w:r>
    </w:p>
    <w:p w14:paraId="54B95DEB" w14:textId="28F6F57E" w:rsidR="00774BC0" w:rsidRDefault="00261A5C" w:rsidP="008B3056">
      <w:pPr>
        <w:jc w:val="both"/>
        <w:rPr>
          <w:rFonts w:ascii="Century Gothic" w:eastAsia="Century Gothic" w:hAnsi="Century Gothic" w:cs="Century Gothic"/>
          <w:sz w:val="24"/>
          <w:szCs w:val="24"/>
        </w:rPr>
      </w:pPr>
      <w:r w:rsidRPr="36822759">
        <w:rPr>
          <w:rFonts w:ascii="Century Gothic" w:eastAsia="Century Gothic" w:hAnsi="Century Gothic" w:cs="Century Gothic"/>
          <w:sz w:val="24"/>
          <w:szCs w:val="24"/>
        </w:rPr>
        <w:t>F</w:t>
      </w:r>
      <w:r w:rsidR="00737D2F" w:rsidRPr="36822759">
        <w:rPr>
          <w:rFonts w:ascii="Century Gothic" w:eastAsia="Century Gothic" w:hAnsi="Century Gothic" w:cs="Century Gothic"/>
          <w:sz w:val="24"/>
          <w:szCs w:val="24"/>
        </w:rPr>
        <w:t>armers have until Monday the 17</w:t>
      </w:r>
      <w:r w:rsidR="00737D2F" w:rsidRPr="36822759">
        <w:rPr>
          <w:rFonts w:ascii="Century Gothic" w:eastAsia="Century Gothic" w:hAnsi="Century Gothic" w:cs="Century Gothic"/>
          <w:sz w:val="24"/>
          <w:szCs w:val="24"/>
          <w:vertAlign w:val="superscript"/>
        </w:rPr>
        <w:t>th</w:t>
      </w:r>
      <w:r w:rsidR="00737D2F" w:rsidRPr="36822759">
        <w:rPr>
          <w:rFonts w:ascii="Century Gothic" w:eastAsia="Century Gothic" w:hAnsi="Century Gothic" w:cs="Century Gothic"/>
          <w:sz w:val="24"/>
          <w:szCs w:val="24"/>
        </w:rPr>
        <w:t xml:space="preserve"> of October to submit their </w:t>
      </w:r>
      <w:r w:rsidR="005675F2" w:rsidRPr="36822759">
        <w:rPr>
          <w:rFonts w:ascii="Century Gothic" w:eastAsia="Century Gothic" w:hAnsi="Century Gothic" w:cs="Century Gothic"/>
          <w:sz w:val="24"/>
          <w:szCs w:val="24"/>
        </w:rPr>
        <w:t xml:space="preserve">silage </w:t>
      </w:r>
      <w:r w:rsidR="0EFAD72D" w:rsidRPr="00BE9052">
        <w:rPr>
          <w:rFonts w:ascii="Century Gothic" w:eastAsia="Century Gothic" w:hAnsi="Century Gothic" w:cs="Century Gothic"/>
          <w:sz w:val="24"/>
          <w:szCs w:val="24"/>
        </w:rPr>
        <w:t>analysis</w:t>
      </w:r>
      <w:r w:rsidR="00737D2F" w:rsidRPr="36822759">
        <w:rPr>
          <w:rFonts w:ascii="Century Gothic" w:eastAsia="Century Gothic" w:hAnsi="Century Gothic" w:cs="Century Gothic"/>
          <w:sz w:val="24"/>
          <w:szCs w:val="24"/>
        </w:rPr>
        <w:t xml:space="preserve"> to </w:t>
      </w:r>
      <w:r w:rsidR="00774BC0" w:rsidRPr="36822759">
        <w:rPr>
          <w:rFonts w:ascii="Century Gothic" w:eastAsia="Century Gothic" w:hAnsi="Century Gothic" w:cs="Century Gothic"/>
          <w:sz w:val="24"/>
          <w:szCs w:val="24"/>
        </w:rPr>
        <w:t xml:space="preserve">sponsors and organisers </w:t>
      </w:r>
      <w:r w:rsidR="00774BC0" w:rsidRPr="6C18981F">
        <w:rPr>
          <w:rFonts w:ascii="Century Gothic" w:eastAsia="Century Gothic" w:hAnsi="Century Gothic" w:cs="Century Gothic"/>
          <w:sz w:val="24"/>
          <w:szCs w:val="24"/>
        </w:rPr>
        <w:t>Watson</w:t>
      </w:r>
      <w:r w:rsidR="00774BC0" w:rsidRPr="36822759">
        <w:rPr>
          <w:rFonts w:ascii="Century Gothic" w:eastAsia="Century Gothic" w:hAnsi="Century Gothic" w:cs="Century Gothic"/>
          <w:sz w:val="24"/>
          <w:szCs w:val="24"/>
        </w:rPr>
        <w:t xml:space="preserve"> Seeds</w:t>
      </w:r>
      <w:r w:rsidR="00BF085D" w:rsidRPr="36822759">
        <w:rPr>
          <w:rFonts w:ascii="Century Gothic" w:eastAsia="Century Gothic" w:hAnsi="Century Gothic" w:cs="Century Gothic"/>
          <w:sz w:val="24"/>
          <w:szCs w:val="24"/>
        </w:rPr>
        <w:t>,</w:t>
      </w:r>
      <w:r w:rsidR="00DA7435" w:rsidRPr="36822759">
        <w:rPr>
          <w:rFonts w:ascii="Century Gothic" w:eastAsia="Century Gothic" w:hAnsi="Century Gothic" w:cs="Century Gothic"/>
          <w:sz w:val="24"/>
          <w:szCs w:val="24"/>
        </w:rPr>
        <w:t xml:space="preserve"> and have four categories to </w:t>
      </w:r>
      <w:r w:rsidR="00BF085D" w:rsidRPr="36822759">
        <w:rPr>
          <w:rFonts w:ascii="Century Gothic" w:eastAsia="Century Gothic" w:hAnsi="Century Gothic" w:cs="Century Gothic"/>
          <w:sz w:val="24"/>
          <w:szCs w:val="24"/>
        </w:rPr>
        <w:t>choose</w:t>
      </w:r>
      <w:r w:rsidR="00DA7435" w:rsidRPr="36822759">
        <w:rPr>
          <w:rFonts w:ascii="Century Gothic" w:eastAsia="Century Gothic" w:hAnsi="Century Gothic" w:cs="Century Gothic"/>
          <w:sz w:val="24"/>
          <w:szCs w:val="24"/>
        </w:rPr>
        <w:t xml:space="preserve"> from</w:t>
      </w:r>
      <w:r w:rsidR="00BF085D" w:rsidRPr="36822759">
        <w:rPr>
          <w:rFonts w:ascii="Century Gothic" w:eastAsia="Century Gothic" w:hAnsi="Century Gothic" w:cs="Century Gothic"/>
          <w:sz w:val="24"/>
          <w:szCs w:val="24"/>
        </w:rPr>
        <w:t>,</w:t>
      </w:r>
      <w:r w:rsidR="00DA7435" w:rsidRPr="36822759">
        <w:rPr>
          <w:rFonts w:ascii="Century Gothic" w:eastAsia="Century Gothic" w:hAnsi="Century Gothic" w:cs="Century Gothic"/>
          <w:sz w:val="24"/>
          <w:szCs w:val="24"/>
        </w:rPr>
        <w:t xml:space="preserve"> including</w:t>
      </w:r>
      <w:r w:rsidR="00BF085D" w:rsidRPr="36822759">
        <w:rPr>
          <w:rFonts w:ascii="Century Gothic" w:eastAsia="Century Gothic" w:hAnsi="Century Gothic" w:cs="Century Gothic"/>
          <w:sz w:val="24"/>
          <w:szCs w:val="24"/>
        </w:rPr>
        <w:t>:</w:t>
      </w:r>
      <w:r w:rsidR="00DA7435" w:rsidRPr="36822759">
        <w:rPr>
          <w:rFonts w:ascii="Century Gothic" w:eastAsia="Century Gothic" w:hAnsi="Century Gothic" w:cs="Century Gothic"/>
          <w:sz w:val="24"/>
          <w:szCs w:val="24"/>
        </w:rPr>
        <w:t xml:space="preserve"> </w:t>
      </w:r>
      <w:r w:rsidR="00BD47E5" w:rsidRPr="36822759">
        <w:rPr>
          <w:rFonts w:ascii="Century Gothic" w:eastAsia="Century Gothic" w:hAnsi="Century Gothic" w:cs="Century Gothic"/>
          <w:sz w:val="24"/>
          <w:szCs w:val="24"/>
        </w:rPr>
        <w:t>B</w:t>
      </w:r>
      <w:r w:rsidR="00DA7435" w:rsidRPr="36822759">
        <w:rPr>
          <w:rFonts w:ascii="Century Gothic" w:eastAsia="Century Gothic" w:hAnsi="Century Gothic" w:cs="Century Gothic"/>
          <w:sz w:val="24"/>
          <w:szCs w:val="24"/>
        </w:rPr>
        <w:t xml:space="preserve">eef and </w:t>
      </w:r>
      <w:r w:rsidR="00BD47E5" w:rsidRPr="36822759">
        <w:rPr>
          <w:rFonts w:ascii="Century Gothic" w:eastAsia="Century Gothic" w:hAnsi="Century Gothic" w:cs="Century Gothic"/>
          <w:sz w:val="24"/>
          <w:szCs w:val="24"/>
        </w:rPr>
        <w:t>D</w:t>
      </w:r>
      <w:r w:rsidR="00DA7435" w:rsidRPr="36822759">
        <w:rPr>
          <w:rFonts w:ascii="Century Gothic" w:eastAsia="Century Gothic" w:hAnsi="Century Gothic" w:cs="Century Gothic"/>
          <w:sz w:val="24"/>
          <w:szCs w:val="24"/>
        </w:rPr>
        <w:t xml:space="preserve">airy </w:t>
      </w:r>
      <w:r w:rsidR="00BD47E5" w:rsidRPr="36822759">
        <w:rPr>
          <w:rFonts w:ascii="Century Gothic" w:eastAsia="Century Gothic" w:hAnsi="Century Gothic" w:cs="Century Gothic"/>
          <w:sz w:val="24"/>
          <w:szCs w:val="24"/>
        </w:rPr>
        <w:t>C</w:t>
      </w:r>
      <w:r w:rsidR="00DA7435" w:rsidRPr="36822759">
        <w:rPr>
          <w:rFonts w:ascii="Century Gothic" w:eastAsia="Century Gothic" w:hAnsi="Century Gothic" w:cs="Century Gothic"/>
          <w:sz w:val="24"/>
          <w:szCs w:val="24"/>
        </w:rPr>
        <w:t xml:space="preserve">lamps; </w:t>
      </w:r>
      <w:r w:rsidR="00BD47E5" w:rsidRPr="36822759">
        <w:rPr>
          <w:rFonts w:ascii="Century Gothic" w:eastAsia="Century Gothic" w:hAnsi="Century Gothic" w:cs="Century Gothic"/>
          <w:sz w:val="24"/>
          <w:szCs w:val="24"/>
        </w:rPr>
        <w:t>B</w:t>
      </w:r>
      <w:r w:rsidR="00DA7435" w:rsidRPr="36822759">
        <w:rPr>
          <w:rFonts w:ascii="Century Gothic" w:eastAsia="Century Gothic" w:hAnsi="Century Gothic" w:cs="Century Gothic"/>
          <w:sz w:val="24"/>
          <w:szCs w:val="24"/>
        </w:rPr>
        <w:t xml:space="preserve">ig </w:t>
      </w:r>
      <w:r w:rsidR="00BD47E5" w:rsidRPr="36822759">
        <w:rPr>
          <w:rFonts w:ascii="Century Gothic" w:eastAsia="Century Gothic" w:hAnsi="Century Gothic" w:cs="Century Gothic"/>
          <w:sz w:val="24"/>
          <w:szCs w:val="24"/>
        </w:rPr>
        <w:t>B</w:t>
      </w:r>
      <w:r w:rsidR="00DA7435" w:rsidRPr="36822759">
        <w:rPr>
          <w:rFonts w:ascii="Century Gothic" w:eastAsia="Century Gothic" w:hAnsi="Century Gothic" w:cs="Century Gothic"/>
          <w:sz w:val="24"/>
          <w:szCs w:val="24"/>
        </w:rPr>
        <w:t>ale and a Young Farmer class for those under 26, which can be submitted from any cut of silage.</w:t>
      </w:r>
    </w:p>
    <w:p w14:paraId="17548357" w14:textId="0C789010" w:rsidR="00DA7435" w:rsidRDefault="00DA7435" w:rsidP="008B3056">
      <w:pPr>
        <w:jc w:val="both"/>
        <w:rPr>
          <w:rFonts w:ascii="Century Gothic" w:eastAsia="Century Gothic" w:hAnsi="Century Gothic" w:cs="Century Gothic"/>
          <w:sz w:val="24"/>
          <w:szCs w:val="24"/>
        </w:rPr>
      </w:pPr>
      <w:r w:rsidRPr="36822759">
        <w:rPr>
          <w:rFonts w:ascii="Century Gothic" w:eastAsia="Century Gothic" w:hAnsi="Century Gothic" w:cs="Century Gothic"/>
          <w:sz w:val="24"/>
          <w:szCs w:val="24"/>
        </w:rPr>
        <w:t>Entries will then be whittled down to three finalists within each category, with the winners being announced during AgriScot, following a live forage analysis.</w:t>
      </w:r>
    </w:p>
    <w:p w14:paraId="551AFAFA" w14:textId="73576369" w:rsidR="00DA7435" w:rsidRDefault="00DA7435" w:rsidP="71BAEE0F">
      <w:pPr>
        <w:jc w:val="both"/>
        <w:rPr>
          <w:rFonts w:ascii="Century Gothic" w:eastAsia="Century Gothic" w:hAnsi="Century Gothic" w:cs="Century Gothic"/>
          <w:sz w:val="24"/>
          <w:szCs w:val="24"/>
        </w:rPr>
      </w:pPr>
      <w:r w:rsidRPr="150D0417">
        <w:rPr>
          <w:rFonts w:ascii="Century Gothic" w:eastAsia="Century Gothic" w:hAnsi="Century Gothic" w:cs="Century Gothic"/>
          <w:sz w:val="24"/>
          <w:szCs w:val="24"/>
        </w:rPr>
        <w:t>Organiser Andrew</w:t>
      </w:r>
      <w:r w:rsidR="00261A5C" w:rsidRPr="150D0417">
        <w:rPr>
          <w:rFonts w:ascii="Century Gothic" w:eastAsia="Century Gothic" w:hAnsi="Century Gothic" w:cs="Century Gothic"/>
          <w:sz w:val="24"/>
          <w:szCs w:val="24"/>
        </w:rPr>
        <w:t xml:space="preserve"> Best </w:t>
      </w:r>
      <w:r w:rsidR="00BF085D" w:rsidRPr="150D0417">
        <w:rPr>
          <w:rFonts w:ascii="Century Gothic" w:eastAsia="Century Gothic" w:hAnsi="Century Gothic" w:cs="Century Gothic"/>
          <w:sz w:val="24"/>
          <w:szCs w:val="24"/>
        </w:rPr>
        <w:t>encouraged farmers to submit their samples, pressing the importance of forage analysis</w:t>
      </w:r>
      <w:r w:rsidR="005675F2" w:rsidRPr="150D0417">
        <w:rPr>
          <w:rFonts w:ascii="Century Gothic" w:eastAsia="Century Gothic" w:hAnsi="Century Gothic" w:cs="Century Gothic"/>
          <w:sz w:val="24"/>
          <w:szCs w:val="24"/>
        </w:rPr>
        <w:t>,</w:t>
      </w:r>
      <w:r w:rsidR="00BF085D" w:rsidRPr="150D0417">
        <w:rPr>
          <w:rFonts w:ascii="Century Gothic" w:eastAsia="Century Gothic" w:hAnsi="Century Gothic" w:cs="Century Gothic"/>
          <w:sz w:val="24"/>
          <w:szCs w:val="24"/>
        </w:rPr>
        <w:t xml:space="preserve"> as feed costs continue to rise. </w:t>
      </w:r>
    </w:p>
    <w:p w14:paraId="644AD73A" w14:textId="0ADC9BEA" w:rsidR="000832F6" w:rsidRDefault="00184E08" w:rsidP="008B3056">
      <w:pPr>
        <w:jc w:val="both"/>
        <w:rPr>
          <w:rFonts w:ascii="Century Gothic" w:eastAsia="Century Gothic" w:hAnsi="Century Gothic" w:cs="Century Gothic"/>
          <w:sz w:val="24"/>
          <w:szCs w:val="24"/>
        </w:rPr>
      </w:pPr>
      <w:r w:rsidRPr="36822759">
        <w:rPr>
          <w:rFonts w:ascii="Century Gothic" w:eastAsia="Century Gothic" w:hAnsi="Century Gothic" w:cs="Century Gothic"/>
          <w:sz w:val="24"/>
          <w:szCs w:val="24"/>
        </w:rPr>
        <w:lastRenderedPageBreak/>
        <w:t>“</w:t>
      </w:r>
      <w:r w:rsidR="00763ABF" w:rsidRPr="36822759">
        <w:rPr>
          <w:rFonts w:ascii="Century Gothic" w:eastAsia="Century Gothic" w:hAnsi="Century Gothic" w:cs="Century Gothic"/>
          <w:sz w:val="24"/>
          <w:szCs w:val="24"/>
        </w:rPr>
        <w:t xml:space="preserve">Long dry spells this summer will have </w:t>
      </w:r>
      <w:r w:rsidR="00BD47E5" w:rsidRPr="36822759">
        <w:rPr>
          <w:rFonts w:ascii="Century Gothic" w:eastAsia="Century Gothic" w:hAnsi="Century Gothic" w:cs="Century Gothic"/>
          <w:sz w:val="24"/>
          <w:szCs w:val="24"/>
        </w:rPr>
        <w:t>affected</w:t>
      </w:r>
      <w:r w:rsidR="00763ABF" w:rsidRPr="36822759">
        <w:rPr>
          <w:rFonts w:ascii="Century Gothic" w:eastAsia="Century Gothic" w:hAnsi="Century Gothic" w:cs="Century Gothic"/>
          <w:sz w:val="24"/>
          <w:szCs w:val="24"/>
        </w:rPr>
        <w:t xml:space="preserve"> certain regions more than </w:t>
      </w:r>
      <w:r w:rsidR="000832F6" w:rsidRPr="36822759">
        <w:rPr>
          <w:rFonts w:ascii="Century Gothic" w:eastAsia="Century Gothic" w:hAnsi="Century Gothic" w:cs="Century Gothic"/>
          <w:sz w:val="24"/>
          <w:szCs w:val="24"/>
        </w:rPr>
        <w:t>others and</w:t>
      </w:r>
      <w:r w:rsidR="00763ABF" w:rsidRPr="36822759">
        <w:rPr>
          <w:rFonts w:ascii="Century Gothic" w:eastAsia="Century Gothic" w:hAnsi="Century Gothic" w:cs="Century Gothic"/>
          <w:sz w:val="24"/>
          <w:szCs w:val="24"/>
        </w:rPr>
        <w:t xml:space="preserve"> will no doubt have had an impact on silage quality and quantity, and with volatile weather patterns likely to continue in the years to come, the </w:t>
      </w:r>
      <w:r w:rsidR="000832F6" w:rsidRPr="36822759">
        <w:rPr>
          <w:rFonts w:ascii="Century Gothic" w:eastAsia="Century Gothic" w:hAnsi="Century Gothic" w:cs="Century Gothic"/>
          <w:sz w:val="24"/>
          <w:szCs w:val="24"/>
        </w:rPr>
        <w:t>need for conducting silage analysis grows increasingly important.</w:t>
      </w:r>
    </w:p>
    <w:p w14:paraId="7B230A8C" w14:textId="46EDAB22" w:rsidR="000832F6" w:rsidRDefault="00137B3A" w:rsidP="008B3056">
      <w:pPr>
        <w:jc w:val="both"/>
        <w:rPr>
          <w:rFonts w:ascii="Century Gothic" w:eastAsia="Century Gothic" w:hAnsi="Century Gothic" w:cs="Century Gothic"/>
          <w:sz w:val="24"/>
          <w:szCs w:val="24"/>
        </w:rPr>
      </w:pPr>
      <w:r w:rsidRPr="36822759">
        <w:rPr>
          <w:rFonts w:ascii="Century Gothic" w:eastAsia="Century Gothic" w:hAnsi="Century Gothic" w:cs="Century Gothic"/>
          <w:sz w:val="24"/>
          <w:szCs w:val="24"/>
        </w:rPr>
        <w:t>“</w:t>
      </w:r>
      <w:r w:rsidR="000832F6" w:rsidRPr="36822759">
        <w:rPr>
          <w:rFonts w:ascii="Century Gothic" w:eastAsia="Century Gothic" w:hAnsi="Century Gothic" w:cs="Century Gothic"/>
          <w:sz w:val="24"/>
          <w:szCs w:val="24"/>
        </w:rPr>
        <w:t>For every farm across Scotland, it is important to have a baseline with your silage, so you know how you are best to ration it</w:t>
      </w:r>
      <w:r w:rsidR="00AD413A" w:rsidRPr="36822759">
        <w:rPr>
          <w:rFonts w:ascii="Century Gothic" w:eastAsia="Century Gothic" w:hAnsi="Century Gothic" w:cs="Century Gothic"/>
          <w:sz w:val="24"/>
          <w:szCs w:val="24"/>
        </w:rPr>
        <w:t xml:space="preserve">. </w:t>
      </w:r>
      <w:r w:rsidR="000832F6" w:rsidRPr="36822759">
        <w:rPr>
          <w:rFonts w:ascii="Century Gothic" w:eastAsia="Century Gothic" w:hAnsi="Century Gothic" w:cs="Century Gothic"/>
          <w:sz w:val="24"/>
          <w:szCs w:val="24"/>
        </w:rPr>
        <w:t>Home-produced forage is still the cheapest feed you can have on any farm and with production costs spiralling, will prove critical to keeping costs down.”</w:t>
      </w:r>
    </w:p>
    <w:p w14:paraId="59B3BE76" w14:textId="11F96026" w:rsidR="008B3056" w:rsidRDefault="008B3056" w:rsidP="008B3056">
      <w:pPr>
        <w:jc w:val="both"/>
        <w:rPr>
          <w:rFonts w:ascii="Century Gothic" w:eastAsia="Century Gothic" w:hAnsi="Century Gothic" w:cs="Century Gothic"/>
          <w:sz w:val="24"/>
          <w:szCs w:val="24"/>
        </w:rPr>
      </w:pPr>
      <w:r w:rsidRPr="36822759">
        <w:rPr>
          <w:rFonts w:ascii="Century Gothic" w:eastAsia="Century Gothic" w:hAnsi="Century Gothic" w:cs="Century Gothic"/>
          <w:sz w:val="24"/>
          <w:szCs w:val="24"/>
        </w:rPr>
        <w:t xml:space="preserve">Last year’s winner of the </w:t>
      </w:r>
      <w:r w:rsidR="0444D6C5" w:rsidRPr="5042AEEC">
        <w:rPr>
          <w:rFonts w:ascii="Century Gothic" w:eastAsia="Century Gothic" w:hAnsi="Century Gothic" w:cs="Century Gothic"/>
          <w:sz w:val="24"/>
          <w:szCs w:val="24"/>
        </w:rPr>
        <w:t>D</w:t>
      </w:r>
      <w:r w:rsidRPr="5042AEEC">
        <w:rPr>
          <w:rFonts w:ascii="Century Gothic" w:eastAsia="Century Gothic" w:hAnsi="Century Gothic" w:cs="Century Gothic"/>
          <w:sz w:val="24"/>
          <w:szCs w:val="24"/>
        </w:rPr>
        <w:t xml:space="preserve">airy </w:t>
      </w:r>
      <w:r w:rsidR="314D9A03" w:rsidRPr="0C909539">
        <w:rPr>
          <w:rFonts w:ascii="Century Gothic" w:eastAsia="Century Gothic" w:hAnsi="Century Gothic" w:cs="Century Gothic"/>
          <w:sz w:val="24"/>
          <w:szCs w:val="24"/>
        </w:rPr>
        <w:t>C</w:t>
      </w:r>
      <w:r w:rsidRPr="0C909539">
        <w:rPr>
          <w:rFonts w:ascii="Century Gothic" w:eastAsia="Century Gothic" w:hAnsi="Century Gothic" w:cs="Century Gothic"/>
          <w:sz w:val="24"/>
          <w:szCs w:val="24"/>
        </w:rPr>
        <w:t>lamp</w:t>
      </w:r>
      <w:r w:rsidRPr="36822759">
        <w:rPr>
          <w:rFonts w:ascii="Century Gothic" w:eastAsia="Century Gothic" w:hAnsi="Century Gothic" w:cs="Century Gothic"/>
          <w:sz w:val="24"/>
          <w:szCs w:val="24"/>
        </w:rPr>
        <w:t xml:space="preserve"> section, Daniel Ritch, from Brettobreck farm in Orkney, shared his experience of the competition:</w:t>
      </w:r>
      <w:r w:rsidR="009E4FB8" w:rsidRPr="36822759">
        <w:rPr>
          <w:rFonts w:ascii="Century Gothic" w:eastAsia="Century Gothic" w:hAnsi="Century Gothic" w:cs="Century Gothic"/>
          <w:sz w:val="24"/>
          <w:szCs w:val="24"/>
        </w:rPr>
        <w:t xml:space="preserve"> </w:t>
      </w:r>
    </w:p>
    <w:p w14:paraId="7251B00F" w14:textId="757EE19E" w:rsidR="00E63E90" w:rsidRDefault="009E4FB8" w:rsidP="008B3056">
      <w:pPr>
        <w:jc w:val="both"/>
        <w:rPr>
          <w:rFonts w:ascii="Century Gothic" w:eastAsia="Century Gothic" w:hAnsi="Century Gothic" w:cs="Century Gothic"/>
          <w:sz w:val="24"/>
          <w:szCs w:val="24"/>
        </w:rPr>
      </w:pPr>
      <w:r w:rsidRPr="36822759">
        <w:rPr>
          <w:rFonts w:ascii="Century Gothic" w:eastAsia="Century Gothic" w:hAnsi="Century Gothic" w:cs="Century Gothic"/>
          <w:sz w:val="24"/>
          <w:szCs w:val="24"/>
        </w:rPr>
        <w:t>“</w:t>
      </w:r>
      <w:r w:rsidR="00E63E90" w:rsidRPr="36822759">
        <w:rPr>
          <w:rFonts w:ascii="Century Gothic" w:eastAsia="Century Gothic" w:hAnsi="Century Gothic" w:cs="Century Gothic"/>
          <w:sz w:val="24"/>
          <w:szCs w:val="24"/>
        </w:rPr>
        <w:t xml:space="preserve">We were over the moon to win in 2021 and it was quite an achievement for this far north in Orkney, it definitely helped put us on the map. Entering the competition was such a simple process, we just had to email over our </w:t>
      </w:r>
      <w:r w:rsidR="00F13C02" w:rsidRPr="36822759">
        <w:rPr>
          <w:rFonts w:ascii="Century Gothic" w:eastAsia="Century Gothic" w:hAnsi="Century Gothic" w:cs="Century Gothic"/>
          <w:sz w:val="24"/>
          <w:szCs w:val="24"/>
        </w:rPr>
        <w:t>analysis,</w:t>
      </w:r>
      <w:r w:rsidR="00E63E90" w:rsidRPr="36822759">
        <w:rPr>
          <w:rFonts w:ascii="Century Gothic" w:eastAsia="Century Gothic" w:hAnsi="Century Gothic" w:cs="Century Gothic"/>
          <w:sz w:val="24"/>
          <w:szCs w:val="24"/>
        </w:rPr>
        <w:t xml:space="preserve"> and we have been delighted with the 10 acres of </w:t>
      </w:r>
      <w:r w:rsidR="00F13C02" w:rsidRPr="36822759">
        <w:rPr>
          <w:rFonts w:ascii="Century Gothic" w:eastAsia="Century Gothic" w:hAnsi="Century Gothic" w:cs="Century Gothic"/>
          <w:sz w:val="24"/>
          <w:szCs w:val="24"/>
        </w:rPr>
        <w:t xml:space="preserve">grass </w:t>
      </w:r>
      <w:r w:rsidR="00E63E90" w:rsidRPr="36822759">
        <w:rPr>
          <w:rFonts w:ascii="Century Gothic" w:eastAsia="Century Gothic" w:hAnsi="Century Gothic" w:cs="Century Gothic"/>
          <w:sz w:val="24"/>
          <w:szCs w:val="24"/>
        </w:rPr>
        <w:t>seed we won</w:t>
      </w:r>
      <w:r w:rsidR="006C3B02" w:rsidRPr="36822759">
        <w:rPr>
          <w:rFonts w:ascii="Century Gothic" w:eastAsia="Century Gothic" w:hAnsi="Century Gothic" w:cs="Century Gothic"/>
          <w:sz w:val="24"/>
          <w:szCs w:val="24"/>
        </w:rPr>
        <w:t xml:space="preserve"> as a prize</w:t>
      </w:r>
      <w:r w:rsidR="00E63E90" w:rsidRPr="36822759">
        <w:rPr>
          <w:rFonts w:ascii="Century Gothic" w:eastAsia="Century Gothic" w:hAnsi="Century Gothic" w:cs="Century Gothic"/>
          <w:sz w:val="24"/>
          <w:szCs w:val="24"/>
        </w:rPr>
        <w:t xml:space="preserve">. We used </w:t>
      </w:r>
      <w:r w:rsidR="00F13C02" w:rsidRPr="36822759">
        <w:rPr>
          <w:rFonts w:ascii="Century Gothic" w:eastAsia="Century Gothic" w:hAnsi="Century Gothic" w:cs="Century Gothic"/>
          <w:sz w:val="24"/>
          <w:szCs w:val="24"/>
        </w:rPr>
        <w:t xml:space="preserve">variety </w:t>
      </w:r>
      <w:r w:rsidR="00E63E90" w:rsidRPr="36822759">
        <w:rPr>
          <w:rFonts w:ascii="Century Gothic" w:eastAsia="Century Gothic" w:hAnsi="Century Gothic" w:cs="Century Gothic"/>
          <w:sz w:val="24"/>
          <w:szCs w:val="24"/>
        </w:rPr>
        <w:t xml:space="preserve">Duart, for a trial this year on a </w:t>
      </w:r>
      <w:r w:rsidR="006C3B02" w:rsidRPr="36822759">
        <w:rPr>
          <w:rFonts w:ascii="Century Gothic" w:eastAsia="Century Gothic" w:hAnsi="Century Gothic" w:cs="Century Gothic"/>
          <w:sz w:val="24"/>
          <w:szCs w:val="24"/>
        </w:rPr>
        <w:t>12-acre</w:t>
      </w:r>
      <w:r w:rsidR="00E63E90" w:rsidRPr="36822759">
        <w:rPr>
          <w:rFonts w:ascii="Century Gothic" w:eastAsia="Century Gothic" w:hAnsi="Century Gothic" w:cs="Century Gothic"/>
          <w:sz w:val="24"/>
          <w:szCs w:val="24"/>
        </w:rPr>
        <w:t xml:space="preserve"> park</w:t>
      </w:r>
      <w:r w:rsidR="00F13C02" w:rsidRPr="36822759">
        <w:rPr>
          <w:rFonts w:ascii="Century Gothic" w:eastAsia="Century Gothic" w:hAnsi="Century Gothic" w:cs="Century Gothic"/>
          <w:sz w:val="24"/>
          <w:szCs w:val="24"/>
        </w:rPr>
        <w:t xml:space="preserve"> and put </w:t>
      </w:r>
      <w:r w:rsidR="00E63E90" w:rsidRPr="36822759">
        <w:rPr>
          <w:rFonts w:ascii="Century Gothic" w:eastAsia="Century Gothic" w:hAnsi="Century Gothic" w:cs="Century Gothic"/>
          <w:sz w:val="24"/>
          <w:szCs w:val="24"/>
        </w:rPr>
        <w:t>forage peas in it</w:t>
      </w:r>
      <w:r w:rsidR="00F13C02" w:rsidRPr="36822759">
        <w:rPr>
          <w:rFonts w:ascii="Century Gothic" w:eastAsia="Century Gothic" w:hAnsi="Century Gothic" w:cs="Century Gothic"/>
          <w:sz w:val="24"/>
          <w:szCs w:val="24"/>
        </w:rPr>
        <w:t>,</w:t>
      </w:r>
      <w:r w:rsidR="00E63E90" w:rsidRPr="36822759">
        <w:rPr>
          <w:rFonts w:ascii="Century Gothic" w:eastAsia="Century Gothic" w:hAnsi="Century Gothic" w:cs="Century Gothic"/>
          <w:sz w:val="24"/>
          <w:szCs w:val="24"/>
        </w:rPr>
        <w:t xml:space="preserve"> which</w:t>
      </w:r>
      <w:r w:rsidR="00E71250" w:rsidRPr="36822759">
        <w:rPr>
          <w:rFonts w:ascii="Century Gothic" w:eastAsia="Century Gothic" w:hAnsi="Century Gothic" w:cs="Century Gothic"/>
          <w:sz w:val="24"/>
          <w:szCs w:val="24"/>
        </w:rPr>
        <w:t xml:space="preserve"> </w:t>
      </w:r>
      <w:r w:rsidR="00F13C02" w:rsidRPr="36822759">
        <w:rPr>
          <w:rFonts w:ascii="Century Gothic" w:eastAsia="Century Gothic" w:hAnsi="Century Gothic" w:cs="Century Gothic"/>
          <w:sz w:val="24"/>
          <w:szCs w:val="24"/>
        </w:rPr>
        <w:t xml:space="preserve">have </w:t>
      </w:r>
      <w:r w:rsidR="00E71250" w:rsidRPr="36822759">
        <w:rPr>
          <w:rFonts w:ascii="Century Gothic" w:eastAsia="Century Gothic" w:hAnsi="Century Gothic" w:cs="Century Gothic"/>
          <w:sz w:val="24"/>
          <w:szCs w:val="24"/>
        </w:rPr>
        <w:t xml:space="preserve">been </w:t>
      </w:r>
      <w:r w:rsidR="00F13C02" w:rsidRPr="36822759">
        <w:rPr>
          <w:rFonts w:ascii="Century Gothic" w:eastAsia="Century Gothic" w:hAnsi="Century Gothic" w:cs="Century Gothic"/>
          <w:sz w:val="24"/>
          <w:szCs w:val="24"/>
        </w:rPr>
        <w:t>under sown</w:t>
      </w:r>
      <w:r w:rsidR="00E63E90" w:rsidRPr="36822759">
        <w:rPr>
          <w:rFonts w:ascii="Century Gothic" w:eastAsia="Century Gothic" w:hAnsi="Century Gothic" w:cs="Century Gothic"/>
          <w:sz w:val="24"/>
          <w:szCs w:val="24"/>
        </w:rPr>
        <w:t xml:space="preserve"> with grass </w:t>
      </w:r>
      <w:bookmarkStart w:id="0" w:name="_Int_skP5EJ5L"/>
      <w:r w:rsidR="00E63E90" w:rsidRPr="36822759">
        <w:rPr>
          <w:rFonts w:ascii="Century Gothic" w:eastAsia="Century Gothic" w:hAnsi="Century Gothic" w:cs="Century Gothic"/>
          <w:sz w:val="24"/>
          <w:szCs w:val="24"/>
        </w:rPr>
        <w:t>seed</w:t>
      </w:r>
      <w:bookmarkEnd w:id="0"/>
      <w:r w:rsidR="00E63E90" w:rsidRPr="36822759">
        <w:rPr>
          <w:rFonts w:ascii="Century Gothic" w:eastAsia="Century Gothic" w:hAnsi="Century Gothic" w:cs="Century Gothic"/>
          <w:sz w:val="24"/>
          <w:szCs w:val="24"/>
        </w:rPr>
        <w:t xml:space="preserve"> and it</w:t>
      </w:r>
      <w:r w:rsidR="00F13C02" w:rsidRPr="36822759">
        <w:rPr>
          <w:rFonts w:ascii="Century Gothic" w:eastAsia="Century Gothic" w:hAnsi="Century Gothic" w:cs="Century Gothic"/>
          <w:sz w:val="24"/>
          <w:szCs w:val="24"/>
        </w:rPr>
        <w:t xml:space="preserve"> </w:t>
      </w:r>
      <w:r w:rsidR="00E63E90" w:rsidRPr="36822759">
        <w:rPr>
          <w:rFonts w:ascii="Century Gothic" w:eastAsia="Century Gothic" w:hAnsi="Century Gothic" w:cs="Century Gothic"/>
          <w:sz w:val="24"/>
          <w:szCs w:val="24"/>
        </w:rPr>
        <w:t>came out a</w:t>
      </w:r>
      <w:r w:rsidR="00F13C02" w:rsidRPr="36822759">
        <w:rPr>
          <w:rFonts w:ascii="Century Gothic" w:eastAsia="Century Gothic" w:hAnsi="Century Gothic" w:cs="Century Gothic"/>
          <w:sz w:val="24"/>
          <w:szCs w:val="24"/>
        </w:rPr>
        <w:t>s a</w:t>
      </w:r>
      <w:r w:rsidR="00E63E90" w:rsidRPr="36822759">
        <w:rPr>
          <w:rFonts w:ascii="Century Gothic" w:eastAsia="Century Gothic" w:hAnsi="Century Gothic" w:cs="Century Gothic"/>
          <w:sz w:val="24"/>
          <w:szCs w:val="24"/>
        </w:rPr>
        <w:t xml:space="preserve"> really good crop, 192 bales which will be this year’s winter protein.</w:t>
      </w:r>
      <w:r w:rsidR="00F13C02" w:rsidRPr="36822759">
        <w:rPr>
          <w:rFonts w:ascii="Century Gothic" w:eastAsia="Century Gothic" w:hAnsi="Century Gothic" w:cs="Century Gothic"/>
          <w:sz w:val="24"/>
          <w:szCs w:val="24"/>
        </w:rPr>
        <w:t>”</w:t>
      </w:r>
      <w:r w:rsidR="00E63E90" w:rsidRPr="36822759">
        <w:rPr>
          <w:rFonts w:ascii="Century Gothic" w:eastAsia="Century Gothic" w:hAnsi="Century Gothic" w:cs="Century Gothic"/>
          <w:sz w:val="24"/>
          <w:szCs w:val="24"/>
        </w:rPr>
        <w:t xml:space="preserve"> </w:t>
      </w:r>
    </w:p>
    <w:p w14:paraId="23B4B819" w14:textId="3090AD50" w:rsidR="000832F6" w:rsidRDefault="00737D2F" w:rsidP="008B3056">
      <w:pPr>
        <w:jc w:val="both"/>
        <w:rPr>
          <w:rFonts w:ascii="Century Gothic" w:eastAsia="Century Gothic" w:hAnsi="Century Gothic" w:cs="Century Gothic"/>
          <w:sz w:val="24"/>
          <w:szCs w:val="24"/>
        </w:rPr>
      </w:pPr>
      <w:r w:rsidRPr="36822759">
        <w:rPr>
          <w:rFonts w:ascii="Century Gothic" w:eastAsia="Century Gothic" w:hAnsi="Century Gothic" w:cs="Century Gothic"/>
          <w:sz w:val="24"/>
          <w:szCs w:val="24"/>
        </w:rPr>
        <w:t xml:space="preserve">The </w:t>
      </w:r>
      <w:r w:rsidR="000832F6" w:rsidRPr="36822759">
        <w:rPr>
          <w:rFonts w:ascii="Century Gothic" w:eastAsia="Century Gothic" w:hAnsi="Century Gothic" w:cs="Century Gothic"/>
          <w:sz w:val="24"/>
          <w:szCs w:val="24"/>
        </w:rPr>
        <w:t xml:space="preserve">Silage </w:t>
      </w:r>
      <w:r w:rsidRPr="36822759">
        <w:rPr>
          <w:rFonts w:ascii="Century Gothic" w:eastAsia="Century Gothic" w:hAnsi="Century Gothic" w:cs="Century Gothic"/>
          <w:sz w:val="24"/>
          <w:szCs w:val="24"/>
        </w:rPr>
        <w:t>competition</w:t>
      </w:r>
      <w:r w:rsidR="00261A5C" w:rsidRPr="36822759">
        <w:rPr>
          <w:rFonts w:ascii="Century Gothic" w:eastAsia="Century Gothic" w:hAnsi="Century Gothic" w:cs="Century Gothic"/>
          <w:sz w:val="24"/>
          <w:szCs w:val="24"/>
        </w:rPr>
        <w:t xml:space="preserve"> is</w:t>
      </w:r>
      <w:r w:rsidRPr="36822759">
        <w:rPr>
          <w:rFonts w:ascii="Century Gothic" w:eastAsia="Century Gothic" w:hAnsi="Century Gothic" w:cs="Century Gothic"/>
          <w:sz w:val="24"/>
          <w:szCs w:val="24"/>
        </w:rPr>
        <w:t xml:space="preserve"> a firm favourite with AgriScot </w:t>
      </w:r>
      <w:r w:rsidR="00137B3A" w:rsidRPr="36822759">
        <w:rPr>
          <w:rFonts w:ascii="Century Gothic" w:eastAsia="Century Gothic" w:hAnsi="Century Gothic" w:cs="Century Gothic"/>
          <w:sz w:val="24"/>
          <w:szCs w:val="24"/>
        </w:rPr>
        <w:t>delegates</w:t>
      </w:r>
      <w:r w:rsidR="005965B0" w:rsidRPr="36822759">
        <w:rPr>
          <w:rFonts w:ascii="Century Gothic" w:eastAsia="Century Gothic" w:hAnsi="Century Gothic" w:cs="Century Gothic"/>
          <w:sz w:val="24"/>
          <w:szCs w:val="24"/>
        </w:rPr>
        <w:t xml:space="preserve">, gathering to hear </w:t>
      </w:r>
      <w:r w:rsidRPr="36822759">
        <w:rPr>
          <w:rFonts w:ascii="Century Gothic" w:eastAsia="Century Gothic" w:hAnsi="Century Gothic" w:cs="Century Gothic"/>
          <w:sz w:val="24"/>
          <w:szCs w:val="24"/>
        </w:rPr>
        <w:t>expert commentary from the judging panel</w:t>
      </w:r>
      <w:r w:rsidR="00137B3A" w:rsidRPr="36822759">
        <w:rPr>
          <w:rFonts w:ascii="Century Gothic" w:eastAsia="Century Gothic" w:hAnsi="Century Gothic" w:cs="Century Gothic"/>
          <w:sz w:val="24"/>
          <w:szCs w:val="24"/>
        </w:rPr>
        <w:t xml:space="preserve">. </w:t>
      </w:r>
      <w:r w:rsidR="005965B0" w:rsidRPr="36822759">
        <w:rPr>
          <w:rFonts w:ascii="Century Gothic" w:eastAsia="Century Gothic" w:hAnsi="Century Gothic" w:cs="Century Gothic"/>
          <w:sz w:val="24"/>
          <w:szCs w:val="24"/>
        </w:rPr>
        <w:t>Hugh Mc</w:t>
      </w:r>
      <w:r w:rsidR="00261A5C" w:rsidRPr="36822759">
        <w:rPr>
          <w:rFonts w:ascii="Century Gothic" w:eastAsia="Century Gothic" w:hAnsi="Century Gothic" w:cs="Century Gothic"/>
          <w:sz w:val="24"/>
          <w:szCs w:val="24"/>
        </w:rPr>
        <w:t>C</w:t>
      </w:r>
      <w:r w:rsidR="005965B0" w:rsidRPr="36822759">
        <w:rPr>
          <w:rFonts w:ascii="Century Gothic" w:eastAsia="Century Gothic" w:hAnsi="Century Gothic" w:cs="Century Gothic"/>
          <w:sz w:val="24"/>
          <w:szCs w:val="24"/>
        </w:rPr>
        <w:t>lymont will be entertaining crowds as ever this year</w:t>
      </w:r>
      <w:r w:rsidR="000832F6" w:rsidRPr="36822759">
        <w:rPr>
          <w:rFonts w:ascii="Century Gothic" w:eastAsia="Century Gothic" w:hAnsi="Century Gothic" w:cs="Century Gothic"/>
          <w:sz w:val="24"/>
          <w:szCs w:val="24"/>
        </w:rPr>
        <w:t>,</w:t>
      </w:r>
      <w:r w:rsidR="005965B0" w:rsidRPr="36822759">
        <w:rPr>
          <w:rFonts w:ascii="Century Gothic" w:eastAsia="Century Gothic" w:hAnsi="Century Gothic" w:cs="Century Gothic"/>
          <w:sz w:val="24"/>
          <w:szCs w:val="24"/>
        </w:rPr>
        <w:t xml:space="preserve"> with his </w:t>
      </w:r>
      <w:r w:rsidR="00CC3B6A" w:rsidRPr="36822759">
        <w:rPr>
          <w:rFonts w:ascii="Century Gothic" w:eastAsia="Century Gothic" w:hAnsi="Century Gothic" w:cs="Century Gothic"/>
          <w:sz w:val="24"/>
          <w:szCs w:val="24"/>
        </w:rPr>
        <w:t>specialist</w:t>
      </w:r>
      <w:r w:rsidR="005965B0" w:rsidRPr="36822759">
        <w:rPr>
          <w:rFonts w:ascii="Century Gothic" w:eastAsia="Century Gothic" w:hAnsi="Century Gothic" w:cs="Century Gothic"/>
          <w:sz w:val="24"/>
          <w:szCs w:val="24"/>
        </w:rPr>
        <w:t xml:space="preserve"> </w:t>
      </w:r>
      <w:r w:rsidR="004D11A8" w:rsidRPr="36822759">
        <w:rPr>
          <w:rFonts w:ascii="Century Gothic" w:eastAsia="Century Gothic" w:hAnsi="Century Gothic" w:cs="Century Gothic"/>
          <w:sz w:val="24"/>
          <w:szCs w:val="24"/>
        </w:rPr>
        <w:t xml:space="preserve">commentary and </w:t>
      </w:r>
      <w:r w:rsidR="005965B0" w:rsidRPr="36822759">
        <w:rPr>
          <w:rFonts w:ascii="Century Gothic" w:eastAsia="Century Gothic" w:hAnsi="Century Gothic" w:cs="Century Gothic"/>
          <w:sz w:val="24"/>
          <w:szCs w:val="24"/>
        </w:rPr>
        <w:t xml:space="preserve">nose for quality forage and will be joined for the first time by RHASS chairman </w:t>
      </w:r>
      <w:r w:rsidR="00AD413A" w:rsidRPr="36822759">
        <w:rPr>
          <w:rFonts w:ascii="Century Gothic" w:eastAsia="Century Gothic" w:hAnsi="Century Gothic" w:cs="Century Gothic"/>
          <w:sz w:val="24"/>
          <w:szCs w:val="24"/>
        </w:rPr>
        <w:t xml:space="preserve">and agronomist, </w:t>
      </w:r>
      <w:r w:rsidR="005965B0" w:rsidRPr="36822759">
        <w:rPr>
          <w:rFonts w:ascii="Century Gothic" w:eastAsia="Century Gothic" w:hAnsi="Century Gothic" w:cs="Century Gothic"/>
          <w:sz w:val="24"/>
          <w:szCs w:val="24"/>
        </w:rPr>
        <w:t>Jim Warnock</w:t>
      </w:r>
      <w:r w:rsidR="000832F6" w:rsidRPr="36822759">
        <w:rPr>
          <w:rFonts w:ascii="Century Gothic" w:eastAsia="Century Gothic" w:hAnsi="Century Gothic" w:cs="Century Gothic"/>
          <w:sz w:val="24"/>
          <w:szCs w:val="24"/>
        </w:rPr>
        <w:t xml:space="preserve">. </w:t>
      </w:r>
    </w:p>
    <w:p w14:paraId="142EB3AF" w14:textId="2ABBD00A" w:rsidR="00F9497C" w:rsidRPr="00AD413A" w:rsidRDefault="00712103" w:rsidP="00F9497C">
      <w:pPr>
        <w:jc w:val="both"/>
        <w:rPr>
          <w:rFonts w:ascii="Century Gothic" w:eastAsia="Century Gothic" w:hAnsi="Century Gothic" w:cs="Century Gothic"/>
          <w:sz w:val="24"/>
          <w:szCs w:val="24"/>
        </w:rPr>
      </w:pPr>
      <w:r w:rsidRPr="36822759">
        <w:rPr>
          <w:rFonts w:ascii="Century Gothic" w:eastAsia="Century Gothic" w:hAnsi="Century Gothic" w:cs="Century Gothic"/>
          <w:sz w:val="24"/>
          <w:szCs w:val="24"/>
        </w:rPr>
        <w:t>Commenting, Mr Warnock said:</w:t>
      </w:r>
      <w:r w:rsidR="005965B0" w:rsidRPr="36822759">
        <w:rPr>
          <w:rFonts w:ascii="Century Gothic" w:eastAsia="Century Gothic" w:hAnsi="Century Gothic" w:cs="Century Gothic"/>
          <w:sz w:val="24"/>
          <w:szCs w:val="24"/>
        </w:rPr>
        <w:t xml:space="preserve"> </w:t>
      </w:r>
      <w:r w:rsidR="004D11A8" w:rsidRPr="36822759">
        <w:rPr>
          <w:rFonts w:ascii="Century Gothic" w:eastAsia="Century Gothic" w:hAnsi="Century Gothic" w:cs="Century Gothic"/>
          <w:sz w:val="24"/>
          <w:szCs w:val="24"/>
        </w:rPr>
        <w:t>“</w:t>
      </w:r>
      <w:r w:rsidR="00F9497C" w:rsidRPr="36822759">
        <w:rPr>
          <w:rFonts w:ascii="Century Gothic" w:eastAsia="Century Gothic" w:hAnsi="Century Gothic" w:cs="Century Gothic"/>
          <w:sz w:val="24"/>
          <w:szCs w:val="24"/>
        </w:rPr>
        <w:t xml:space="preserve">There has never been a more </w:t>
      </w:r>
      <w:r w:rsidR="006C3B02" w:rsidRPr="36822759">
        <w:rPr>
          <w:rFonts w:ascii="Century Gothic" w:eastAsia="Century Gothic" w:hAnsi="Century Gothic" w:cs="Century Gothic"/>
          <w:sz w:val="24"/>
          <w:szCs w:val="24"/>
        </w:rPr>
        <w:t>crucial time</w:t>
      </w:r>
      <w:r w:rsidR="00F9497C" w:rsidRPr="36822759">
        <w:rPr>
          <w:rFonts w:ascii="Century Gothic" w:eastAsia="Century Gothic" w:hAnsi="Century Gothic" w:cs="Century Gothic"/>
          <w:sz w:val="24"/>
          <w:szCs w:val="24"/>
        </w:rPr>
        <w:t xml:space="preserve"> to secure high quality forage as it is the cheapest feed you will secure for your animals during the winter months. So much good grassland is lost by high infestation by aggressive weeds, as farmers tend to prioritise other land first. More time and effort </w:t>
      </w:r>
      <w:r w:rsidR="00AD413A" w:rsidRPr="36822759">
        <w:rPr>
          <w:rFonts w:ascii="Century Gothic" w:eastAsia="Century Gothic" w:hAnsi="Century Gothic" w:cs="Century Gothic"/>
          <w:sz w:val="24"/>
          <w:szCs w:val="24"/>
        </w:rPr>
        <w:t>must</w:t>
      </w:r>
      <w:r w:rsidR="00F9497C" w:rsidRPr="36822759">
        <w:rPr>
          <w:rFonts w:ascii="Century Gothic" w:eastAsia="Century Gothic" w:hAnsi="Century Gothic" w:cs="Century Gothic"/>
          <w:sz w:val="24"/>
          <w:szCs w:val="24"/>
        </w:rPr>
        <w:t xml:space="preserve"> go towards the renewal of grass swards, but fundamental to that is soil analysis. By understanding and improving your soil PH, you will get a much better </w:t>
      </w:r>
      <w:r w:rsidR="00AD413A" w:rsidRPr="36822759">
        <w:rPr>
          <w:rFonts w:ascii="Century Gothic" w:eastAsia="Century Gothic" w:hAnsi="Century Gothic" w:cs="Century Gothic"/>
          <w:sz w:val="24"/>
          <w:szCs w:val="24"/>
        </w:rPr>
        <w:t>sward,</w:t>
      </w:r>
      <w:r w:rsidR="00F9497C" w:rsidRPr="36822759">
        <w:rPr>
          <w:rFonts w:ascii="Century Gothic" w:eastAsia="Century Gothic" w:hAnsi="Century Gothic" w:cs="Century Gothic"/>
          <w:sz w:val="24"/>
          <w:szCs w:val="24"/>
        </w:rPr>
        <w:t xml:space="preserve"> and this will translate </w:t>
      </w:r>
      <w:r w:rsidR="00AD413A" w:rsidRPr="36822759">
        <w:rPr>
          <w:rFonts w:ascii="Century Gothic" w:eastAsia="Century Gothic" w:hAnsi="Century Gothic" w:cs="Century Gothic"/>
          <w:sz w:val="24"/>
          <w:szCs w:val="24"/>
        </w:rPr>
        <w:t>into</w:t>
      </w:r>
      <w:r w:rsidR="00F9497C" w:rsidRPr="36822759">
        <w:rPr>
          <w:rFonts w:ascii="Century Gothic" w:eastAsia="Century Gothic" w:hAnsi="Century Gothic" w:cs="Century Gothic"/>
          <w:sz w:val="24"/>
          <w:szCs w:val="24"/>
        </w:rPr>
        <w:t xml:space="preserve"> better value on fertiliser spend and higher quality silage.”</w:t>
      </w:r>
    </w:p>
    <w:p w14:paraId="44B195E2" w14:textId="1CBA8F35" w:rsidR="000832F6" w:rsidRDefault="000832F6" w:rsidP="008B3056">
      <w:pPr>
        <w:jc w:val="both"/>
        <w:rPr>
          <w:rFonts w:ascii="Century Gothic" w:eastAsia="Century Gothic" w:hAnsi="Century Gothic" w:cs="Century Gothic"/>
          <w:sz w:val="24"/>
          <w:szCs w:val="24"/>
        </w:rPr>
      </w:pPr>
      <w:r w:rsidRPr="36822759">
        <w:rPr>
          <w:rFonts w:ascii="Century Gothic" w:eastAsia="Century Gothic" w:hAnsi="Century Gothic" w:cs="Century Gothic"/>
          <w:sz w:val="24"/>
          <w:szCs w:val="24"/>
        </w:rPr>
        <w:t>There are excellent prizes up for grabs</w:t>
      </w:r>
      <w:r w:rsidR="004D11A8" w:rsidRPr="36822759">
        <w:rPr>
          <w:rFonts w:ascii="Century Gothic" w:eastAsia="Century Gothic" w:hAnsi="Century Gothic" w:cs="Century Gothic"/>
          <w:sz w:val="24"/>
          <w:szCs w:val="24"/>
        </w:rPr>
        <w:t>,</w:t>
      </w:r>
      <w:r w:rsidRPr="36822759">
        <w:rPr>
          <w:rFonts w:ascii="Century Gothic" w:eastAsia="Century Gothic" w:hAnsi="Century Gothic" w:cs="Century Gothic"/>
          <w:sz w:val="24"/>
          <w:szCs w:val="24"/>
        </w:rPr>
        <w:t xml:space="preserve"> with the winner of each category being awarded 10 acres of any Watson Seeds Ca</w:t>
      </w:r>
      <w:r w:rsidR="004D11A8" w:rsidRPr="36822759">
        <w:rPr>
          <w:rFonts w:ascii="Century Gothic" w:eastAsia="Century Gothic" w:hAnsi="Century Gothic" w:cs="Century Gothic"/>
          <w:sz w:val="24"/>
          <w:szCs w:val="24"/>
        </w:rPr>
        <w:t>stle</w:t>
      </w:r>
      <w:r w:rsidRPr="36822759">
        <w:rPr>
          <w:rFonts w:ascii="Century Gothic" w:eastAsia="Century Gothic" w:hAnsi="Century Gothic" w:cs="Century Gothic"/>
          <w:sz w:val="24"/>
          <w:szCs w:val="24"/>
        </w:rPr>
        <w:t xml:space="preserve"> Mixture, with second and third place, receiving five and two acres, respectively.</w:t>
      </w:r>
    </w:p>
    <w:p w14:paraId="4A4C3809" w14:textId="20EAC085" w:rsidR="00F9497C" w:rsidRDefault="004D11A8" w:rsidP="52738B7C">
      <w:pPr>
        <w:jc w:val="both"/>
        <w:rPr>
          <w:rFonts w:ascii="Century Gothic" w:eastAsia="Century Gothic" w:hAnsi="Century Gothic" w:cs="Century Gothic"/>
          <w:sz w:val="24"/>
          <w:szCs w:val="24"/>
        </w:rPr>
      </w:pPr>
      <w:r w:rsidRPr="36822759">
        <w:rPr>
          <w:rFonts w:ascii="Century Gothic" w:eastAsia="Century Gothic" w:hAnsi="Century Gothic" w:cs="Century Gothic"/>
          <w:sz w:val="24"/>
          <w:szCs w:val="24"/>
        </w:rPr>
        <w:t>All entries should be sent to Andrew Best no later than the 17</w:t>
      </w:r>
      <w:r w:rsidRPr="36822759">
        <w:rPr>
          <w:rFonts w:ascii="Century Gothic" w:eastAsia="Century Gothic" w:hAnsi="Century Gothic" w:cs="Century Gothic"/>
          <w:sz w:val="24"/>
          <w:szCs w:val="24"/>
          <w:vertAlign w:val="superscript"/>
        </w:rPr>
        <w:t>th</w:t>
      </w:r>
      <w:r w:rsidRPr="36822759">
        <w:rPr>
          <w:rFonts w:ascii="Century Gothic" w:eastAsia="Century Gothic" w:hAnsi="Century Gothic" w:cs="Century Gothic"/>
          <w:sz w:val="24"/>
          <w:szCs w:val="24"/>
        </w:rPr>
        <w:t xml:space="preserve"> of October by email to </w:t>
      </w:r>
      <w:hyperlink r:id="rId10">
        <w:r w:rsidRPr="36822759">
          <w:rPr>
            <w:rStyle w:val="Hyperlink"/>
            <w:rFonts w:ascii="Century Gothic" w:eastAsia="Century Gothic" w:hAnsi="Century Gothic" w:cs="Century Gothic"/>
            <w:sz w:val="24"/>
            <w:szCs w:val="24"/>
          </w:rPr>
          <w:t>abest@watsonseeds.com</w:t>
        </w:r>
      </w:hyperlink>
    </w:p>
    <w:p w14:paraId="3F8D8F2F" w14:textId="0C827036" w:rsidR="52738B7C" w:rsidRDefault="52738B7C" w:rsidP="52738B7C">
      <w:pPr>
        <w:jc w:val="both"/>
        <w:rPr>
          <w:rFonts w:ascii="Century Gothic" w:eastAsia="Century Gothic" w:hAnsi="Century Gothic" w:cs="Century Gothic"/>
          <w:sz w:val="24"/>
          <w:szCs w:val="24"/>
        </w:rPr>
      </w:pPr>
    </w:p>
    <w:p w14:paraId="2B0BB6C5" w14:textId="0ED47D1C" w:rsidR="64B77EE2" w:rsidRDefault="64B77EE2" w:rsidP="7631D478">
      <w:pPr>
        <w:spacing w:after="0" w:line="240" w:lineRule="auto"/>
        <w:jc w:val="both"/>
        <w:rPr>
          <w:rFonts w:ascii="Century Gothic" w:eastAsia="Century Gothic" w:hAnsi="Century Gothic" w:cs="Century Gothic"/>
          <w:color w:val="000000" w:themeColor="text1"/>
          <w:sz w:val="24"/>
          <w:szCs w:val="24"/>
        </w:rPr>
      </w:pPr>
      <w:r w:rsidRPr="7631D478">
        <w:rPr>
          <w:rStyle w:val="normaltextrun"/>
          <w:rFonts w:ascii="Century Gothic" w:eastAsia="Century Gothic" w:hAnsi="Century Gothic" w:cs="Century Gothic"/>
          <w:b/>
          <w:bCs/>
          <w:color w:val="000000" w:themeColor="text1"/>
          <w:sz w:val="24"/>
          <w:szCs w:val="24"/>
        </w:rPr>
        <w:t>- Ends-</w:t>
      </w:r>
      <w:r w:rsidRPr="7631D478">
        <w:rPr>
          <w:rStyle w:val="normaltextrun"/>
          <w:rFonts w:ascii="Arial" w:eastAsia="Arial" w:hAnsi="Arial" w:cs="Arial"/>
          <w:b/>
          <w:bCs/>
          <w:color w:val="000000" w:themeColor="text1"/>
          <w:sz w:val="24"/>
          <w:szCs w:val="24"/>
        </w:rPr>
        <w:t> </w:t>
      </w:r>
      <w:r w:rsidRPr="7631D478">
        <w:rPr>
          <w:rStyle w:val="eop"/>
          <w:rFonts w:ascii="Century Gothic" w:eastAsia="Century Gothic" w:hAnsi="Century Gothic" w:cs="Century Gothic"/>
          <w:b/>
          <w:bCs/>
          <w:color w:val="000000" w:themeColor="text1"/>
          <w:sz w:val="24"/>
          <w:szCs w:val="24"/>
        </w:rPr>
        <w:t> </w:t>
      </w:r>
    </w:p>
    <w:p w14:paraId="748D326B" w14:textId="7EC09638" w:rsidR="64B77EE2" w:rsidRDefault="64B77EE2" w:rsidP="7631D478">
      <w:pPr>
        <w:spacing w:after="0" w:line="240" w:lineRule="auto"/>
        <w:jc w:val="both"/>
        <w:rPr>
          <w:rFonts w:ascii="Century Gothic" w:eastAsia="Century Gothic" w:hAnsi="Century Gothic" w:cs="Century Gothic"/>
          <w:color w:val="000000" w:themeColor="text1"/>
          <w:sz w:val="24"/>
          <w:szCs w:val="24"/>
        </w:rPr>
      </w:pPr>
      <w:r w:rsidRPr="7631D478">
        <w:rPr>
          <w:rStyle w:val="eop"/>
          <w:rFonts w:ascii="Century Gothic" w:eastAsia="Century Gothic" w:hAnsi="Century Gothic" w:cs="Century Gothic"/>
          <w:b/>
          <w:bCs/>
          <w:color w:val="000000" w:themeColor="text1"/>
          <w:sz w:val="24"/>
          <w:szCs w:val="24"/>
        </w:rPr>
        <w:t> </w:t>
      </w:r>
    </w:p>
    <w:p w14:paraId="7C65549C" w14:textId="7F10F9F7" w:rsidR="64B77EE2" w:rsidRDefault="64B77EE2" w:rsidP="7631D478">
      <w:pPr>
        <w:spacing w:after="0" w:line="240" w:lineRule="auto"/>
        <w:jc w:val="both"/>
        <w:rPr>
          <w:rFonts w:ascii="Century Gothic" w:eastAsia="Century Gothic" w:hAnsi="Century Gothic" w:cs="Century Gothic"/>
          <w:color w:val="000000" w:themeColor="text1"/>
          <w:sz w:val="24"/>
          <w:szCs w:val="24"/>
        </w:rPr>
      </w:pPr>
      <w:bookmarkStart w:id="1" w:name="_Int_EryVniTN"/>
      <w:r w:rsidRPr="7631D478">
        <w:rPr>
          <w:rStyle w:val="normaltextrun"/>
          <w:rFonts w:ascii="Century Gothic" w:eastAsia="Century Gothic" w:hAnsi="Century Gothic" w:cs="Century Gothic"/>
          <w:color w:val="000000" w:themeColor="text1"/>
          <w:sz w:val="24"/>
          <w:szCs w:val="24"/>
        </w:rPr>
        <w:lastRenderedPageBreak/>
        <w:t xml:space="preserve">For more information, to arrange an interview or press enquiries, please contact Claire Taylor via  </w:t>
      </w:r>
      <w:hyperlink r:id="rId11">
        <w:r w:rsidRPr="7631D478">
          <w:rPr>
            <w:rStyle w:val="Hyperlink"/>
            <w:rFonts w:ascii="Century Gothic" w:eastAsia="Century Gothic" w:hAnsi="Century Gothic" w:cs="Century Gothic"/>
            <w:sz w:val="24"/>
            <w:szCs w:val="24"/>
          </w:rPr>
          <w:t>claire@janecraigie.com</w:t>
        </w:r>
      </w:hyperlink>
      <w:r w:rsidRPr="7631D478">
        <w:rPr>
          <w:rStyle w:val="normaltextrun"/>
          <w:rFonts w:ascii="Century Gothic" w:eastAsia="Century Gothic" w:hAnsi="Century Gothic" w:cs="Century Gothic"/>
          <w:color w:val="000000" w:themeColor="text1"/>
          <w:sz w:val="24"/>
          <w:szCs w:val="24"/>
        </w:rPr>
        <w:t xml:space="preserve"> or 07726 219687</w:t>
      </w:r>
      <w:r w:rsidRPr="7631D478">
        <w:rPr>
          <w:rStyle w:val="normaltextrun"/>
          <w:rFonts w:ascii="Arial" w:eastAsia="Arial" w:hAnsi="Arial" w:cs="Arial"/>
          <w:color w:val="000000" w:themeColor="text1"/>
          <w:sz w:val="24"/>
          <w:szCs w:val="24"/>
        </w:rPr>
        <w:t> </w:t>
      </w:r>
      <w:r w:rsidRPr="7631D478">
        <w:rPr>
          <w:rStyle w:val="eop"/>
          <w:rFonts w:ascii="Century Gothic" w:eastAsia="Century Gothic" w:hAnsi="Century Gothic" w:cs="Century Gothic"/>
          <w:color w:val="000000" w:themeColor="text1"/>
          <w:sz w:val="24"/>
          <w:szCs w:val="24"/>
        </w:rPr>
        <w:t> </w:t>
      </w:r>
      <w:bookmarkEnd w:id="1"/>
    </w:p>
    <w:p w14:paraId="174CA314" w14:textId="4F5A6BAC" w:rsidR="64B77EE2" w:rsidRDefault="64B77EE2" w:rsidP="7631D478">
      <w:pPr>
        <w:spacing w:after="0" w:line="240" w:lineRule="auto"/>
        <w:jc w:val="both"/>
        <w:rPr>
          <w:rFonts w:ascii="Century Gothic" w:eastAsia="Century Gothic" w:hAnsi="Century Gothic" w:cs="Century Gothic"/>
          <w:color w:val="000000" w:themeColor="text1"/>
          <w:sz w:val="24"/>
          <w:szCs w:val="24"/>
        </w:rPr>
      </w:pPr>
      <w:r w:rsidRPr="7631D478">
        <w:rPr>
          <w:rStyle w:val="eop"/>
          <w:rFonts w:ascii="Century Gothic" w:eastAsia="Century Gothic" w:hAnsi="Century Gothic" w:cs="Century Gothic"/>
          <w:color w:val="000000" w:themeColor="text1"/>
          <w:sz w:val="24"/>
          <w:szCs w:val="24"/>
        </w:rPr>
        <w:t> </w:t>
      </w:r>
    </w:p>
    <w:p w14:paraId="74A075D1" w14:textId="0731B96C" w:rsidR="64B77EE2" w:rsidRDefault="64B77EE2" w:rsidP="7631D478">
      <w:pPr>
        <w:spacing w:after="0" w:line="240" w:lineRule="auto"/>
        <w:jc w:val="both"/>
        <w:rPr>
          <w:rFonts w:ascii="Century Gothic" w:eastAsia="Century Gothic" w:hAnsi="Century Gothic" w:cs="Century Gothic"/>
          <w:color w:val="000000" w:themeColor="text1"/>
          <w:sz w:val="24"/>
          <w:szCs w:val="24"/>
        </w:rPr>
      </w:pPr>
      <w:r w:rsidRPr="7631D478">
        <w:rPr>
          <w:rStyle w:val="eop"/>
          <w:rFonts w:ascii="Century Gothic" w:eastAsia="Century Gothic" w:hAnsi="Century Gothic" w:cs="Century Gothic"/>
          <w:color w:val="000000" w:themeColor="text1"/>
          <w:sz w:val="24"/>
          <w:szCs w:val="24"/>
        </w:rPr>
        <w:t> </w:t>
      </w:r>
    </w:p>
    <w:p w14:paraId="04546286" w14:textId="1A65DACF" w:rsidR="64B77EE2" w:rsidRDefault="64B77EE2" w:rsidP="7631D478">
      <w:pPr>
        <w:spacing w:after="0" w:line="240" w:lineRule="auto"/>
        <w:jc w:val="both"/>
        <w:rPr>
          <w:rFonts w:ascii="Century Gothic" w:eastAsia="Century Gothic" w:hAnsi="Century Gothic" w:cs="Century Gothic"/>
          <w:color w:val="000000" w:themeColor="text1"/>
          <w:sz w:val="24"/>
          <w:szCs w:val="24"/>
        </w:rPr>
      </w:pPr>
      <w:r w:rsidRPr="7631D478">
        <w:rPr>
          <w:rStyle w:val="normaltextrun"/>
          <w:rFonts w:ascii="Century Gothic" w:eastAsia="Century Gothic" w:hAnsi="Century Gothic" w:cs="Century Gothic"/>
          <w:b/>
          <w:bCs/>
          <w:color w:val="000000" w:themeColor="text1"/>
          <w:sz w:val="24"/>
          <w:szCs w:val="24"/>
        </w:rPr>
        <w:t>Notes to editors:</w:t>
      </w:r>
      <w:r w:rsidRPr="7631D478">
        <w:rPr>
          <w:rStyle w:val="normaltextrun"/>
          <w:rFonts w:ascii="Arial" w:eastAsia="Arial" w:hAnsi="Arial" w:cs="Arial"/>
          <w:color w:val="000000" w:themeColor="text1"/>
          <w:sz w:val="24"/>
          <w:szCs w:val="24"/>
        </w:rPr>
        <w:t> </w:t>
      </w:r>
      <w:r w:rsidRPr="7631D478">
        <w:rPr>
          <w:rStyle w:val="eop"/>
          <w:rFonts w:ascii="Century Gothic" w:eastAsia="Century Gothic" w:hAnsi="Century Gothic" w:cs="Century Gothic"/>
          <w:color w:val="000000" w:themeColor="text1"/>
          <w:sz w:val="24"/>
          <w:szCs w:val="24"/>
        </w:rPr>
        <w:t> </w:t>
      </w:r>
    </w:p>
    <w:p w14:paraId="7B7C8B61" w14:textId="5371FC03" w:rsidR="64B77EE2" w:rsidRDefault="64B77EE2" w:rsidP="7631D478">
      <w:pPr>
        <w:spacing w:after="0" w:line="240" w:lineRule="auto"/>
        <w:jc w:val="both"/>
        <w:rPr>
          <w:rFonts w:ascii="Century Gothic" w:eastAsia="Century Gothic" w:hAnsi="Century Gothic" w:cs="Century Gothic"/>
          <w:color w:val="000000" w:themeColor="text1"/>
          <w:sz w:val="24"/>
          <w:szCs w:val="24"/>
        </w:rPr>
      </w:pPr>
      <w:r w:rsidRPr="7631D478">
        <w:rPr>
          <w:rStyle w:val="eop"/>
          <w:rFonts w:ascii="Century Gothic" w:eastAsia="Century Gothic" w:hAnsi="Century Gothic" w:cs="Century Gothic"/>
          <w:color w:val="000000" w:themeColor="text1"/>
          <w:sz w:val="24"/>
          <w:szCs w:val="24"/>
        </w:rPr>
        <w:t> </w:t>
      </w:r>
    </w:p>
    <w:p w14:paraId="1201ECC5" w14:textId="4961ADE7" w:rsidR="64B77EE2" w:rsidRDefault="64B77EE2" w:rsidP="661F6F54">
      <w:pPr>
        <w:spacing w:after="0" w:line="240" w:lineRule="auto"/>
        <w:jc w:val="both"/>
        <w:rPr>
          <w:rFonts w:ascii="Century Gothic" w:eastAsia="Century Gothic" w:hAnsi="Century Gothic" w:cs="Century Gothic"/>
          <w:color w:val="000000" w:themeColor="text1"/>
          <w:sz w:val="24"/>
          <w:szCs w:val="24"/>
        </w:rPr>
      </w:pPr>
      <w:r w:rsidRPr="7631D478">
        <w:rPr>
          <w:rStyle w:val="normaltextrun"/>
          <w:rFonts w:ascii="Century Gothic" w:eastAsia="Century Gothic" w:hAnsi="Century Gothic" w:cs="Century Gothic"/>
          <w:color w:val="000000" w:themeColor="text1"/>
          <w:sz w:val="24"/>
          <w:szCs w:val="24"/>
        </w:rPr>
        <w:t xml:space="preserve">The </w:t>
      </w:r>
      <w:r w:rsidR="13B05AC1" w:rsidRPr="04A59C1D">
        <w:rPr>
          <w:rStyle w:val="normaltextrun"/>
          <w:rFonts w:ascii="Century Gothic" w:eastAsia="Century Gothic" w:hAnsi="Century Gothic" w:cs="Century Gothic"/>
          <w:color w:val="000000" w:themeColor="text1"/>
          <w:sz w:val="24"/>
          <w:szCs w:val="24"/>
        </w:rPr>
        <w:t xml:space="preserve">AgriScot Silage </w:t>
      </w:r>
      <w:r w:rsidR="13B05AC1" w:rsidRPr="365845B8">
        <w:rPr>
          <w:rStyle w:val="normaltextrun"/>
          <w:rFonts w:ascii="Century Gothic" w:eastAsia="Century Gothic" w:hAnsi="Century Gothic" w:cs="Century Gothic"/>
          <w:color w:val="000000" w:themeColor="text1"/>
          <w:sz w:val="24"/>
          <w:szCs w:val="24"/>
        </w:rPr>
        <w:t xml:space="preserve">Competition is </w:t>
      </w:r>
      <w:r w:rsidR="13B05AC1" w:rsidRPr="6E9BDE32">
        <w:rPr>
          <w:rStyle w:val="normaltextrun"/>
          <w:rFonts w:ascii="Century Gothic" w:eastAsia="Century Gothic" w:hAnsi="Century Gothic" w:cs="Century Gothic"/>
          <w:color w:val="000000" w:themeColor="text1"/>
          <w:sz w:val="24"/>
          <w:szCs w:val="24"/>
        </w:rPr>
        <w:t xml:space="preserve">sponsored and </w:t>
      </w:r>
      <w:r w:rsidR="13B05AC1" w:rsidRPr="4E3BDA86">
        <w:rPr>
          <w:rStyle w:val="normaltextrun"/>
          <w:rFonts w:ascii="Century Gothic" w:eastAsia="Century Gothic" w:hAnsi="Century Gothic" w:cs="Century Gothic"/>
          <w:color w:val="000000" w:themeColor="text1"/>
          <w:sz w:val="24"/>
          <w:szCs w:val="24"/>
        </w:rPr>
        <w:t xml:space="preserve">facilitated by Watson </w:t>
      </w:r>
      <w:r w:rsidR="13B05AC1" w:rsidRPr="66F2B3DC">
        <w:rPr>
          <w:rStyle w:val="normaltextrun"/>
          <w:rFonts w:ascii="Century Gothic" w:eastAsia="Century Gothic" w:hAnsi="Century Gothic" w:cs="Century Gothic"/>
          <w:color w:val="000000" w:themeColor="text1"/>
          <w:sz w:val="24"/>
          <w:szCs w:val="24"/>
        </w:rPr>
        <w:t>Seeds.</w:t>
      </w:r>
    </w:p>
    <w:p w14:paraId="0140A04D" w14:textId="06F741FE" w:rsidR="661F6F54" w:rsidRDefault="661F6F54" w:rsidP="661F6F54">
      <w:pPr>
        <w:spacing w:after="0" w:line="240" w:lineRule="auto"/>
        <w:jc w:val="both"/>
        <w:rPr>
          <w:rStyle w:val="normaltextrun"/>
          <w:rFonts w:ascii="Century Gothic" w:eastAsia="Century Gothic" w:hAnsi="Century Gothic" w:cs="Century Gothic"/>
          <w:color w:val="000000" w:themeColor="text1"/>
          <w:sz w:val="24"/>
          <w:szCs w:val="24"/>
        </w:rPr>
      </w:pPr>
    </w:p>
    <w:p w14:paraId="173017FB" w14:textId="235A6D9E" w:rsidR="64B77EE2" w:rsidRDefault="13B05AC1" w:rsidP="7631D478">
      <w:pPr>
        <w:spacing w:after="0" w:line="240" w:lineRule="auto"/>
        <w:jc w:val="both"/>
        <w:rPr>
          <w:rFonts w:ascii="Century Gothic" w:eastAsia="Century Gothic" w:hAnsi="Century Gothic" w:cs="Century Gothic"/>
          <w:color w:val="000000" w:themeColor="text1"/>
          <w:sz w:val="24"/>
          <w:szCs w:val="24"/>
        </w:rPr>
      </w:pPr>
      <w:r w:rsidRPr="661F6F54">
        <w:rPr>
          <w:rStyle w:val="normaltextrun"/>
          <w:rFonts w:ascii="Century Gothic" w:eastAsia="Century Gothic" w:hAnsi="Century Gothic" w:cs="Century Gothic"/>
          <w:color w:val="000000" w:themeColor="text1"/>
          <w:sz w:val="24"/>
          <w:szCs w:val="24"/>
        </w:rPr>
        <w:t>A</w:t>
      </w:r>
      <w:r w:rsidR="64B77EE2" w:rsidRPr="661F6F54">
        <w:rPr>
          <w:rStyle w:val="normaltextrun"/>
          <w:rFonts w:ascii="Century Gothic" w:eastAsia="Century Gothic" w:hAnsi="Century Gothic" w:cs="Century Gothic"/>
          <w:color w:val="000000" w:themeColor="text1"/>
          <w:sz w:val="24"/>
          <w:szCs w:val="24"/>
        </w:rPr>
        <w:t>griScot</w:t>
      </w:r>
      <w:r w:rsidR="64B77EE2" w:rsidRPr="7631D478">
        <w:rPr>
          <w:rStyle w:val="normaltextrun"/>
          <w:rFonts w:ascii="Century Gothic" w:eastAsia="Century Gothic" w:hAnsi="Century Gothic" w:cs="Century Gothic"/>
          <w:color w:val="000000" w:themeColor="text1"/>
          <w:sz w:val="24"/>
          <w:szCs w:val="24"/>
        </w:rPr>
        <w:t xml:space="preserve"> takes place on Wednesday, 16th November 2022, at the Royal Highland Centre, Ingliston. The awards will be presented at this event.</w:t>
      </w:r>
      <w:r w:rsidR="64B77EE2" w:rsidRPr="7631D478">
        <w:rPr>
          <w:rStyle w:val="normaltextrun"/>
          <w:rFonts w:ascii="Arial" w:eastAsia="Arial" w:hAnsi="Arial" w:cs="Arial"/>
          <w:color w:val="000000" w:themeColor="text1"/>
          <w:sz w:val="24"/>
          <w:szCs w:val="24"/>
        </w:rPr>
        <w:t>   </w:t>
      </w:r>
      <w:r w:rsidR="64B77EE2" w:rsidRPr="7631D478">
        <w:rPr>
          <w:rStyle w:val="eop"/>
          <w:rFonts w:ascii="Century Gothic" w:eastAsia="Century Gothic" w:hAnsi="Century Gothic" w:cs="Century Gothic"/>
          <w:color w:val="000000" w:themeColor="text1"/>
          <w:sz w:val="24"/>
          <w:szCs w:val="24"/>
        </w:rPr>
        <w:t> </w:t>
      </w:r>
    </w:p>
    <w:p w14:paraId="5A926E2C" w14:textId="4C74C5A6" w:rsidR="64B77EE2" w:rsidRDefault="64B77EE2" w:rsidP="7631D478">
      <w:pPr>
        <w:spacing w:after="0" w:line="240" w:lineRule="auto"/>
        <w:jc w:val="both"/>
        <w:rPr>
          <w:rFonts w:ascii="Century Gothic" w:eastAsia="Century Gothic" w:hAnsi="Century Gothic" w:cs="Century Gothic"/>
          <w:color w:val="000000" w:themeColor="text1"/>
          <w:sz w:val="24"/>
          <w:szCs w:val="24"/>
        </w:rPr>
      </w:pPr>
      <w:bookmarkStart w:id="2" w:name="_Int_JYR8i4rQ"/>
      <w:r w:rsidRPr="7631D478">
        <w:rPr>
          <w:rStyle w:val="normaltextrun"/>
          <w:rFonts w:ascii="Century Gothic" w:eastAsia="Century Gothic" w:hAnsi="Century Gothic" w:cs="Century Gothic"/>
          <w:color w:val="000000" w:themeColor="text1"/>
          <w:sz w:val="24"/>
          <w:szCs w:val="24"/>
        </w:rPr>
        <w:t xml:space="preserve">Exhibitor stands for AgriScot 2022 have now sold out, but space for seminars is still available. Contact </w:t>
      </w:r>
      <w:hyperlink r:id="rId12">
        <w:r w:rsidRPr="7631D478">
          <w:rPr>
            <w:rStyle w:val="Hyperlink"/>
            <w:rFonts w:ascii="Century Gothic" w:eastAsia="Century Gothic" w:hAnsi="Century Gothic" w:cs="Century Gothic"/>
            <w:sz w:val="24"/>
            <w:szCs w:val="24"/>
          </w:rPr>
          <w:t>info@agriscot.co.uk</w:t>
        </w:r>
      </w:hyperlink>
      <w:r w:rsidRPr="7631D478">
        <w:rPr>
          <w:rStyle w:val="normaltextrun"/>
          <w:rFonts w:ascii="Century Gothic" w:eastAsia="Century Gothic" w:hAnsi="Century Gothic" w:cs="Century Gothic"/>
          <w:color w:val="000000" w:themeColor="text1"/>
          <w:sz w:val="24"/>
          <w:szCs w:val="24"/>
        </w:rPr>
        <w:t xml:space="preserve"> for more information</w:t>
      </w:r>
      <w:r w:rsidRPr="7631D478">
        <w:rPr>
          <w:rStyle w:val="normaltextrun"/>
          <w:rFonts w:ascii="Arial" w:eastAsia="Arial" w:hAnsi="Arial" w:cs="Arial"/>
          <w:color w:val="000000" w:themeColor="text1"/>
          <w:sz w:val="24"/>
          <w:szCs w:val="24"/>
        </w:rPr>
        <w:t>  </w:t>
      </w:r>
      <w:r w:rsidRPr="7631D478">
        <w:rPr>
          <w:rStyle w:val="eop"/>
          <w:rFonts w:ascii="Century Gothic" w:eastAsia="Century Gothic" w:hAnsi="Century Gothic" w:cs="Century Gothic"/>
          <w:color w:val="000000" w:themeColor="text1"/>
          <w:sz w:val="24"/>
          <w:szCs w:val="24"/>
        </w:rPr>
        <w:t> </w:t>
      </w:r>
      <w:bookmarkEnd w:id="2"/>
    </w:p>
    <w:p w14:paraId="61029E5D" w14:textId="7901241C" w:rsidR="64B77EE2" w:rsidRDefault="64B77EE2" w:rsidP="035D3AFB">
      <w:pPr>
        <w:spacing w:after="0" w:line="240" w:lineRule="auto"/>
        <w:jc w:val="both"/>
        <w:rPr>
          <w:rFonts w:ascii="Century Gothic" w:eastAsia="Century Gothic" w:hAnsi="Century Gothic" w:cs="Century Gothic"/>
          <w:color w:val="000000" w:themeColor="text1"/>
          <w:sz w:val="24"/>
          <w:szCs w:val="24"/>
        </w:rPr>
      </w:pPr>
      <w:bookmarkStart w:id="3" w:name="_Int_zCMyUngb"/>
      <w:r w:rsidRPr="7631D478">
        <w:rPr>
          <w:rStyle w:val="normaltextrun"/>
          <w:rFonts w:ascii="Century Gothic" w:eastAsia="Century Gothic" w:hAnsi="Century Gothic" w:cs="Century Gothic"/>
          <w:color w:val="000000" w:themeColor="text1"/>
          <w:sz w:val="24"/>
          <w:szCs w:val="24"/>
        </w:rPr>
        <w:t xml:space="preserve">AgriScot is free to attend, and registration is open at </w:t>
      </w:r>
      <w:hyperlink r:id="rId13">
        <w:r w:rsidRPr="7631D478">
          <w:rPr>
            <w:rStyle w:val="Hyperlink"/>
            <w:rFonts w:ascii="Century Gothic" w:eastAsia="Century Gothic" w:hAnsi="Century Gothic" w:cs="Century Gothic"/>
            <w:sz w:val="24"/>
            <w:szCs w:val="24"/>
          </w:rPr>
          <w:t>www.agriscot.co.uk</w:t>
        </w:r>
      </w:hyperlink>
      <w:r w:rsidRPr="7631D478">
        <w:rPr>
          <w:rStyle w:val="normaltextrun"/>
          <w:rFonts w:ascii="Arial" w:eastAsia="Arial" w:hAnsi="Arial" w:cs="Arial"/>
          <w:color w:val="000000" w:themeColor="text1"/>
          <w:sz w:val="24"/>
          <w:szCs w:val="24"/>
        </w:rPr>
        <w:t>  </w:t>
      </w:r>
      <w:r w:rsidRPr="7631D478">
        <w:rPr>
          <w:rStyle w:val="eop"/>
          <w:rFonts w:ascii="Century Gothic" w:eastAsia="Century Gothic" w:hAnsi="Century Gothic" w:cs="Century Gothic"/>
          <w:color w:val="000000" w:themeColor="text1"/>
          <w:sz w:val="24"/>
          <w:szCs w:val="24"/>
        </w:rPr>
        <w:t> </w:t>
      </w:r>
      <w:bookmarkEnd w:id="3"/>
    </w:p>
    <w:p w14:paraId="332D23D3" w14:textId="7A074F5B" w:rsidR="64B77EE2" w:rsidRDefault="64B77EE2" w:rsidP="7631D478">
      <w:pPr>
        <w:spacing w:after="0" w:line="240" w:lineRule="auto"/>
        <w:jc w:val="both"/>
        <w:rPr>
          <w:rFonts w:ascii="Century Gothic" w:eastAsia="Century Gothic" w:hAnsi="Century Gothic" w:cs="Century Gothic"/>
          <w:color w:val="000000" w:themeColor="text1"/>
          <w:sz w:val="24"/>
          <w:szCs w:val="24"/>
        </w:rPr>
      </w:pPr>
      <w:bookmarkStart w:id="4" w:name="_Int_ioOTjqgz"/>
      <w:r w:rsidRPr="7631D478">
        <w:rPr>
          <w:rStyle w:val="normaltextrun"/>
          <w:rFonts w:ascii="Century Gothic" w:eastAsia="Century Gothic" w:hAnsi="Century Gothic" w:cs="Century Gothic"/>
          <w:color w:val="000000" w:themeColor="text1"/>
          <w:sz w:val="24"/>
          <w:szCs w:val="24"/>
        </w:rPr>
        <w:t>The event is organised by Rural Projects.</w:t>
      </w:r>
      <w:r w:rsidRPr="7631D478">
        <w:rPr>
          <w:rStyle w:val="normaltextrun"/>
          <w:rFonts w:ascii="Arial" w:eastAsia="Arial" w:hAnsi="Arial" w:cs="Arial"/>
          <w:color w:val="000000" w:themeColor="text1"/>
          <w:sz w:val="24"/>
          <w:szCs w:val="24"/>
        </w:rPr>
        <w:t>  </w:t>
      </w:r>
      <w:r w:rsidRPr="7631D478">
        <w:rPr>
          <w:rStyle w:val="eop"/>
          <w:rFonts w:ascii="Century Gothic" w:eastAsia="Century Gothic" w:hAnsi="Century Gothic" w:cs="Century Gothic"/>
          <w:color w:val="000000" w:themeColor="text1"/>
          <w:sz w:val="24"/>
          <w:szCs w:val="24"/>
        </w:rPr>
        <w:t> </w:t>
      </w:r>
      <w:bookmarkEnd w:id="4"/>
    </w:p>
    <w:p w14:paraId="661EE1DF" w14:textId="065C16F2" w:rsidR="64B77EE2" w:rsidRDefault="64B77EE2" w:rsidP="7631D478">
      <w:pPr>
        <w:spacing w:after="0" w:line="240" w:lineRule="auto"/>
        <w:jc w:val="both"/>
        <w:rPr>
          <w:rFonts w:ascii="Century Gothic" w:eastAsia="Century Gothic" w:hAnsi="Century Gothic" w:cs="Century Gothic"/>
          <w:color w:val="000000" w:themeColor="text1"/>
          <w:sz w:val="24"/>
          <w:szCs w:val="24"/>
        </w:rPr>
      </w:pPr>
      <w:r w:rsidRPr="7631D478">
        <w:rPr>
          <w:rStyle w:val="eop"/>
          <w:rFonts w:ascii="Century Gothic" w:eastAsia="Century Gothic" w:hAnsi="Century Gothic" w:cs="Century Gothic"/>
          <w:color w:val="000000" w:themeColor="text1"/>
          <w:sz w:val="24"/>
          <w:szCs w:val="24"/>
        </w:rPr>
        <w:t> </w:t>
      </w:r>
    </w:p>
    <w:p w14:paraId="331C87D4" w14:textId="1FD23A27" w:rsidR="64B77EE2" w:rsidRDefault="64B77EE2" w:rsidP="0ECBBC34">
      <w:pPr>
        <w:spacing w:after="0" w:line="240" w:lineRule="auto"/>
        <w:jc w:val="both"/>
        <w:rPr>
          <w:rFonts w:ascii="Century Gothic" w:eastAsia="Century Gothic" w:hAnsi="Century Gothic" w:cs="Century Gothic"/>
          <w:color w:val="000000" w:themeColor="text1"/>
          <w:sz w:val="24"/>
          <w:szCs w:val="24"/>
        </w:rPr>
      </w:pPr>
      <w:bookmarkStart w:id="5" w:name="_Int_2zdvlgz8"/>
      <w:r w:rsidRPr="7631D478">
        <w:rPr>
          <w:rStyle w:val="normaltextrun"/>
          <w:rFonts w:ascii="Century Gothic" w:eastAsia="Century Gothic" w:hAnsi="Century Gothic" w:cs="Century Gothic"/>
          <w:b/>
          <w:bCs/>
          <w:color w:val="000000" w:themeColor="text1"/>
          <w:sz w:val="24"/>
          <w:szCs w:val="24"/>
        </w:rPr>
        <w:t>AgriScot sponsors include</w:t>
      </w:r>
      <w:r w:rsidRPr="7631D478">
        <w:rPr>
          <w:rStyle w:val="normaltextrun"/>
          <w:rFonts w:ascii="Century Gothic" w:eastAsia="Century Gothic" w:hAnsi="Century Gothic" w:cs="Century Gothic"/>
          <w:color w:val="000000" w:themeColor="text1"/>
          <w:sz w:val="24"/>
          <w:szCs w:val="24"/>
        </w:rPr>
        <w:t>: Aberdeen Angus Cattle Society, ABP, Ayrshire Cattle Services, Arla, Brodies LLP, CIS, Cogent, CowAlert, Datamars, Davidsons Animal Feeds, Farmplan, Harbro, Holstein UK, Kilpatrick &amp; Walker, Krone, McCaskie Farm Supplies, Merlo, McCormick, Moredun, NFUS, NFU Mutual, Norvite, NWF, Power Washer Services, SAC Consulting, Scottish Farmer, Scot Agri, QMS, Semex, Soil Essentials, Spaldings, Thomas Sherriff, Thorntons Law LLP, Watson Seeds, Yara UK</w:t>
      </w:r>
      <w:r w:rsidRPr="7631D478">
        <w:rPr>
          <w:rStyle w:val="normaltextrun"/>
          <w:rFonts w:ascii="Arial" w:eastAsia="Arial" w:hAnsi="Arial" w:cs="Arial"/>
          <w:color w:val="000000" w:themeColor="text1"/>
          <w:sz w:val="24"/>
          <w:szCs w:val="24"/>
        </w:rPr>
        <w:t> </w:t>
      </w:r>
      <w:r w:rsidRPr="7631D478">
        <w:rPr>
          <w:rStyle w:val="eop"/>
          <w:rFonts w:ascii="Century Gothic" w:eastAsia="Century Gothic" w:hAnsi="Century Gothic" w:cs="Century Gothic"/>
          <w:color w:val="000000" w:themeColor="text1"/>
          <w:sz w:val="24"/>
          <w:szCs w:val="24"/>
        </w:rPr>
        <w:t> </w:t>
      </w:r>
      <w:bookmarkEnd w:id="5"/>
    </w:p>
    <w:p w14:paraId="2C14EBDB" w14:textId="66EA46A0" w:rsidR="64B77EE2" w:rsidRDefault="64B77EE2" w:rsidP="7631D478">
      <w:pPr>
        <w:spacing w:after="0" w:line="240" w:lineRule="auto"/>
        <w:jc w:val="both"/>
        <w:rPr>
          <w:rFonts w:ascii="Century Gothic" w:eastAsia="Century Gothic" w:hAnsi="Century Gothic" w:cs="Century Gothic"/>
          <w:color w:val="000000" w:themeColor="text1"/>
          <w:sz w:val="24"/>
          <w:szCs w:val="24"/>
        </w:rPr>
      </w:pPr>
      <w:r w:rsidRPr="7631D478">
        <w:rPr>
          <w:rStyle w:val="normaltextrun"/>
          <w:rFonts w:ascii="Arial" w:eastAsia="Arial" w:hAnsi="Arial" w:cs="Arial"/>
          <w:color w:val="000000" w:themeColor="text1"/>
          <w:sz w:val="24"/>
          <w:szCs w:val="24"/>
        </w:rPr>
        <w:t> </w:t>
      </w:r>
      <w:r w:rsidRPr="7631D478">
        <w:rPr>
          <w:rStyle w:val="eop"/>
          <w:rFonts w:ascii="Century Gothic" w:eastAsia="Century Gothic" w:hAnsi="Century Gothic" w:cs="Century Gothic"/>
          <w:color w:val="000000" w:themeColor="text1"/>
          <w:sz w:val="24"/>
          <w:szCs w:val="24"/>
        </w:rPr>
        <w:t> </w:t>
      </w:r>
    </w:p>
    <w:p w14:paraId="6FEB7605" w14:textId="3E1B98A1" w:rsidR="64B77EE2" w:rsidRDefault="64B77EE2" w:rsidP="7631D478">
      <w:pPr>
        <w:spacing w:after="0" w:line="240" w:lineRule="auto"/>
        <w:jc w:val="both"/>
        <w:rPr>
          <w:rFonts w:ascii="Century Gothic" w:eastAsia="Century Gothic" w:hAnsi="Century Gothic" w:cs="Century Gothic"/>
          <w:color w:val="000000" w:themeColor="text1"/>
          <w:sz w:val="24"/>
          <w:szCs w:val="24"/>
        </w:rPr>
      </w:pPr>
      <w:r w:rsidRPr="7631D478">
        <w:rPr>
          <w:rStyle w:val="normaltextrun"/>
          <w:rFonts w:ascii="Century Gothic" w:eastAsia="Century Gothic" w:hAnsi="Century Gothic" w:cs="Century Gothic"/>
          <w:b/>
          <w:bCs/>
          <w:color w:val="000000" w:themeColor="text1"/>
          <w:sz w:val="24"/>
          <w:szCs w:val="24"/>
        </w:rPr>
        <w:t>Follow AgriScot online:</w:t>
      </w:r>
      <w:r w:rsidRPr="7631D478">
        <w:rPr>
          <w:rStyle w:val="normaltextrun"/>
          <w:rFonts w:ascii="Arial" w:eastAsia="Arial" w:hAnsi="Arial" w:cs="Arial"/>
          <w:color w:val="000000" w:themeColor="text1"/>
          <w:sz w:val="24"/>
          <w:szCs w:val="24"/>
        </w:rPr>
        <w:t> </w:t>
      </w:r>
      <w:r w:rsidRPr="7631D478">
        <w:rPr>
          <w:rStyle w:val="eop"/>
          <w:rFonts w:ascii="Century Gothic" w:eastAsia="Century Gothic" w:hAnsi="Century Gothic" w:cs="Century Gothic"/>
          <w:color w:val="000000" w:themeColor="text1"/>
          <w:sz w:val="24"/>
          <w:szCs w:val="24"/>
        </w:rPr>
        <w:t> </w:t>
      </w:r>
    </w:p>
    <w:p w14:paraId="2FADB8B3" w14:textId="1CFC2D5B" w:rsidR="64B77EE2" w:rsidRDefault="64B77EE2" w:rsidP="7631D478">
      <w:pPr>
        <w:spacing w:after="0" w:line="240" w:lineRule="auto"/>
        <w:jc w:val="both"/>
        <w:rPr>
          <w:rFonts w:ascii="Century Gothic" w:eastAsia="Century Gothic" w:hAnsi="Century Gothic" w:cs="Century Gothic"/>
          <w:color w:val="000000" w:themeColor="text1"/>
          <w:sz w:val="24"/>
          <w:szCs w:val="24"/>
        </w:rPr>
      </w:pPr>
      <w:bookmarkStart w:id="6" w:name="_Int_6Cx68TpP"/>
      <w:r w:rsidRPr="7631D478">
        <w:rPr>
          <w:rStyle w:val="normaltextrun"/>
          <w:rFonts w:ascii="Century Gothic" w:eastAsia="Century Gothic" w:hAnsi="Century Gothic" w:cs="Century Gothic"/>
          <w:color w:val="000000" w:themeColor="text1"/>
          <w:sz w:val="24"/>
          <w:szCs w:val="24"/>
        </w:rPr>
        <w:t xml:space="preserve">Facebook - </w:t>
      </w:r>
      <w:hyperlink r:id="rId14">
        <w:r w:rsidRPr="7631D478">
          <w:rPr>
            <w:rStyle w:val="Hyperlink"/>
            <w:rFonts w:ascii="Century Gothic" w:eastAsia="Century Gothic" w:hAnsi="Century Gothic" w:cs="Century Gothic"/>
            <w:sz w:val="24"/>
            <w:szCs w:val="24"/>
          </w:rPr>
          <w:t>https://www.facebook.com/AgriScot/</w:t>
        </w:r>
      </w:hyperlink>
      <w:r w:rsidRPr="7631D478">
        <w:rPr>
          <w:rStyle w:val="normaltextrun"/>
          <w:rFonts w:ascii="Arial" w:eastAsia="Arial" w:hAnsi="Arial" w:cs="Arial"/>
          <w:color w:val="000000" w:themeColor="text1"/>
          <w:sz w:val="24"/>
          <w:szCs w:val="24"/>
        </w:rPr>
        <w:t>  </w:t>
      </w:r>
      <w:r w:rsidRPr="7631D478">
        <w:rPr>
          <w:rStyle w:val="eop"/>
          <w:rFonts w:ascii="Century Gothic" w:eastAsia="Century Gothic" w:hAnsi="Century Gothic" w:cs="Century Gothic"/>
          <w:color w:val="000000" w:themeColor="text1"/>
          <w:sz w:val="24"/>
          <w:szCs w:val="24"/>
        </w:rPr>
        <w:t> </w:t>
      </w:r>
      <w:bookmarkEnd w:id="6"/>
    </w:p>
    <w:p w14:paraId="4FC2C902" w14:textId="474F3325" w:rsidR="64B77EE2" w:rsidRDefault="64B77EE2" w:rsidP="6D537D10">
      <w:pPr>
        <w:spacing w:after="0" w:line="240" w:lineRule="auto"/>
        <w:jc w:val="both"/>
        <w:rPr>
          <w:rFonts w:ascii="Century Gothic" w:eastAsia="Century Gothic" w:hAnsi="Century Gothic" w:cs="Century Gothic"/>
          <w:color w:val="000000" w:themeColor="text1"/>
          <w:sz w:val="24"/>
          <w:szCs w:val="24"/>
        </w:rPr>
      </w:pPr>
      <w:bookmarkStart w:id="7" w:name="_Int_JsWm4b8E"/>
      <w:r w:rsidRPr="7631D478">
        <w:rPr>
          <w:rStyle w:val="normaltextrun"/>
          <w:rFonts w:ascii="Century Gothic" w:eastAsia="Century Gothic" w:hAnsi="Century Gothic" w:cs="Century Gothic"/>
          <w:color w:val="000000" w:themeColor="text1"/>
          <w:sz w:val="24"/>
          <w:szCs w:val="24"/>
        </w:rPr>
        <w:t>Twitter -</w:t>
      </w:r>
      <w:r w:rsidRPr="7631D478">
        <w:rPr>
          <w:rStyle w:val="normaltextrun"/>
          <w:rFonts w:ascii="Arial" w:eastAsia="Arial" w:hAnsi="Arial" w:cs="Arial"/>
          <w:color w:val="000000" w:themeColor="text1"/>
          <w:sz w:val="24"/>
          <w:szCs w:val="24"/>
        </w:rPr>
        <w:t> </w:t>
      </w:r>
      <w:r w:rsidRPr="7631D478">
        <w:rPr>
          <w:rStyle w:val="normaltextrun"/>
          <w:rFonts w:ascii="Century Gothic" w:eastAsia="Century Gothic" w:hAnsi="Century Gothic" w:cs="Century Gothic"/>
          <w:color w:val="000000" w:themeColor="text1"/>
          <w:sz w:val="24"/>
          <w:szCs w:val="24"/>
        </w:rPr>
        <w:t xml:space="preserve"> </w:t>
      </w:r>
      <w:hyperlink r:id="rId15">
        <w:r w:rsidRPr="7631D478">
          <w:rPr>
            <w:rStyle w:val="Hyperlink"/>
            <w:rFonts w:ascii="Century Gothic" w:eastAsia="Century Gothic" w:hAnsi="Century Gothic" w:cs="Century Gothic"/>
            <w:sz w:val="24"/>
            <w:szCs w:val="24"/>
          </w:rPr>
          <w:t>https://twitter.com/agriscot</w:t>
        </w:r>
      </w:hyperlink>
      <w:r w:rsidRPr="7631D478">
        <w:rPr>
          <w:rStyle w:val="normaltextrun"/>
          <w:rFonts w:ascii="Arial" w:eastAsia="Arial" w:hAnsi="Arial" w:cs="Arial"/>
          <w:color w:val="000000" w:themeColor="text1"/>
          <w:sz w:val="24"/>
          <w:szCs w:val="24"/>
        </w:rPr>
        <w:t>  </w:t>
      </w:r>
      <w:r w:rsidRPr="7631D478">
        <w:rPr>
          <w:rStyle w:val="eop"/>
          <w:rFonts w:ascii="Century Gothic" w:eastAsia="Century Gothic" w:hAnsi="Century Gothic" w:cs="Century Gothic"/>
          <w:color w:val="000000" w:themeColor="text1"/>
          <w:sz w:val="24"/>
          <w:szCs w:val="24"/>
        </w:rPr>
        <w:t> </w:t>
      </w:r>
      <w:bookmarkEnd w:id="7"/>
    </w:p>
    <w:p w14:paraId="1756025A" w14:textId="3FC28C9F" w:rsidR="64B77EE2" w:rsidRDefault="64B77EE2" w:rsidP="7631D478">
      <w:pPr>
        <w:spacing w:after="0" w:line="240" w:lineRule="auto"/>
        <w:jc w:val="both"/>
        <w:rPr>
          <w:rFonts w:ascii="Century Gothic" w:eastAsia="Century Gothic" w:hAnsi="Century Gothic" w:cs="Century Gothic"/>
          <w:color w:val="000000" w:themeColor="text1"/>
          <w:sz w:val="24"/>
          <w:szCs w:val="24"/>
        </w:rPr>
      </w:pPr>
      <w:r w:rsidRPr="7631D478">
        <w:rPr>
          <w:rStyle w:val="eop"/>
          <w:rFonts w:ascii="Century Gothic" w:eastAsia="Century Gothic" w:hAnsi="Century Gothic" w:cs="Century Gothic"/>
          <w:color w:val="000000" w:themeColor="text1"/>
          <w:sz w:val="24"/>
          <w:szCs w:val="24"/>
        </w:rPr>
        <w:t> </w:t>
      </w:r>
    </w:p>
    <w:p w14:paraId="437153F5" w14:textId="52A41F9E" w:rsidR="7631D478" w:rsidRDefault="7631D478" w:rsidP="7631D478">
      <w:pPr>
        <w:spacing w:after="0" w:line="240" w:lineRule="auto"/>
        <w:jc w:val="both"/>
        <w:rPr>
          <w:rFonts w:ascii="Century Gothic" w:eastAsia="Century Gothic" w:hAnsi="Century Gothic" w:cs="Century Gothic"/>
          <w:color w:val="000000" w:themeColor="text1"/>
          <w:sz w:val="24"/>
          <w:szCs w:val="24"/>
        </w:rPr>
      </w:pPr>
    </w:p>
    <w:p w14:paraId="76028E30" w14:textId="280B9382" w:rsidR="7631D478" w:rsidRDefault="7631D478" w:rsidP="7631D478">
      <w:pPr>
        <w:jc w:val="both"/>
        <w:rPr>
          <w:rFonts w:ascii="Calibri" w:eastAsia="Calibri" w:hAnsi="Calibri" w:cs="Calibri"/>
          <w:color w:val="000000" w:themeColor="text1"/>
        </w:rPr>
      </w:pPr>
    </w:p>
    <w:p w14:paraId="569ECC9C" w14:textId="34DE6ADF" w:rsidR="7631D478" w:rsidRDefault="7631D478" w:rsidP="7631D478">
      <w:pPr>
        <w:jc w:val="both"/>
        <w:rPr>
          <w:rFonts w:ascii="Century Gothic" w:eastAsia="Century Gothic" w:hAnsi="Century Gothic" w:cs="Century Gothic"/>
          <w:sz w:val="24"/>
          <w:szCs w:val="24"/>
        </w:rPr>
      </w:pPr>
    </w:p>
    <w:p w14:paraId="25DCB4D2" w14:textId="77777777" w:rsidR="00377833" w:rsidRDefault="00377833" w:rsidP="000832F6">
      <w:bookmarkStart w:id="8" w:name="_Hlk113616027"/>
    </w:p>
    <w:bookmarkEnd w:id="8"/>
    <w:p w14:paraId="7B60872B" w14:textId="567C5763" w:rsidR="008D1D0A" w:rsidRPr="008D1D0A" w:rsidRDefault="008D1D0A">
      <w:pPr>
        <w:rPr>
          <w:b/>
          <w:bCs/>
        </w:rPr>
      </w:pPr>
    </w:p>
    <w:sectPr w:rsidR="008D1D0A" w:rsidRPr="008D1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skP5EJ5L" int2:invalidationBookmarkName="" int2:hashCode="knE9Rwk3cRHPMf" int2:id="6HK44rno">
      <int2:state int2:value="Rejected" int2:type="LegacyProofing"/>
    </int2:bookmark>
    <int2:bookmark int2:bookmarkName="_Int_EryVniTN" int2:invalidationBookmarkName="" int2:hashCode="+W4RMuWIfq5Cgr" int2:id="DzTClcnO">
      <int2:state int2:value="Rejected" int2:type="WordDesignerDefaultAnnotation"/>
    </int2:bookmark>
    <int2:bookmark int2:bookmarkName="_Int_zCMyUngb" int2:invalidationBookmarkName="" int2:hashCode="bDhLrRYY+r7aP1" int2:id="GI6jxwdm">
      <int2:state int2:value="Rejected" int2:type="WordDesignerDefaultAnnotation"/>
    </int2:bookmark>
    <int2:bookmark int2:bookmarkName="_Int_JYR8i4rQ" int2:invalidationBookmarkName="" int2:hashCode="Cv1JxV97ZexgdF" int2:id="PsQyjT5D">
      <int2:state int2:value="Rejected" int2:type="WordDesignerDefaultAnnotation"/>
    </int2:bookmark>
    <int2:bookmark int2:bookmarkName="_Int_ioOTjqgz" int2:invalidationBookmarkName="" int2:hashCode="TpSBKK4lmdBNcz" int2:id="Z1zd8uDs">
      <int2:state int2:value="Rejected" int2:type="WordDesignerDefaultAnnotation"/>
    </int2:bookmark>
    <int2:bookmark int2:bookmarkName="_Int_6Cx68TpP" int2:invalidationBookmarkName="" int2:hashCode="qT+ySEaOxMZ0O3" int2:id="ZZuMGq1J">
      <int2:state int2:value="Rejected" int2:type="WordDesignerDefaultAnnotation"/>
    </int2:bookmark>
    <int2:bookmark int2:bookmarkName="_Int_2zdvlgz8" int2:invalidationBookmarkName="" int2:hashCode="Z2de1vIbPg5XLY" int2:id="dFG2dMq4">
      <int2:state int2:value="Rejected" int2:type="WordDesignerDefaultAnnotation"/>
    </int2:bookmark>
    <int2:bookmark int2:bookmarkName="_Int_JsWm4b8E" int2:invalidationBookmarkName="" int2:hashCode="29U2h1WRBTaPx/" int2:id="qMBB21FY">
      <int2:state int2:value="Rejected" int2:type="WordDesignerDefault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0B"/>
    <w:rsid w:val="0000158F"/>
    <w:rsid w:val="00004A7F"/>
    <w:rsid w:val="0001189D"/>
    <w:rsid w:val="0004098E"/>
    <w:rsid w:val="000832F6"/>
    <w:rsid w:val="000933E2"/>
    <w:rsid w:val="000D2F72"/>
    <w:rsid w:val="000E79B7"/>
    <w:rsid w:val="000F36F0"/>
    <w:rsid w:val="00112987"/>
    <w:rsid w:val="00130A38"/>
    <w:rsid w:val="00137B3A"/>
    <w:rsid w:val="00141DD0"/>
    <w:rsid w:val="001452DE"/>
    <w:rsid w:val="001511B1"/>
    <w:rsid w:val="00161624"/>
    <w:rsid w:val="00164581"/>
    <w:rsid w:val="0016564F"/>
    <w:rsid w:val="0018045A"/>
    <w:rsid w:val="00184E08"/>
    <w:rsid w:val="001A5262"/>
    <w:rsid w:val="00206853"/>
    <w:rsid w:val="00211BF4"/>
    <w:rsid w:val="002278CB"/>
    <w:rsid w:val="0023714F"/>
    <w:rsid w:val="00261A5C"/>
    <w:rsid w:val="002640E7"/>
    <w:rsid w:val="002657E2"/>
    <w:rsid w:val="0027063E"/>
    <w:rsid w:val="002A0E20"/>
    <w:rsid w:val="002A7319"/>
    <w:rsid w:val="002A7B45"/>
    <w:rsid w:val="002B67D7"/>
    <w:rsid w:val="003100D7"/>
    <w:rsid w:val="003172D0"/>
    <w:rsid w:val="00317FF5"/>
    <w:rsid w:val="00326CA0"/>
    <w:rsid w:val="003329EE"/>
    <w:rsid w:val="003414F8"/>
    <w:rsid w:val="00360C84"/>
    <w:rsid w:val="00362576"/>
    <w:rsid w:val="00377833"/>
    <w:rsid w:val="00392B5F"/>
    <w:rsid w:val="003B582C"/>
    <w:rsid w:val="003C1F8F"/>
    <w:rsid w:val="003C3F3D"/>
    <w:rsid w:val="003C737A"/>
    <w:rsid w:val="003C75CF"/>
    <w:rsid w:val="003E2525"/>
    <w:rsid w:val="003F6927"/>
    <w:rsid w:val="00402AD0"/>
    <w:rsid w:val="00422644"/>
    <w:rsid w:val="004355AB"/>
    <w:rsid w:val="00444443"/>
    <w:rsid w:val="00445DC9"/>
    <w:rsid w:val="00474238"/>
    <w:rsid w:val="00480454"/>
    <w:rsid w:val="00480BF4"/>
    <w:rsid w:val="004838BF"/>
    <w:rsid w:val="00497223"/>
    <w:rsid w:val="004973DA"/>
    <w:rsid w:val="004A6061"/>
    <w:rsid w:val="004C3760"/>
    <w:rsid w:val="004C4FB5"/>
    <w:rsid w:val="004D0E28"/>
    <w:rsid w:val="004D11A8"/>
    <w:rsid w:val="004F2FA5"/>
    <w:rsid w:val="00510382"/>
    <w:rsid w:val="005203AB"/>
    <w:rsid w:val="00525420"/>
    <w:rsid w:val="005478BA"/>
    <w:rsid w:val="00552703"/>
    <w:rsid w:val="005675F2"/>
    <w:rsid w:val="0058435E"/>
    <w:rsid w:val="005867B5"/>
    <w:rsid w:val="005965B0"/>
    <w:rsid w:val="00597247"/>
    <w:rsid w:val="005A54B3"/>
    <w:rsid w:val="005A5834"/>
    <w:rsid w:val="005B0BEE"/>
    <w:rsid w:val="00600BED"/>
    <w:rsid w:val="00603847"/>
    <w:rsid w:val="00607452"/>
    <w:rsid w:val="0062676A"/>
    <w:rsid w:val="0063660B"/>
    <w:rsid w:val="00643C09"/>
    <w:rsid w:val="0064650D"/>
    <w:rsid w:val="00647907"/>
    <w:rsid w:val="00657556"/>
    <w:rsid w:val="00663126"/>
    <w:rsid w:val="006654B6"/>
    <w:rsid w:val="00686619"/>
    <w:rsid w:val="0069140F"/>
    <w:rsid w:val="006A297C"/>
    <w:rsid w:val="006C1270"/>
    <w:rsid w:val="006C3B02"/>
    <w:rsid w:val="00712103"/>
    <w:rsid w:val="007257D7"/>
    <w:rsid w:val="00734DF6"/>
    <w:rsid w:val="00737D2F"/>
    <w:rsid w:val="00737ECA"/>
    <w:rsid w:val="00746122"/>
    <w:rsid w:val="00756869"/>
    <w:rsid w:val="00763ABF"/>
    <w:rsid w:val="0076751A"/>
    <w:rsid w:val="0077469D"/>
    <w:rsid w:val="00774BC0"/>
    <w:rsid w:val="00786C20"/>
    <w:rsid w:val="0079159C"/>
    <w:rsid w:val="007964C4"/>
    <w:rsid w:val="007A0A63"/>
    <w:rsid w:val="007A1D9C"/>
    <w:rsid w:val="00812EC3"/>
    <w:rsid w:val="00822543"/>
    <w:rsid w:val="00824226"/>
    <w:rsid w:val="00864661"/>
    <w:rsid w:val="00866338"/>
    <w:rsid w:val="0087767D"/>
    <w:rsid w:val="0088172C"/>
    <w:rsid w:val="00887357"/>
    <w:rsid w:val="008B3056"/>
    <w:rsid w:val="008B41BC"/>
    <w:rsid w:val="008C1112"/>
    <w:rsid w:val="008C2544"/>
    <w:rsid w:val="008D1D0A"/>
    <w:rsid w:val="008D6557"/>
    <w:rsid w:val="0090072B"/>
    <w:rsid w:val="00906E32"/>
    <w:rsid w:val="00927236"/>
    <w:rsid w:val="00936CC6"/>
    <w:rsid w:val="00942352"/>
    <w:rsid w:val="00975D57"/>
    <w:rsid w:val="00980259"/>
    <w:rsid w:val="00981B85"/>
    <w:rsid w:val="009B344B"/>
    <w:rsid w:val="009E4C6E"/>
    <w:rsid w:val="009E4FB8"/>
    <w:rsid w:val="009F7C26"/>
    <w:rsid w:val="00A23D0A"/>
    <w:rsid w:val="00A32180"/>
    <w:rsid w:val="00A51632"/>
    <w:rsid w:val="00A6276A"/>
    <w:rsid w:val="00A67866"/>
    <w:rsid w:val="00A7769F"/>
    <w:rsid w:val="00A877A7"/>
    <w:rsid w:val="00A947CB"/>
    <w:rsid w:val="00A9534E"/>
    <w:rsid w:val="00AD0FAA"/>
    <w:rsid w:val="00AD413A"/>
    <w:rsid w:val="00B003ED"/>
    <w:rsid w:val="00B14B7F"/>
    <w:rsid w:val="00B1662C"/>
    <w:rsid w:val="00B22B8A"/>
    <w:rsid w:val="00B61F7C"/>
    <w:rsid w:val="00B63F31"/>
    <w:rsid w:val="00B76911"/>
    <w:rsid w:val="00B77EA9"/>
    <w:rsid w:val="00BB2A7F"/>
    <w:rsid w:val="00BD47E5"/>
    <w:rsid w:val="00BE9052"/>
    <w:rsid w:val="00BF085D"/>
    <w:rsid w:val="00C01070"/>
    <w:rsid w:val="00C151A1"/>
    <w:rsid w:val="00C26BE4"/>
    <w:rsid w:val="00C44F68"/>
    <w:rsid w:val="00C56BE5"/>
    <w:rsid w:val="00C63F2B"/>
    <w:rsid w:val="00C72E71"/>
    <w:rsid w:val="00C92F3A"/>
    <w:rsid w:val="00CB37B7"/>
    <w:rsid w:val="00CC3B6A"/>
    <w:rsid w:val="00CE1263"/>
    <w:rsid w:val="00CF5869"/>
    <w:rsid w:val="00CF5F07"/>
    <w:rsid w:val="00D05FDB"/>
    <w:rsid w:val="00D43D52"/>
    <w:rsid w:val="00D519AE"/>
    <w:rsid w:val="00D53437"/>
    <w:rsid w:val="00D83816"/>
    <w:rsid w:val="00D9059D"/>
    <w:rsid w:val="00DA7435"/>
    <w:rsid w:val="00E060D4"/>
    <w:rsid w:val="00E22CB0"/>
    <w:rsid w:val="00E425A5"/>
    <w:rsid w:val="00E532E8"/>
    <w:rsid w:val="00E54E1A"/>
    <w:rsid w:val="00E63E90"/>
    <w:rsid w:val="00E71250"/>
    <w:rsid w:val="00E745B5"/>
    <w:rsid w:val="00E81BF2"/>
    <w:rsid w:val="00EA27EC"/>
    <w:rsid w:val="00EB0717"/>
    <w:rsid w:val="00EB1CA2"/>
    <w:rsid w:val="00EC7C6D"/>
    <w:rsid w:val="00ED5386"/>
    <w:rsid w:val="00EE4528"/>
    <w:rsid w:val="00EE66ED"/>
    <w:rsid w:val="00EF2BFC"/>
    <w:rsid w:val="00EF5BF0"/>
    <w:rsid w:val="00F021F1"/>
    <w:rsid w:val="00F136D3"/>
    <w:rsid w:val="00F13B71"/>
    <w:rsid w:val="00F13C02"/>
    <w:rsid w:val="00F64958"/>
    <w:rsid w:val="00F93552"/>
    <w:rsid w:val="00F9497C"/>
    <w:rsid w:val="00FC336D"/>
    <w:rsid w:val="00FC39DF"/>
    <w:rsid w:val="00FC5AC8"/>
    <w:rsid w:val="00FE30AB"/>
    <w:rsid w:val="00FE6DE3"/>
    <w:rsid w:val="00FF751F"/>
    <w:rsid w:val="00FF776B"/>
    <w:rsid w:val="035A7874"/>
    <w:rsid w:val="035D3AFB"/>
    <w:rsid w:val="0444D6C5"/>
    <w:rsid w:val="04A59C1D"/>
    <w:rsid w:val="067C7DA9"/>
    <w:rsid w:val="070AFE13"/>
    <w:rsid w:val="07516F7F"/>
    <w:rsid w:val="097F018D"/>
    <w:rsid w:val="09894B99"/>
    <w:rsid w:val="0A0FD84A"/>
    <w:rsid w:val="0ACEB7C2"/>
    <w:rsid w:val="0BE2B8BA"/>
    <w:rsid w:val="0C909539"/>
    <w:rsid w:val="0DF5B525"/>
    <w:rsid w:val="0ECBBC34"/>
    <w:rsid w:val="0EFAD72D"/>
    <w:rsid w:val="0F6A499A"/>
    <w:rsid w:val="0F9AD3D2"/>
    <w:rsid w:val="11A63AC4"/>
    <w:rsid w:val="11EAFEE2"/>
    <w:rsid w:val="121AF1BC"/>
    <w:rsid w:val="13B05AC1"/>
    <w:rsid w:val="1426FF26"/>
    <w:rsid w:val="14984D1F"/>
    <w:rsid w:val="150D0417"/>
    <w:rsid w:val="15223AFD"/>
    <w:rsid w:val="161298C7"/>
    <w:rsid w:val="17BC3994"/>
    <w:rsid w:val="17FF1672"/>
    <w:rsid w:val="1911BB28"/>
    <w:rsid w:val="1939FB63"/>
    <w:rsid w:val="1983EA80"/>
    <w:rsid w:val="1A32E85A"/>
    <w:rsid w:val="1B3E0D42"/>
    <w:rsid w:val="1CE32BEF"/>
    <w:rsid w:val="1E601277"/>
    <w:rsid w:val="1EEE92E1"/>
    <w:rsid w:val="1F3356FF"/>
    <w:rsid w:val="202661AB"/>
    <w:rsid w:val="22B9D474"/>
    <w:rsid w:val="27F7B224"/>
    <w:rsid w:val="2824AFA6"/>
    <w:rsid w:val="289B46E3"/>
    <w:rsid w:val="29CE93B0"/>
    <w:rsid w:val="2CC0A60B"/>
    <w:rsid w:val="2D61EE51"/>
    <w:rsid w:val="2FB2B866"/>
    <w:rsid w:val="306D4580"/>
    <w:rsid w:val="314D9A03"/>
    <w:rsid w:val="319C61CE"/>
    <w:rsid w:val="31B309D3"/>
    <w:rsid w:val="32063E70"/>
    <w:rsid w:val="321DD23B"/>
    <w:rsid w:val="32D12DDB"/>
    <w:rsid w:val="32ECE9D9"/>
    <w:rsid w:val="33B8D94E"/>
    <w:rsid w:val="3454997B"/>
    <w:rsid w:val="35FB56DD"/>
    <w:rsid w:val="365845B8"/>
    <w:rsid w:val="36822759"/>
    <w:rsid w:val="38AB05A8"/>
    <w:rsid w:val="38E48243"/>
    <w:rsid w:val="3B70ADCA"/>
    <w:rsid w:val="3B874671"/>
    <w:rsid w:val="3C8C116A"/>
    <w:rsid w:val="3CB64C65"/>
    <w:rsid w:val="3ED82671"/>
    <w:rsid w:val="3FA85EC0"/>
    <w:rsid w:val="4240A8E8"/>
    <w:rsid w:val="42703620"/>
    <w:rsid w:val="436BAC3B"/>
    <w:rsid w:val="43A09DD5"/>
    <w:rsid w:val="4532BB43"/>
    <w:rsid w:val="460BEA7B"/>
    <w:rsid w:val="478A3E51"/>
    <w:rsid w:val="4B36941B"/>
    <w:rsid w:val="4CEC2451"/>
    <w:rsid w:val="4E3BDA86"/>
    <w:rsid w:val="4FCDF7F4"/>
    <w:rsid w:val="5042AEEC"/>
    <w:rsid w:val="5087730A"/>
    <w:rsid w:val="52738B7C"/>
    <w:rsid w:val="552DB53F"/>
    <w:rsid w:val="55F71399"/>
    <w:rsid w:val="56E546E6"/>
    <w:rsid w:val="5800AA86"/>
    <w:rsid w:val="5834FD1B"/>
    <w:rsid w:val="59490BA8"/>
    <w:rsid w:val="5C15A865"/>
    <w:rsid w:val="5C9CD3BC"/>
    <w:rsid w:val="5F44BD97"/>
    <w:rsid w:val="605CF90E"/>
    <w:rsid w:val="61538615"/>
    <w:rsid w:val="61808397"/>
    <w:rsid w:val="64B77EE2"/>
    <w:rsid w:val="65138256"/>
    <w:rsid w:val="6579FAE5"/>
    <w:rsid w:val="65A7DF53"/>
    <w:rsid w:val="661F6F54"/>
    <w:rsid w:val="66BDC242"/>
    <w:rsid w:val="66F2B3DC"/>
    <w:rsid w:val="6B79A62C"/>
    <w:rsid w:val="6C18981F"/>
    <w:rsid w:val="6CDFF508"/>
    <w:rsid w:val="6D537D10"/>
    <w:rsid w:val="6DB5659A"/>
    <w:rsid w:val="6E9BDE32"/>
    <w:rsid w:val="6EC8DBB4"/>
    <w:rsid w:val="70454F86"/>
    <w:rsid w:val="7087C3D3"/>
    <w:rsid w:val="71BAEE0F"/>
    <w:rsid w:val="72F09228"/>
    <w:rsid w:val="745FD562"/>
    <w:rsid w:val="7631D478"/>
    <w:rsid w:val="77EBF73A"/>
    <w:rsid w:val="77EEB9C1"/>
    <w:rsid w:val="7845BF6D"/>
    <w:rsid w:val="78C1FE49"/>
    <w:rsid w:val="799115E7"/>
    <w:rsid w:val="7A53F71C"/>
    <w:rsid w:val="7C110100"/>
    <w:rsid w:val="7C2637E6"/>
    <w:rsid w:val="7C562AC0"/>
    <w:rsid w:val="7CA85FDF"/>
    <w:rsid w:val="7E8E8F34"/>
    <w:rsid w:val="7F67B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A252"/>
  <w15:chartTrackingRefBased/>
  <w15:docId w15:val="{3BC71366-3664-4F92-B03C-7CE9BB16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1A8"/>
    <w:rPr>
      <w:color w:val="0563C1" w:themeColor="hyperlink"/>
      <w:u w:val="single"/>
    </w:rPr>
  </w:style>
  <w:style w:type="character" w:styleId="UnresolvedMention">
    <w:name w:val="Unresolved Mention"/>
    <w:basedOn w:val="DefaultParagraphFont"/>
    <w:uiPriority w:val="99"/>
    <w:semiHidden/>
    <w:unhideWhenUsed/>
    <w:rsid w:val="004D11A8"/>
    <w:rPr>
      <w:color w:val="605E5C"/>
      <w:shd w:val="clear" w:color="auto" w:fill="E1DFDD"/>
    </w:rPr>
  </w:style>
  <w:style w:type="character" w:customStyle="1" w:styleId="css-901oao">
    <w:name w:val="css-901oao"/>
    <w:basedOn w:val="DefaultParagraphFont"/>
    <w:rsid w:val="00FC336D"/>
  </w:style>
  <w:style w:type="character" w:customStyle="1" w:styleId="r-18u37iz">
    <w:name w:val="r-18u37iz"/>
    <w:basedOn w:val="DefaultParagraphFont"/>
    <w:rsid w:val="00FC336D"/>
  </w:style>
  <w:style w:type="character" w:styleId="CommentReference">
    <w:name w:val="annotation reference"/>
    <w:basedOn w:val="DefaultParagraphFont"/>
    <w:uiPriority w:val="99"/>
    <w:semiHidden/>
    <w:unhideWhenUsed/>
    <w:rsid w:val="00C26BE4"/>
    <w:rPr>
      <w:sz w:val="16"/>
      <w:szCs w:val="16"/>
    </w:rPr>
  </w:style>
  <w:style w:type="paragraph" w:styleId="CommentText">
    <w:name w:val="annotation text"/>
    <w:basedOn w:val="Normal"/>
    <w:link w:val="CommentTextChar"/>
    <w:uiPriority w:val="99"/>
    <w:unhideWhenUsed/>
    <w:rsid w:val="00C26BE4"/>
    <w:pPr>
      <w:spacing w:line="240" w:lineRule="auto"/>
    </w:pPr>
    <w:rPr>
      <w:sz w:val="20"/>
      <w:szCs w:val="20"/>
    </w:rPr>
  </w:style>
  <w:style w:type="character" w:customStyle="1" w:styleId="CommentTextChar">
    <w:name w:val="Comment Text Char"/>
    <w:basedOn w:val="DefaultParagraphFont"/>
    <w:link w:val="CommentText"/>
    <w:uiPriority w:val="99"/>
    <w:rsid w:val="00C26BE4"/>
    <w:rPr>
      <w:sz w:val="20"/>
      <w:szCs w:val="20"/>
    </w:rPr>
  </w:style>
  <w:style w:type="paragraph" w:styleId="CommentSubject">
    <w:name w:val="annotation subject"/>
    <w:basedOn w:val="CommentText"/>
    <w:next w:val="CommentText"/>
    <w:link w:val="CommentSubjectChar"/>
    <w:uiPriority w:val="99"/>
    <w:semiHidden/>
    <w:unhideWhenUsed/>
    <w:rsid w:val="00C26BE4"/>
    <w:rPr>
      <w:b/>
      <w:bCs/>
    </w:rPr>
  </w:style>
  <w:style w:type="character" w:customStyle="1" w:styleId="CommentSubjectChar">
    <w:name w:val="Comment Subject Char"/>
    <w:basedOn w:val="CommentTextChar"/>
    <w:link w:val="CommentSubject"/>
    <w:uiPriority w:val="99"/>
    <w:semiHidden/>
    <w:rsid w:val="00C26BE4"/>
    <w:rPr>
      <w:b/>
      <w:bCs/>
      <w:sz w:val="20"/>
      <w:szCs w:val="20"/>
    </w:rPr>
  </w:style>
  <w:style w:type="character" w:customStyle="1" w:styleId="normaltextrun">
    <w:name w:val="normaltextrun"/>
    <w:basedOn w:val="DefaultParagraphFont"/>
    <w:uiPriority w:val="1"/>
    <w:rsid w:val="0016564F"/>
  </w:style>
  <w:style w:type="character" w:customStyle="1" w:styleId="eop">
    <w:name w:val="eop"/>
    <w:basedOn w:val="DefaultParagraphFont"/>
    <w:uiPriority w:val="1"/>
    <w:rsid w:val="0016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3922">
      <w:bodyDiv w:val="1"/>
      <w:marLeft w:val="0"/>
      <w:marRight w:val="0"/>
      <w:marTop w:val="0"/>
      <w:marBottom w:val="0"/>
      <w:divBdr>
        <w:top w:val="none" w:sz="0" w:space="0" w:color="auto"/>
        <w:left w:val="none" w:sz="0" w:space="0" w:color="auto"/>
        <w:bottom w:val="none" w:sz="0" w:space="0" w:color="auto"/>
        <w:right w:val="none" w:sz="0" w:space="0" w:color="auto"/>
      </w:divBdr>
      <w:divsChild>
        <w:div w:id="4949957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35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griscot.co.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grisco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janecraigie.com" TargetMode="External"/><Relationship Id="rId5" Type="http://schemas.openxmlformats.org/officeDocument/2006/relationships/styles" Target="styles.xml"/><Relationship Id="rId15" Type="http://schemas.openxmlformats.org/officeDocument/2006/relationships/hyperlink" Target="https://twitter.com/agriscot" TargetMode="External"/><Relationship Id="rId10" Type="http://schemas.openxmlformats.org/officeDocument/2006/relationships/hyperlink" Target="mailto:abest@watsonseeds.com" TargetMode="External"/><Relationship Id="rId4" Type="http://schemas.openxmlformats.org/officeDocument/2006/relationships/customXml" Target="../customXml/item4.xml"/><Relationship Id="rId9" Type="http://schemas.openxmlformats.org/officeDocument/2006/relationships/image" Target="media/image2.jpg"/><Relationship Id="rId14" Type="http://schemas.openxmlformats.org/officeDocument/2006/relationships/hyperlink" Target="https://www.facebook.com/Agri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684F5-A229-4E62-B8A8-4C6C0CA87DE9}">
  <ds:schemaRefs>
    <ds:schemaRef ds:uri="http://schemas.microsoft.com/sharepoint/v3/contenttype/forms"/>
  </ds:schemaRefs>
</ds:datastoreItem>
</file>

<file path=customXml/itemProps2.xml><?xml version="1.0" encoding="utf-8"?>
<ds:datastoreItem xmlns:ds="http://schemas.openxmlformats.org/officeDocument/2006/customXml" ds:itemID="{62946834-3CC7-46F7-B3DD-674EFDCE0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AFE08-CB53-4DE0-BDF0-3123D9731501}">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8B3F6702-609A-420C-872A-15E587BD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Links>
    <vt:vector size="36" baseType="variant">
      <vt:variant>
        <vt:i4>90</vt:i4>
      </vt:variant>
      <vt:variant>
        <vt:i4>15</vt:i4>
      </vt:variant>
      <vt:variant>
        <vt:i4>0</vt:i4>
      </vt:variant>
      <vt:variant>
        <vt:i4>5</vt:i4>
      </vt:variant>
      <vt:variant>
        <vt:lpwstr>https://twitter.com/agriscot</vt:lpwstr>
      </vt:variant>
      <vt:variant>
        <vt:lpwstr/>
      </vt:variant>
      <vt:variant>
        <vt:i4>6684735</vt:i4>
      </vt:variant>
      <vt:variant>
        <vt:i4>12</vt:i4>
      </vt:variant>
      <vt:variant>
        <vt:i4>0</vt:i4>
      </vt:variant>
      <vt:variant>
        <vt:i4>5</vt:i4>
      </vt:variant>
      <vt:variant>
        <vt:lpwstr>https://www.facebook.com/AgriScot/</vt:lpwstr>
      </vt:variant>
      <vt:variant>
        <vt:lpwstr/>
      </vt:variant>
      <vt:variant>
        <vt:i4>4128879</vt:i4>
      </vt:variant>
      <vt:variant>
        <vt:i4>9</vt:i4>
      </vt:variant>
      <vt:variant>
        <vt:i4>0</vt:i4>
      </vt:variant>
      <vt:variant>
        <vt:i4>5</vt:i4>
      </vt:variant>
      <vt:variant>
        <vt:lpwstr>http://www.agriscot.co.uk/</vt:lpwstr>
      </vt:variant>
      <vt:variant>
        <vt:lpwstr/>
      </vt:variant>
      <vt:variant>
        <vt:i4>1179760</vt:i4>
      </vt:variant>
      <vt:variant>
        <vt:i4>6</vt:i4>
      </vt:variant>
      <vt:variant>
        <vt:i4>0</vt:i4>
      </vt:variant>
      <vt:variant>
        <vt:i4>5</vt:i4>
      </vt:variant>
      <vt:variant>
        <vt:lpwstr>mailto:info@agriscot.co.uk</vt:lpwstr>
      </vt:variant>
      <vt:variant>
        <vt:lpwstr/>
      </vt:variant>
      <vt:variant>
        <vt:i4>6619213</vt:i4>
      </vt:variant>
      <vt:variant>
        <vt:i4>3</vt:i4>
      </vt:variant>
      <vt:variant>
        <vt:i4>0</vt:i4>
      </vt:variant>
      <vt:variant>
        <vt:i4>5</vt:i4>
      </vt:variant>
      <vt:variant>
        <vt:lpwstr>mailto:claire@janecraigie.com</vt:lpwstr>
      </vt:variant>
      <vt:variant>
        <vt:lpwstr/>
      </vt:variant>
      <vt:variant>
        <vt:i4>1376295</vt:i4>
      </vt:variant>
      <vt:variant>
        <vt:i4>0</vt:i4>
      </vt:variant>
      <vt:variant>
        <vt:i4>0</vt:i4>
      </vt:variant>
      <vt:variant>
        <vt:i4>5</vt:i4>
      </vt:variant>
      <vt:variant>
        <vt:lpwstr>mailto:abest@watsonseeds.com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Rose Moggach</cp:lastModifiedBy>
  <cp:revision>88</cp:revision>
  <dcterms:created xsi:type="dcterms:W3CDTF">2022-09-09T21:59:00Z</dcterms:created>
  <dcterms:modified xsi:type="dcterms:W3CDTF">2022-09-12T08:31:00Z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