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3E42" w14:textId="5EEE9E20" w:rsidR="00B50AAC" w:rsidRDefault="007B47F8" w:rsidP="00B50AAC">
      <w:pPr>
        <w:ind w:right="-632"/>
        <w:rPr>
          <w:rFonts w:ascii="Arial" w:hAnsi="Arial" w:cs="Arial"/>
          <w:szCs w:val="24"/>
        </w:rPr>
      </w:pPr>
      <w:r>
        <w:rPr>
          <w:rFonts w:ascii="Arial" w:hAnsi="Arial" w:cs="Arial"/>
          <w:szCs w:val="24"/>
        </w:rPr>
        <w:t>10 June</w:t>
      </w:r>
      <w:r w:rsidR="000A59A4">
        <w:rPr>
          <w:rFonts w:ascii="Arial" w:hAnsi="Arial" w:cs="Arial"/>
          <w:szCs w:val="24"/>
        </w:rPr>
        <w:t xml:space="preserve"> 202</w:t>
      </w:r>
      <w:r w:rsidR="005A0BCC">
        <w:rPr>
          <w:rFonts w:ascii="Arial" w:hAnsi="Arial" w:cs="Arial"/>
          <w:szCs w:val="24"/>
        </w:rPr>
        <w:t>2</w:t>
      </w:r>
    </w:p>
    <w:p w14:paraId="3335E414" w14:textId="41CD33B1" w:rsidR="00D76F8C" w:rsidRPr="000A59A4" w:rsidRDefault="00303E45" w:rsidP="000A59A4">
      <w:pPr>
        <w:ind w:right="-632"/>
        <w:jc w:val="both"/>
        <w:rPr>
          <w:rFonts w:ascii="Arial" w:hAnsi="Arial" w:cs="Arial"/>
          <w:b/>
          <w:sz w:val="28"/>
          <w:szCs w:val="28"/>
        </w:rPr>
      </w:pPr>
      <w:r>
        <w:rPr>
          <w:rFonts w:ascii="Arial" w:hAnsi="Arial" w:cs="Arial"/>
          <w:b/>
          <w:sz w:val="28"/>
          <w:szCs w:val="28"/>
        </w:rPr>
        <w:t xml:space="preserve">Huntly Development Trust seeks café operator for No30 </w:t>
      </w:r>
    </w:p>
    <w:p w14:paraId="4DA7A1CB" w14:textId="77777777" w:rsidR="003A47A2" w:rsidRDefault="003A47A2" w:rsidP="00AA11A3">
      <w:pPr>
        <w:jc w:val="both"/>
        <w:rPr>
          <w:rFonts w:ascii="Arial" w:hAnsi="Arial" w:cs="Arial"/>
          <w:szCs w:val="24"/>
        </w:rPr>
      </w:pPr>
    </w:p>
    <w:p w14:paraId="0B356034" w14:textId="01ADA993" w:rsidR="0039781E" w:rsidRDefault="0039781E" w:rsidP="00AA11A3">
      <w:pPr>
        <w:jc w:val="both"/>
        <w:rPr>
          <w:rFonts w:ascii="Arial" w:hAnsi="Arial" w:cs="Arial"/>
          <w:szCs w:val="24"/>
        </w:rPr>
      </w:pPr>
      <w:r>
        <w:rPr>
          <w:rFonts w:ascii="Arial" w:hAnsi="Arial" w:cs="Arial"/>
          <w:szCs w:val="24"/>
        </w:rPr>
        <w:t xml:space="preserve">Huntly Development Trust (HDT), </w:t>
      </w:r>
      <w:r w:rsidR="00BC12DD">
        <w:rPr>
          <w:rFonts w:ascii="Arial" w:hAnsi="Arial" w:cs="Arial"/>
          <w:szCs w:val="24"/>
        </w:rPr>
        <w:t xml:space="preserve">a not-for-profit community organisation, is looking for a </w:t>
      </w:r>
      <w:r w:rsidR="00DB119C">
        <w:rPr>
          <w:rFonts w:ascii="Arial" w:hAnsi="Arial" w:cs="Arial"/>
          <w:szCs w:val="24"/>
        </w:rPr>
        <w:t>likeminded partner, with a track-record in food service</w:t>
      </w:r>
      <w:r w:rsidR="000A624D">
        <w:rPr>
          <w:rFonts w:ascii="Arial" w:hAnsi="Arial" w:cs="Arial"/>
          <w:szCs w:val="24"/>
        </w:rPr>
        <w:t xml:space="preserve">, to run its café in No30, the former </w:t>
      </w:r>
      <w:r w:rsidR="00A5606F">
        <w:rPr>
          <w:rFonts w:ascii="Arial" w:hAnsi="Arial" w:cs="Arial"/>
          <w:szCs w:val="24"/>
        </w:rPr>
        <w:t>Cruickshank’s</w:t>
      </w:r>
      <w:r w:rsidR="000A624D">
        <w:rPr>
          <w:rFonts w:ascii="Arial" w:hAnsi="Arial" w:cs="Arial"/>
          <w:szCs w:val="24"/>
        </w:rPr>
        <w:t xml:space="preserve"> department store. </w:t>
      </w:r>
    </w:p>
    <w:p w14:paraId="59E6FC00" w14:textId="60C15909" w:rsidR="004B0C74" w:rsidRDefault="066520B0" w:rsidP="066520B0">
      <w:pPr>
        <w:jc w:val="both"/>
        <w:rPr>
          <w:rFonts w:ascii="Arial" w:hAnsi="Arial" w:cs="Arial"/>
        </w:rPr>
      </w:pPr>
      <w:r w:rsidRPr="066520B0">
        <w:rPr>
          <w:rFonts w:ascii="Arial" w:hAnsi="Arial" w:cs="Arial"/>
        </w:rPr>
        <w:t xml:space="preserve">The historic building, which fronts Huntly square, was acquired by HDT in 2019 after securing funding through the Aberdeenshire Town Centre Fund to buy the premises. The development of the building is underway and will include a café bar/restaurant, a 60-seat cinema </w:t>
      </w:r>
      <w:r w:rsidR="007714BB">
        <w:rPr>
          <w:rFonts w:ascii="Arial" w:hAnsi="Arial" w:cs="Arial"/>
        </w:rPr>
        <w:t xml:space="preserve">and performance </w:t>
      </w:r>
      <w:r w:rsidRPr="066520B0">
        <w:rPr>
          <w:rFonts w:ascii="Arial" w:hAnsi="Arial" w:cs="Arial"/>
        </w:rPr>
        <w:t xml:space="preserve">complex, a music venue, </w:t>
      </w:r>
      <w:r w:rsidR="007F0A88">
        <w:rPr>
          <w:rFonts w:ascii="Arial" w:hAnsi="Arial" w:cs="Arial"/>
        </w:rPr>
        <w:t>coworking</w:t>
      </w:r>
      <w:r w:rsidRPr="066520B0">
        <w:rPr>
          <w:rFonts w:ascii="Arial" w:hAnsi="Arial" w:cs="Arial"/>
        </w:rPr>
        <w:t xml:space="preserve"> space, retail facilities, and wellbeing and fitness areas. </w:t>
      </w:r>
    </w:p>
    <w:p w14:paraId="2E0D1A51" w14:textId="27334C79" w:rsidR="00FC65ED" w:rsidRDefault="00FC65ED" w:rsidP="00AA11A3">
      <w:pPr>
        <w:jc w:val="both"/>
        <w:rPr>
          <w:rFonts w:ascii="Arial" w:hAnsi="Arial" w:cs="Arial"/>
          <w:szCs w:val="24"/>
        </w:rPr>
      </w:pPr>
      <w:r>
        <w:rPr>
          <w:rFonts w:ascii="Arial" w:hAnsi="Arial" w:cs="Arial"/>
          <w:szCs w:val="24"/>
        </w:rPr>
        <w:t xml:space="preserve">HDT is looking for a catering provider </w:t>
      </w:r>
      <w:r w:rsidR="00F36EAC">
        <w:rPr>
          <w:rFonts w:ascii="Arial" w:hAnsi="Arial" w:cs="Arial"/>
          <w:szCs w:val="24"/>
        </w:rPr>
        <w:t xml:space="preserve">that can embrace the Trust’s commitment to reinvigorating the town square </w:t>
      </w:r>
      <w:r w:rsidR="003C70D6">
        <w:rPr>
          <w:rFonts w:ascii="Arial" w:hAnsi="Arial" w:cs="Arial"/>
          <w:szCs w:val="24"/>
        </w:rPr>
        <w:t>for the community</w:t>
      </w:r>
      <w:r w:rsidR="00E15E85">
        <w:rPr>
          <w:rFonts w:ascii="Arial" w:hAnsi="Arial" w:cs="Arial"/>
          <w:szCs w:val="24"/>
        </w:rPr>
        <w:t xml:space="preserve"> and </w:t>
      </w:r>
      <w:r w:rsidR="00B813EB">
        <w:rPr>
          <w:rFonts w:ascii="Arial" w:hAnsi="Arial" w:cs="Arial"/>
          <w:szCs w:val="24"/>
        </w:rPr>
        <w:t>achieving net zero</w:t>
      </w:r>
      <w:r w:rsidR="003C70D6">
        <w:rPr>
          <w:rFonts w:ascii="Arial" w:hAnsi="Arial" w:cs="Arial"/>
          <w:szCs w:val="24"/>
        </w:rPr>
        <w:t xml:space="preserve">. </w:t>
      </w:r>
    </w:p>
    <w:p w14:paraId="79B22947" w14:textId="13CBF13E" w:rsidR="003A32D1" w:rsidRDefault="003C70D6" w:rsidP="00AA11A3">
      <w:pPr>
        <w:jc w:val="both"/>
        <w:rPr>
          <w:rFonts w:ascii="Arial" w:hAnsi="Arial" w:cs="Arial"/>
          <w:szCs w:val="24"/>
        </w:rPr>
      </w:pPr>
      <w:r>
        <w:rPr>
          <w:rFonts w:ascii="Arial" w:hAnsi="Arial" w:cs="Arial"/>
          <w:szCs w:val="24"/>
        </w:rPr>
        <w:t xml:space="preserve">Carolyn Powell, HDT’s Town Centre Development Manager, said: “We’re looking </w:t>
      </w:r>
      <w:r w:rsidR="00C71D0D">
        <w:rPr>
          <w:rFonts w:ascii="Arial" w:hAnsi="Arial" w:cs="Arial"/>
          <w:szCs w:val="24"/>
        </w:rPr>
        <w:t xml:space="preserve">for someone who is passionate </w:t>
      </w:r>
      <w:r w:rsidR="00703582">
        <w:rPr>
          <w:rFonts w:ascii="Arial" w:hAnsi="Arial" w:cs="Arial"/>
          <w:szCs w:val="24"/>
        </w:rPr>
        <w:t>about the opportunity</w:t>
      </w:r>
      <w:r w:rsidR="003C4796">
        <w:rPr>
          <w:rFonts w:ascii="Arial" w:hAnsi="Arial" w:cs="Arial"/>
          <w:szCs w:val="24"/>
        </w:rPr>
        <w:t xml:space="preserve"> to be part of a wave of development in Huntly’s square</w:t>
      </w:r>
      <w:r w:rsidR="006F734F">
        <w:rPr>
          <w:rFonts w:ascii="Arial" w:hAnsi="Arial" w:cs="Arial"/>
          <w:szCs w:val="24"/>
        </w:rPr>
        <w:t xml:space="preserve">, who is committed to employing local people, sourcing </w:t>
      </w:r>
      <w:r w:rsidR="003A32D1">
        <w:rPr>
          <w:rFonts w:ascii="Arial" w:hAnsi="Arial" w:cs="Arial"/>
          <w:szCs w:val="24"/>
        </w:rPr>
        <w:t xml:space="preserve">food </w:t>
      </w:r>
      <w:r w:rsidR="006F734F">
        <w:rPr>
          <w:rFonts w:ascii="Arial" w:hAnsi="Arial" w:cs="Arial"/>
          <w:szCs w:val="24"/>
        </w:rPr>
        <w:t xml:space="preserve">from local suppliers and </w:t>
      </w:r>
      <w:r w:rsidR="003A32D1">
        <w:rPr>
          <w:rFonts w:ascii="Arial" w:hAnsi="Arial" w:cs="Arial"/>
          <w:szCs w:val="24"/>
        </w:rPr>
        <w:t>has an environmentally sustainable approach to their business.”</w:t>
      </w:r>
    </w:p>
    <w:p w14:paraId="0C6C5587" w14:textId="7481A82D" w:rsidR="00364A2C" w:rsidRPr="00210BB1" w:rsidRDefault="6708168F" w:rsidP="6708168F">
      <w:pPr>
        <w:jc w:val="both"/>
        <w:rPr>
          <w:rFonts w:ascii="Arial" w:hAnsi="Arial" w:cs="Arial"/>
        </w:rPr>
      </w:pPr>
      <w:r w:rsidRPr="6708168F">
        <w:rPr>
          <w:rFonts w:ascii="Arial" w:hAnsi="Arial" w:cs="Arial"/>
        </w:rPr>
        <w:t>The café facilities in No30 will be in a prominent position, with street access, at the front of the building leading onto the square. The floor area totals 160m</w:t>
      </w:r>
      <w:r w:rsidRPr="6708168F">
        <w:rPr>
          <w:rFonts w:ascii="Arial" w:hAnsi="Arial" w:cs="Arial"/>
          <w:vertAlign w:val="superscript"/>
        </w:rPr>
        <w:t>2</w:t>
      </w:r>
      <w:r w:rsidRPr="6708168F">
        <w:rPr>
          <w:rFonts w:ascii="Arial" w:hAnsi="Arial" w:cs="Arial"/>
        </w:rPr>
        <w:t xml:space="preserve">, it will have </w:t>
      </w:r>
      <w:r w:rsidRPr="32D14BC8">
        <w:rPr>
          <w:rFonts w:ascii="Arial" w:hAnsi="Arial" w:cs="Arial"/>
        </w:rPr>
        <w:t>an</w:t>
      </w:r>
      <w:r w:rsidRPr="6708168F">
        <w:rPr>
          <w:rFonts w:ascii="Arial" w:hAnsi="Arial" w:cs="Arial"/>
        </w:rPr>
        <w:t xml:space="preserve"> equipped kitchen </w:t>
      </w:r>
      <w:r w:rsidRPr="00210BB1">
        <w:rPr>
          <w:rFonts w:ascii="Arial" w:hAnsi="Arial" w:cs="Arial"/>
        </w:rPr>
        <w:t xml:space="preserve">and servery/bar including ample storage areas. </w:t>
      </w:r>
    </w:p>
    <w:p w14:paraId="53CA6D5F" w14:textId="01328744" w:rsidR="00364A2C" w:rsidRPr="00C17681" w:rsidRDefault="6708168F" w:rsidP="6708168F">
      <w:pPr>
        <w:jc w:val="both"/>
        <w:rPr>
          <w:rFonts w:ascii="Arial" w:hAnsi="Arial" w:cs="Arial"/>
        </w:rPr>
      </w:pPr>
      <w:r w:rsidRPr="00210BB1">
        <w:rPr>
          <w:rFonts w:ascii="Arial" w:hAnsi="Arial" w:cs="Arial"/>
        </w:rPr>
        <w:t xml:space="preserve">Ms Powell adds that </w:t>
      </w:r>
      <w:r w:rsidR="00210BB1" w:rsidRPr="00210BB1">
        <w:rPr>
          <w:rStyle w:val="normaltextrun"/>
          <w:rFonts w:ascii="Arial" w:hAnsi="Arial" w:cs="Arial"/>
        </w:rPr>
        <w:t>“it is an exciting time for Huntly, with three major buildings in and around the Square that have been bought and are being refurbished ahead of opening new businesses within them, and along with the recently opened Orb’s Bookshop and Deveron Projects Square Deal building, the centre of town is undergoing huge transformation.”</w:t>
      </w:r>
    </w:p>
    <w:p w14:paraId="632057C9" w14:textId="48E49A0B" w:rsidR="00AC1D0A" w:rsidRDefault="6708168F" w:rsidP="6708168F">
      <w:pPr>
        <w:jc w:val="both"/>
        <w:rPr>
          <w:rFonts w:ascii="Arial" w:hAnsi="Arial" w:cs="Arial"/>
        </w:rPr>
      </w:pPr>
      <w:r w:rsidRPr="6708168F">
        <w:rPr>
          <w:rFonts w:ascii="Arial" w:hAnsi="Arial" w:cs="Arial"/>
        </w:rPr>
        <w:t>Huntly Development Trust are inviting expressions of interest and want to know about your experience of running a cafe bar, events or a catering business, your experience of managing staff, your passion for food, and how you see your business working in partnership with HDT.</w:t>
      </w:r>
    </w:p>
    <w:p w14:paraId="38C1F6CB" w14:textId="42825018" w:rsidR="00C17681" w:rsidRDefault="6708168F" w:rsidP="6708168F">
      <w:pPr>
        <w:jc w:val="both"/>
        <w:rPr>
          <w:rFonts w:ascii="Arial" w:hAnsi="Arial" w:cs="Arial"/>
        </w:rPr>
      </w:pPr>
      <w:r w:rsidRPr="6708168F">
        <w:rPr>
          <w:rFonts w:ascii="Arial" w:hAnsi="Arial" w:cs="Arial"/>
        </w:rPr>
        <w:t xml:space="preserve">Huntly is in the heart of northeast Scotland where there is a rich larder of fresh ingredients, including beef, lamb, </w:t>
      </w:r>
      <w:proofErr w:type="gramStart"/>
      <w:r w:rsidRPr="6708168F">
        <w:rPr>
          <w:rFonts w:ascii="Arial" w:hAnsi="Arial" w:cs="Arial"/>
        </w:rPr>
        <w:t>seafood</w:t>
      </w:r>
      <w:proofErr w:type="gramEnd"/>
      <w:r w:rsidRPr="6708168F">
        <w:rPr>
          <w:rFonts w:ascii="Arial" w:hAnsi="Arial" w:cs="Arial"/>
        </w:rPr>
        <w:t xml:space="preserve"> and dairy produce. The town has a long relationship with food and local produce and is home to Dean’s Shortbread and Rizza’s Ice cream   </w:t>
      </w:r>
    </w:p>
    <w:p w14:paraId="26ECD6A4" w14:textId="258363A7" w:rsidR="00140A2B" w:rsidRPr="00C17681" w:rsidRDefault="6708168F" w:rsidP="6708168F">
      <w:pPr>
        <w:jc w:val="both"/>
        <w:rPr>
          <w:rFonts w:ascii="Arial" w:hAnsi="Arial" w:cs="Arial"/>
        </w:rPr>
      </w:pPr>
      <w:r w:rsidRPr="6708168F">
        <w:rPr>
          <w:rFonts w:ascii="Arial" w:hAnsi="Arial" w:cs="Arial"/>
        </w:rPr>
        <w:t xml:space="preserve">Huntly Development Trust has also invested in two other buildings in Huntly town as well as a 63-acre farm on which there is a wind turbine generating income for the community and where the farmhouse has been converted for use as a meetings and events space. </w:t>
      </w:r>
    </w:p>
    <w:p w14:paraId="605CC275" w14:textId="48E629E2" w:rsidR="003B12EA" w:rsidRPr="00C17681" w:rsidRDefault="003B12EA" w:rsidP="00AA11A3">
      <w:pPr>
        <w:jc w:val="both"/>
        <w:rPr>
          <w:rFonts w:ascii="Arial" w:hAnsi="Arial" w:cs="Arial"/>
          <w:szCs w:val="24"/>
        </w:rPr>
      </w:pPr>
      <w:r w:rsidRPr="00C17681">
        <w:rPr>
          <w:rFonts w:ascii="Arial" w:hAnsi="Arial" w:cs="Arial"/>
          <w:szCs w:val="24"/>
        </w:rPr>
        <w:lastRenderedPageBreak/>
        <w:t xml:space="preserve">Anyone interested in </w:t>
      </w:r>
      <w:r w:rsidR="006A6ECE" w:rsidRPr="00C17681">
        <w:rPr>
          <w:rFonts w:ascii="Arial" w:hAnsi="Arial" w:cs="Arial"/>
          <w:szCs w:val="24"/>
        </w:rPr>
        <w:t>submitting a tender</w:t>
      </w:r>
      <w:r w:rsidR="009A5C00" w:rsidRPr="00C17681">
        <w:rPr>
          <w:rFonts w:ascii="Arial" w:hAnsi="Arial" w:cs="Arial"/>
          <w:szCs w:val="24"/>
        </w:rPr>
        <w:t xml:space="preserve"> should contact</w:t>
      </w:r>
      <w:r w:rsidR="006A6ECE" w:rsidRPr="00C17681">
        <w:rPr>
          <w:rFonts w:ascii="Arial" w:hAnsi="Arial" w:cs="Arial"/>
          <w:szCs w:val="24"/>
        </w:rPr>
        <w:t xml:space="preserve"> Carolyn Powell</w:t>
      </w:r>
      <w:r w:rsidR="00115F43" w:rsidRPr="00C17681">
        <w:rPr>
          <w:rFonts w:ascii="Arial" w:hAnsi="Arial" w:cs="Arial"/>
          <w:szCs w:val="24"/>
        </w:rPr>
        <w:t xml:space="preserve">. The closing date for </w:t>
      </w:r>
      <w:r w:rsidR="00130C6C">
        <w:rPr>
          <w:rFonts w:ascii="Arial" w:hAnsi="Arial" w:cs="Arial"/>
          <w:szCs w:val="24"/>
        </w:rPr>
        <w:t>expressions of interest</w:t>
      </w:r>
      <w:r w:rsidR="005F2410">
        <w:rPr>
          <w:rFonts w:ascii="Arial" w:hAnsi="Arial" w:cs="Arial"/>
          <w:szCs w:val="24"/>
        </w:rPr>
        <w:t xml:space="preserve">, via a pre-qualification questionnaire, </w:t>
      </w:r>
      <w:r w:rsidR="00115F43" w:rsidRPr="00C17681">
        <w:rPr>
          <w:rFonts w:ascii="Arial" w:hAnsi="Arial" w:cs="Arial"/>
          <w:szCs w:val="24"/>
        </w:rPr>
        <w:t xml:space="preserve">is </w:t>
      </w:r>
      <w:r w:rsidR="00107D48">
        <w:rPr>
          <w:rFonts w:ascii="Arial" w:hAnsi="Arial" w:cs="Arial"/>
          <w:szCs w:val="24"/>
        </w:rPr>
        <w:t xml:space="preserve">1 July 2022, </w:t>
      </w:r>
      <w:r w:rsidR="005D2FE3">
        <w:rPr>
          <w:rFonts w:ascii="Arial" w:hAnsi="Arial" w:cs="Arial"/>
          <w:szCs w:val="24"/>
        </w:rPr>
        <w:t xml:space="preserve">businesses selected to submit a tender will be agreed by </w:t>
      </w:r>
      <w:r w:rsidR="001109F2">
        <w:rPr>
          <w:rFonts w:ascii="Arial" w:hAnsi="Arial" w:cs="Arial"/>
          <w:szCs w:val="24"/>
        </w:rPr>
        <w:t xml:space="preserve">31 July and the contract will be awarded to the successful </w:t>
      </w:r>
      <w:r w:rsidR="002442F4">
        <w:rPr>
          <w:rFonts w:ascii="Arial" w:hAnsi="Arial" w:cs="Arial"/>
          <w:szCs w:val="24"/>
        </w:rPr>
        <w:t xml:space="preserve">applicant by 28 November 2022. </w:t>
      </w:r>
    </w:p>
    <w:p w14:paraId="62E88CC1" w14:textId="77777777" w:rsidR="005117DA" w:rsidRPr="00B50AAC" w:rsidRDefault="005117DA" w:rsidP="00B104A5">
      <w:pPr>
        <w:jc w:val="both"/>
        <w:rPr>
          <w:rFonts w:ascii="Arial" w:hAnsi="Arial" w:cs="Arial"/>
          <w:szCs w:val="24"/>
        </w:rPr>
      </w:pPr>
      <w:r w:rsidRPr="00B50AAC">
        <w:rPr>
          <w:rFonts w:ascii="Arial" w:hAnsi="Arial" w:cs="Arial"/>
          <w:b/>
          <w:bCs/>
          <w:szCs w:val="24"/>
        </w:rPr>
        <w:t>---Ends---</w:t>
      </w:r>
    </w:p>
    <w:p w14:paraId="4ABDE7C7" w14:textId="320F0CFA" w:rsidR="00B50AAC" w:rsidRDefault="005117DA" w:rsidP="00B104A5">
      <w:pPr>
        <w:jc w:val="both"/>
        <w:rPr>
          <w:rFonts w:ascii="Arial" w:hAnsi="Arial" w:cs="Arial"/>
          <w:b/>
          <w:bCs/>
          <w:szCs w:val="24"/>
        </w:rPr>
      </w:pPr>
      <w:r w:rsidRPr="00B50AAC">
        <w:rPr>
          <w:rFonts w:ascii="Arial" w:hAnsi="Arial" w:cs="Arial"/>
          <w:b/>
          <w:bCs/>
          <w:color w:val="1F497D"/>
          <w:szCs w:val="24"/>
        </w:rPr>
        <w:t> </w:t>
      </w:r>
    </w:p>
    <w:p w14:paraId="791D98D8" w14:textId="3824AFC7" w:rsidR="00BE34BC" w:rsidRPr="00B50AAC" w:rsidRDefault="005117DA" w:rsidP="005117DA">
      <w:pPr>
        <w:rPr>
          <w:rFonts w:ascii="Arial" w:hAnsi="Arial" w:cs="Arial"/>
          <w:szCs w:val="24"/>
        </w:rPr>
      </w:pPr>
      <w:r w:rsidRPr="00B50AAC">
        <w:rPr>
          <w:rFonts w:ascii="Arial" w:hAnsi="Arial" w:cs="Arial"/>
          <w:b/>
          <w:bCs/>
          <w:szCs w:val="24"/>
        </w:rPr>
        <w:t>For further information please contact:</w:t>
      </w:r>
    </w:p>
    <w:p w14:paraId="53BAD221" w14:textId="1F639220" w:rsidR="00A70544" w:rsidRDefault="00A70544" w:rsidP="00C75A5E">
      <w:pPr>
        <w:rPr>
          <w:rStyle w:val="Hyperlink"/>
          <w:rFonts w:ascii="Arial" w:hAnsi="Arial" w:cs="Arial"/>
          <w:bCs/>
          <w:color w:val="auto"/>
          <w:szCs w:val="24"/>
          <w:u w:val="none"/>
        </w:rPr>
      </w:pPr>
      <w:r>
        <w:rPr>
          <w:rStyle w:val="Hyperlink"/>
          <w:rFonts w:ascii="Arial" w:hAnsi="Arial" w:cs="Arial"/>
          <w:bCs/>
          <w:color w:val="auto"/>
          <w:szCs w:val="24"/>
          <w:u w:val="none"/>
        </w:rPr>
        <w:t>Carolyn Powell, Huntly Town Centre Development Manager</w:t>
      </w:r>
      <w:r w:rsidR="00103E0B">
        <w:rPr>
          <w:rStyle w:val="Hyperlink"/>
          <w:rFonts w:ascii="Arial" w:hAnsi="Arial" w:cs="Arial"/>
          <w:bCs/>
          <w:color w:val="auto"/>
          <w:szCs w:val="24"/>
          <w:u w:val="none"/>
        </w:rPr>
        <w:t xml:space="preserve">, </w:t>
      </w:r>
      <w:r>
        <w:rPr>
          <w:rStyle w:val="Hyperlink"/>
          <w:rFonts w:ascii="Arial" w:hAnsi="Arial" w:cs="Arial"/>
          <w:bCs/>
          <w:color w:val="auto"/>
          <w:szCs w:val="24"/>
          <w:u w:val="none"/>
        </w:rPr>
        <w:t>Huntly Development Trust</w:t>
      </w:r>
      <w:r w:rsidR="00103E0B">
        <w:rPr>
          <w:rStyle w:val="Hyperlink"/>
          <w:rFonts w:ascii="Arial" w:hAnsi="Arial" w:cs="Arial"/>
          <w:bCs/>
          <w:color w:val="auto"/>
          <w:szCs w:val="24"/>
          <w:u w:val="none"/>
        </w:rPr>
        <w:t>.</w:t>
      </w:r>
    </w:p>
    <w:p w14:paraId="23342E78" w14:textId="3F1A0FCC" w:rsidR="00103E0B" w:rsidRPr="00103E0B" w:rsidRDefault="00103E0B" w:rsidP="00C75A5E">
      <w:pPr>
        <w:rPr>
          <w:rStyle w:val="Hyperlink"/>
          <w:rFonts w:ascii="Arial" w:hAnsi="Arial" w:cs="Arial"/>
          <w:bCs/>
          <w:color w:val="auto"/>
          <w:szCs w:val="24"/>
          <w:u w:val="none"/>
        </w:rPr>
      </w:pPr>
      <w:r>
        <w:rPr>
          <w:rStyle w:val="Hyperlink"/>
          <w:rFonts w:ascii="Arial" w:hAnsi="Arial" w:cs="Arial"/>
          <w:bCs/>
          <w:color w:val="auto"/>
          <w:szCs w:val="24"/>
          <w:u w:val="none"/>
        </w:rPr>
        <w:t xml:space="preserve">Tel: </w:t>
      </w:r>
      <w:r w:rsidRPr="00103E0B">
        <w:rPr>
          <w:rStyle w:val="Hyperlink"/>
          <w:rFonts w:ascii="Arial" w:hAnsi="Arial" w:cs="Arial"/>
          <w:bCs/>
          <w:color w:val="auto"/>
          <w:szCs w:val="24"/>
          <w:u w:val="none"/>
        </w:rPr>
        <w:t>07551 107573</w:t>
      </w:r>
      <w:r w:rsidR="00A257AA">
        <w:rPr>
          <w:rStyle w:val="Hyperlink"/>
          <w:rFonts w:ascii="Arial" w:hAnsi="Arial" w:cs="Arial"/>
          <w:bCs/>
          <w:color w:val="auto"/>
          <w:szCs w:val="24"/>
          <w:u w:val="none"/>
        </w:rPr>
        <w:t xml:space="preserve">. Email: </w:t>
      </w:r>
      <w:hyperlink r:id="rId11" w:history="1">
        <w:r w:rsidR="00A257AA" w:rsidRPr="009C53CE">
          <w:rPr>
            <w:rStyle w:val="Hyperlink"/>
            <w:rFonts w:ascii="Arial" w:hAnsi="Arial" w:cs="Arial"/>
            <w:bCs/>
            <w:szCs w:val="24"/>
          </w:rPr>
          <w:t>carolyn.powell@huntly.net</w:t>
        </w:r>
      </w:hyperlink>
      <w:r w:rsidR="00A257AA">
        <w:rPr>
          <w:rStyle w:val="Hyperlink"/>
          <w:rFonts w:ascii="Arial" w:hAnsi="Arial" w:cs="Arial"/>
          <w:bCs/>
          <w:color w:val="auto"/>
          <w:szCs w:val="24"/>
          <w:u w:val="none"/>
        </w:rPr>
        <w:t xml:space="preserve"> </w:t>
      </w:r>
    </w:p>
    <w:p w14:paraId="09A6E9D1" w14:textId="031BAB58" w:rsidR="00C75A5E" w:rsidRPr="00B50AAC" w:rsidRDefault="00C75A5E" w:rsidP="003A54CC">
      <w:pPr>
        <w:rPr>
          <w:rFonts w:ascii="Arial" w:hAnsi="Arial" w:cs="Arial"/>
          <w:b/>
          <w:szCs w:val="24"/>
        </w:rPr>
      </w:pPr>
    </w:p>
    <w:p w14:paraId="6364B617" w14:textId="3BFE991B" w:rsidR="00C75A5E" w:rsidRPr="00B50AAC" w:rsidRDefault="00C75A5E" w:rsidP="00C75A5E">
      <w:pPr>
        <w:rPr>
          <w:rFonts w:ascii="Arial" w:hAnsi="Arial" w:cs="Arial"/>
          <w:b/>
          <w:szCs w:val="24"/>
        </w:rPr>
      </w:pPr>
      <w:r w:rsidRPr="00B50AAC">
        <w:rPr>
          <w:rFonts w:ascii="Arial" w:hAnsi="Arial" w:cs="Arial"/>
          <w:b/>
          <w:szCs w:val="24"/>
        </w:rPr>
        <w:t xml:space="preserve">About </w:t>
      </w:r>
      <w:r w:rsidR="00DF2E02">
        <w:rPr>
          <w:rFonts w:ascii="Arial" w:hAnsi="Arial" w:cs="Arial"/>
          <w:b/>
          <w:szCs w:val="24"/>
        </w:rPr>
        <w:t>Huntly Development Trust</w:t>
      </w:r>
    </w:p>
    <w:p w14:paraId="6AA8EB8A" w14:textId="260BA261" w:rsidR="00C75A5E" w:rsidRDefault="00F80CAA" w:rsidP="00F80CAA">
      <w:pPr>
        <w:jc w:val="both"/>
        <w:rPr>
          <w:rFonts w:ascii="Arial" w:hAnsi="Arial" w:cs="Arial"/>
        </w:rPr>
      </w:pPr>
      <w:r w:rsidRPr="00F80CAA">
        <w:rPr>
          <w:rFonts w:ascii="Arial" w:hAnsi="Arial" w:cs="Arial"/>
        </w:rPr>
        <w:t xml:space="preserve">Huntly Development Trust </w:t>
      </w:r>
      <w:r>
        <w:rPr>
          <w:rFonts w:ascii="Arial" w:hAnsi="Arial" w:cs="Arial"/>
        </w:rPr>
        <w:t xml:space="preserve">(HDT) </w:t>
      </w:r>
      <w:r w:rsidRPr="00F80CAA">
        <w:rPr>
          <w:rFonts w:ascii="Arial" w:hAnsi="Arial" w:cs="Arial"/>
        </w:rPr>
        <w:t>is an ambitious community organisation based in the historical market town of Huntly, Aberdeenshire.</w:t>
      </w:r>
      <w:r>
        <w:rPr>
          <w:rFonts w:ascii="Arial" w:hAnsi="Arial" w:cs="Arial"/>
        </w:rPr>
        <w:t xml:space="preserve"> </w:t>
      </w:r>
      <w:r w:rsidRPr="00F80CAA">
        <w:rPr>
          <w:rFonts w:ascii="Arial" w:hAnsi="Arial" w:cs="Arial"/>
        </w:rPr>
        <w:t xml:space="preserve">Since May 2009, </w:t>
      </w:r>
      <w:r>
        <w:rPr>
          <w:rFonts w:ascii="Arial" w:hAnsi="Arial" w:cs="Arial"/>
        </w:rPr>
        <w:t xml:space="preserve">HDT has </w:t>
      </w:r>
      <w:r w:rsidRPr="00F80CAA">
        <w:rPr>
          <w:rFonts w:ascii="Arial" w:hAnsi="Arial" w:cs="Arial"/>
        </w:rPr>
        <w:t xml:space="preserve">been working with others to make Huntly and District an even better place to live, work and visit. </w:t>
      </w:r>
    </w:p>
    <w:p w14:paraId="2825738D" w14:textId="77777777" w:rsidR="001137FB" w:rsidRPr="001137FB" w:rsidRDefault="001137FB" w:rsidP="001137FB">
      <w:pPr>
        <w:jc w:val="both"/>
        <w:rPr>
          <w:rFonts w:ascii="Arial" w:hAnsi="Arial" w:cs="Arial"/>
          <w:bCs/>
          <w:szCs w:val="24"/>
        </w:rPr>
      </w:pPr>
      <w:r w:rsidRPr="001137FB">
        <w:rPr>
          <w:rFonts w:ascii="Arial" w:hAnsi="Arial" w:cs="Arial"/>
          <w:bCs/>
          <w:szCs w:val="24"/>
        </w:rPr>
        <w:t>HDT is a company limited by guarantee with charitable status. Established in 2009, it has a membership of over 500 and is managed by a board of 8 directors and employs 6 staff members (4.75 FTE).</w:t>
      </w:r>
    </w:p>
    <w:p w14:paraId="756CF5CB" w14:textId="6833DE36" w:rsidR="001137FB" w:rsidRPr="001137FB" w:rsidRDefault="001137FB" w:rsidP="001137FB">
      <w:pPr>
        <w:jc w:val="both"/>
        <w:rPr>
          <w:rFonts w:ascii="Arial" w:hAnsi="Arial" w:cs="Arial"/>
          <w:bCs/>
          <w:szCs w:val="24"/>
        </w:rPr>
      </w:pPr>
      <w:r>
        <w:rPr>
          <w:rFonts w:ascii="Arial" w:hAnsi="Arial" w:cs="Arial"/>
          <w:bCs/>
          <w:szCs w:val="24"/>
        </w:rPr>
        <w:t>HDT’s</w:t>
      </w:r>
      <w:r w:rsidRPr="001137FB">
        <w:rPr>
          <w:rFonts w:ascii="Arial" w:hAnsi="Arial" w:cs="Arial"/>
          <w:bCs/>
          <w:szCs w:val="24"/>
        </w:rPr>
        <w:t xml:space="preserve"> mission is to, “Work with others to build a resilient, inclusive, enterprising community capable of dealing with ongoing change.”</w:t>
      </w:r>
    </w:p>
    <w:p w14:paraId="1E606D2E" w14:textId="17025778" w:rsidR="001137FB" w:rsidRDefault="001137FB" w:rsidP="001137FB">
      <w:pPr>
        <w:jc w:val="both"/>
        <w:rPr>
          <w:rFonts w:ascii="Arial" w:hAnsi="Arial" w:cs="Arial"/>
          <w:bCs/>
          <w:szCs w:val="24"/>
        </w:rPr>
      </w:pPr>
      <w:r>
        <w:rPr>
          <w:rFonts w:ascii="Arial" w:hAnsi="Arial" w:cs="Arial"/>
          <w:bCs/>
          <w:szCs w:val="24"/>
        </w:rPr>
        <w:t>HDT’s</w:t>
      </w:r>
      <w:r w:rsidRPr="001137FB">
        <w:rPr>
          <w:rFonts w:ascii="Arial" w:hAnsi="Arial" w:cs="Arial"/>
          <w:bCs/>
          <w:szCs w:val="24"/>
        </w:rPr>
        <w:t xml:space="preserve"> Memorandum and Articles of Association states that: The company has been formed to benefit the community of Huntly and surrounding district as defined by the postcode units within postcode sector AB54 (the "Community"). The Company has the aim to build a resilient, inclusive, enterprising Community capable of dealing with ongoing change.</w:t>
      </w:r>
    </w:p>
    <w:p w14:paraId="3A4E4309" w14:textId="49C92429" w:rsidR="001137FB" w:rsidRPr="001137FB" w:rsidRDefault="001137FB" w:rsidP="001137FB">
      <w:pPr>
        <w:jc w:val="both"/>
        <w:rPr>
          <w:rFonts w:ascii="Arial" w:hAnsi="Arial" w:cs="Arial"/>
          <w:bCs/>
          <w:szCs w:val="24"/>
        </w:rPr>
      </w:pPr>
      <w:r>
        <w:rPr>
          <w:rFonts w:ascii="Arial" w:hAnsi="Arial" w:cs="Arial"/>
          <w:bCs/>
          <w:szCs w:val="24"/>
        </w:rPr>
        <w:t>HDT</w:t>
      </w:r>
      <w:r w:rsidR="00AB087F">
        <w:rPr>
          <w:rFonts w:ascii="Arial" w:hAnsi="Arial" w:cs="Arial"/>
          <w:bCs/>
          <w:szCs w:val="24"/>
        </w:rPr>
        <w:t xml:space="preserve"> has worked with various public, private and community stakeholders to buy </w:t>
      </w:r>
      <w:proofErr w:type="spellStart"/>
      <w:r w:rsidR="00AB087F">
        <w:rPr>
          <w:rFonts w:ascii="Arial" w:hAnsi="Arial" w:cs="Arial"/>
          <w:bCs/>
          <w:szCs w:val="24"/>
        </w:rPr>
        <w:t>Greenmyres</w:t>
      </w:r>
      <w:proofErr w:type="spellEnd"/>
      <w:r w:rsidR="00AB087F">
        <w:rPr>
          <w:rFonts w:ascii="Arial" w:hAnsi="Arial" w:cs="Arial"/>
          <w:bCs/>
          <w:szCs w:val="24"/>
        </w:rPr>
        <w:t xml:space="preserve"> Farm</w:t>
      </w:r>
      <w:r w:rsidR="006A6ECE">
        <w:rPr>
          <w:rFonts w:ascii="Arial" w:hAnsi="Arial" w:cs="Arial"/>
          <w:bCs/>
          <w:szCs w:val="24"/>
        </w:rPr>
        <w:t xml:space="preserve"> and three buildings in Huntly town, including two in the Square. The Trust is investing several million pounds in developing these facilities for the good of the community. </w:t>
      </w:r>
    </w:p>
    <w:p w14:paraId="6D60F6C7" w14:textId="77777777" w:rsidR="003A54CC" w:rsidRPr="003772CC" w:rsidRDefault="003A54CC" w:rsidP="003772CC">
      <w:pPr>
        <w:shd w:val="clear" w:color="auto" w:fill="FFFFFF"/>
        <w:spacing w:after="300"/>
        <w:rPr>
          <w:rFonts w:ascii="Archer Book" w:eastAsia="Times New Roman" w:hAnsi="Archer Book" w:cs="Times New Roman"/>
          <w:color w:val="3C3C3C"/>
          <w:sz w:val="27"/>
          <w:szCs w:val="27"/>
          <w:lang w:eastAsia="en-GB"/>
        </w:rPr>
      </w:pPr>
    </w:p>
    <w:sectPr w:rsidR="003A54CC" w:rsidRPr="003772CC" w:rsidSect="00F52658">
      <w:headerReference w:type="default" r:id="rId12"/>
      <w:footerReference w:type="default" r:id="rId13"/>
      <w:pgSz w:w="11899" w:h="16840"/>
      <w:pgMar w:top="2269" w:right="1440" w:bottom="1440" w:left="1440"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ADD5" w14:textId="77777777" w:rsidR="00546128" w:rsidRDefault="00546128" w:rsidP="00A75505">
      <w:pPr>
        <w:spacing w:after="0"/>
      </w:pPr>
      <w:r>
        <w:separator/>
      </w:r>
    </w:p>
  </w:endnote>
  <w:endnote w:type="continuationSeparator" w:id="0">
    <w:p w14:paraId="76A04D37" w14:textId="77777777" w:rsidR="00546128" w:rsidRDefault="00546128" w:rsidP="00A75505">
      <w:pPr>
        <w:spacing w:after="0"/>
      </w:pPr>
      <w:r>
        <w:continuationSeparator/>
      </w:r>
    </w:p>
  </w:endnote>
  <w:endnote w:type="continuationNotice" w:id="1">
    <w:p w14:paraId="048A67BB" w14:textId="77777777" w:rsidR="00546128" w:rsidRDefault="005461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cher Boo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457D" w14:textId="322776E7" w:rsidR="00674EC5" w:rsidRDefault="00674EC5">
    <w:pPr>
      <w:pStyle w:val="Footer"/>
    </w:pPr>
  </w:p>
  <w:p w14:paraId="21EEB380" w14:textId="638E805F" w:rsidR="00C61353" w:rsidRDefault="00C6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7E2E" w14:textId="77777777" w:rsidR="00546128" w:rsidRDefault="00546128" w:rsidP="00A75505">
      <w:pPr>
        <w:spacing w:after="0"/>
      </w:pPr>
      <w:r>
        <w:separator/>
      </w:r>
    </w:p>
  </w:footnote>
  <w:footnote w:type="continuationSeparator" w:id="0">
    <w:p w14:paraId="0FF74DC2" w14:textId="77777777" w:rsidR="00546128" w:rsidRDefault="00546128" w:rsidP="00A75505">
      <w:pPr>
        <w:spacing w:after="0"/>
      </w:pPr>
      <w:r>
        <w:continuationSeparator/>
      </w:r>
    </w:p>
  </w:footnote>
  <w:footnote w:type="continuationNotice" w:id="1">
    <w:p w14:paraId="3B4497F6" w14:textId="77777777" w:rsidR="00546128" w:rsidRDefault="005461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C537" w14:textId="2C36FE8A" w:rsidR="00702217" w:rsidRPr="009739B6" w:rsidRDefault="008A0C38" w:rsidP="009739B6">
    <w:pPr>
      <w:pStyle w:val="Header"/>
      <w:tabs>
        <w:tab w:val="clear" w:pos="9026"/>
        <w:tab w:val="right" w:pos="9019"/>
      </w:tabs>
      <w:rPr>
        <w:rFonts w:ascii="Arial" w:hAnsi="Arial" w:cs="Arial"/>
        <w:color w:val="365F91" w:themeColor="accent1" w:themeShade="BF"/>
        <w:sz w:val="96"/>
        <w:szCs w:val="96"/>
      </w:rPr>
    </w:pPr>
    <w:r w:rsidRPr="00F52658">
      <w:rPr>
        <w:rFonts w:ascii="Arial" w:hAnsi="Arial" w:cs="Arial"/>
        <w:b/>
        <w:noProof/>
        <w:color w:val="006666"/>
        <w:sz w:val="96"/>
        <w:szCs w:val="96"/>
        <w:lang w:eastAsia="en-GB"/>
      </w:rPr>
      <w:t>Press release</w:t>
    </w:r>
    <w:r w:rsidR="009739B6">
      <w:rPr>
        <w:rFonts w:ascii="Arial" w:hAnsi="Arial" w:cs="Arial"/>
        <w:b/>
        <w:noProof/>
        <w:color w:val="365F91" w:themeColor="accent1" w:themeShade="BF"/>
        <w:sz w:val="96"/>
        <w:szCs w:val="96"/>
        <w:lang w:eastAsia="en-GB"/>
      </w:rPr>
      <w:tab/>
    </w:r>
    <w:r w:rsidR="009739B6">
      <w:rPr>
        <w:noProof/>
      </w:rPr>
      <w:drawing>
        <wp:inline distT="0" distB="0" distL="0" distR="0" wp14:anchorId="4571F348" wp14:editId="1F08B5E6">
          <wp:extent cx="1257300" cy="409575"/>
          <wp:effectExtent l="0" t="0" r="0" b="9525"/>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01FD"/>
    <w:multiLevelType w:val="hybridMultilevel"/>
    <w:tmpl w:val="123285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604AF3"/>
    <w:multiLevelType w:val="hybridMultilevel"/>
    <w:tmpl w:val="541E57A2"/>
    <w:lvl w:ilvl="0" w:tplc="04DE1BD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56C89"/>
    <w:multiLevelType w:val="multilevel"/>
    <w:tmpl w:val="1AF0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6385A"/>
    <w:multiLevelType w:val="hybridMultilevel"/>
    <w:tmpl w:val="8886FB6E"/>
    <w:lvl w:ilvl="0" w:tplc="5C1C2040">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6E0501"/>
    <w:multiLevelType w:val="hybridMultilevel"/>
    <w:tmpl w:val="4F584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AA280B"/>
    <w:multiLevelType w:val="hybridMultilevel"/>
    <w:tmpl w:val="58AE9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8374992">
    <w:abstractNumId w:val="1"/>
  </w:num>
  <w:num w:numId="2" w16cid:durableId="1233466214">
    <w:abstractNumId w:val="2"/>
  </w:num>
  <w:num w:numId="3" w16cid:durableId="1701857186">
    <w:abstractNumId w:val="3"/>
  </w:num>
  <w:num w:numId="4" w16cid:durableId="787894596">
    <w:abstractNumId w:val="5"/>
  </w:num>
  <w:num w:numId="5" w16cid:durableId="87163825">
    <w:abstractNumId w:val="0"/>
  </w:num>
  <w:num w:numId="6" w16cid:durableId="1542399221">
    <w:abstractNumId w:val="1"/>
  </w:num>
  <w:num w:numId="7" w16cid:durableId="902637414">
    <w:abstractNumId w:val="4"/>
  </w:num>
  <w:num w:numId="8" w16cid:durableId="859702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4DC"/>
    <w:rsid w:val="00006382"/>
    <w:rsid w:val="00014C1F"/>
    <w:rsid w:val="00017F3F"/>
    <w:rsid w:val="00052767"/>
    <w:rsid w:val="00052E14"/>
    <w:rsid w:val="00054B39"/>
    <w:rsid w:val="00067689"/>
    <w:rsid w:val="000753DC"/>
    <w:rsid w:val="00085A08"/>
    <w:rsid w:val="00090445"/>
    <w:rsid w:val="000A59A4"/>
    <w:rsid w:val="000A624D"/>
    <w:rsid w:val="000A714D"/>
    <w:rsid w:val="000B00B6"/>
    <w:rsid w:val="000D19D5"/>
    <w:rsid w:val="000E4780"/>
    <w:rsid w:val="00103E0B"/>
    <w:rsid w:val="00107D48"/>
    <w:rsid w:val="001109F2"/>
    <w:rsid w:val="0011323E"/>
    <w:rsid w:val="001137FB"/>
    <w:rsid w:val="00115F43"/>
    <w:rsid w:val="00117E1B"/>
    <w:rsid w:val="00121886"/>
    <w:rsid w:val="00130C6C"/>
    <w:rsid w:val="00133BFB"/>
    <w:rsid w:val="00137ECF"/>
    <w:rsid w:val="00140A2B"/>
    <w:rsid w:val="0014415F"/>
    <w:rsid w:val="00151236"/>
    <w:rsid w:val="00154B02"/>
    <w:rsid w:val="001575BD"/>
    <w:rsid w:val="001618E6"/>
    <w:rsid w:val="00192DAB"/>
    <w:rsid w:val="001A35AA"/>
    <w:rsid w:val="001B0A99"/>
    <w:rsid w:val="001B1E97"/>
    <w:rsid w:val="001B57AE"/>
    <w:rsid w:val="001B66DC"/>
    <w:rsid w:val="001C4C57"/>
    <w:rsid w:val="001D56A7"/>
    <w:rsid w:val="001E17E0"/>
    <w:rsid w:val="001E1A40"/>
    <w:rsid w:val="002030C2"/>
    <w:rsid w:val="002038A3"/>
    <w:rsid w:val="00210BB1"/>
    <w:rsid w:val="002140DF"/>
    <w:rsid w:val="00216F5C"/>
    <w:rsid w:val="002276E8"/>
    <w:rsid w:val="00237948"/>
    <w:rsid w:val="002442F4"/>
    <w:rsid w:val="002600D4"/>
    <w:rsid w:val="00263A63"/>
    <w:rsid w:val="00264927"/>
    <w:rsid w:val="00270CD4"/>
    <w:rsid w:val="00277191"/>
    <w:rsid w:val="00291D20"/>
    <w:rsid w:val="002A4677"/>
    <w:rsid w:val="002A6462"/>
    <w:rsid w:val="002B0C26"/>
    <w:rsid w:val="002B4211"/>
    <w:rsid w:val="002E5410"/>
    <w:rsid w:val="002F2C62"/>
    <w:rsid w:val="00303E45"/>
    <w:rsid w:val="0030668D"/>
    <w:rsid w:val="003144CD"/>
    <w:rsid w:val="003328BF"/>
    <w:rsid w:val="003516F2"/>
    <w:rsid w:val="00356871"/>
    <w:rsid w:val="00364A2C"/>
    <w:rsid w:val="00365153"/>
    <w:rsid w:val="00367F81"/>
    <w:rsid w:val="003772CC"/>
    <w:rsid w:val="00393EB4"/>
    <w:rsid w:val="00396DCC"/>
    <w:rsid w:val="0039781E"/>
    <w:rsid w:val="003A32D1"/>
    <w:rsid w:val="003A35C7"/>
    <w:rsid w:val="003A47A2"/>
    <w:rsid w:val="003A54CC"/>
    <w:rsid w:val="003B12EA"/>
    <w:rsid w:val="003B1D43"/>
    <w:rsid w:val="003B3D65"/>
    <w:rsid w:val="003B3D79"/>
    <w:rsid w:val="003B757E"/>
    <w:rsid w:val="003C4796"/>
    <w:rsid w:val="003C70D6"/>
    <w:rsid w:val="003D1C54"/>
    <w:rsid w:val="003D60DD"/>
    <w:rsid w:val="003D6943"/>
    <w:rsid w:val="003D7CB5"/>
    <w:rsid w:val="003E0637"/>
    <w:rsid w:val="003E528A"/>
    <w:rsid w:val="003F0D68"/>
    <w:rsid w:val="003F0E6E"/>
    <w:rsid w:val="003F1AAE"/>
    <w:rsid w:val="003F1B44"/>
    <w:rsid w:val="003F247A"/>
    <w:rsid w:val="003F33CC"/>
    <w:rsid w:val="003F4750"/>
    <w:rsid w:val="003F4E4B"/>
    <w:rsid w:val="004124E8"/>
    <w:rsid w:val="00417C29"/>
    <w:rsid w:val="00430B0E"/>
    <w:rsid w:val="0044233C"/>
    <w:rsid w:val="004438E7"/>
    <w:rsid w:val="004612E0"/>
    <w:rsid w:val="00463859"/>
    <w:rsid w:val="004643E6"/>
    <w:rsid w:val="0046646D"/>
    <w:rsid w:val="00473700"/>
    <w:rsid w:val="00491B59"/>
    <w:rsid w:val="00494A91"/>
    <w:rsid w:val="004A277A"/>
    <w:rsid w:val="004B0C74"/>
    <w:rsid w:val="004B1C39"/>
    <w:rsid w:val="004D16B9"/>
    <w:rsid w:val="004D4142"/>
    <w:rsid w:val="004D7431"/>
    <w:rsid w:val="004E59D6"/>
    <w:rsid w:val="004F1F83"/>
    <w:rsid w:val="005117DA"/>
    <w:rsid w:val="0051273E"/>
    <w:rsid w:val="00515576"/>
    <w:rsid w:val="00516577"/>
    <w:rsid w:val="005215A1"/>
    <w:rsid w:val="00531C93"/>
    <w:rsid w:val="0053260D"/>
    <w:rsid w:val="00546128"/>
    <w:rsid w:val="005639E9"/>
    <w:rsid w:val="005670AD"/>
    <w:rsid w:val="00574DAA"/>
    <w:rsid w:val="00581052"/>
    <w:rsid w:val="005A0BCC"/>
    <w:rsid w:val="005A317E"/>
    <w:rsid w:val="005A38B1"/>
    <w:rsid w:val="005A4335"/>
    <w:rsid w:val="005B5E21"/>
    <w:rsid w:val="005B7665"/>
    <w:rsid w:val="005C2801"/>
    <w:rsid w:val="005D2796"/>
    <w:rsid w:val="005D2FE3"/>
    <w:rsid w:val="005F14B6"/>
    <w:rsid w:val="005F2410"/>
    <w:rsid w:val="005F659A"/>
    <w:rsid w:val="005F7DC5"/>
    <w:rsid w:val="00610F45"/>
    <w:rsid w:val="00613C98"/>
    <w:rsid w:val="00617B2E"/>
    <w:rsid w:val="0062776A"/>
    <w:rsid w:val="00635DF1"/>
    <w:rsid w:val="0065472A"/>
    <w:rsid w:val="0065710A"/>
    <w:rsid w:val="00662529"/>
    <w:rsid w:val="006642A6"/>
    <w:rsid w:val="0066588A"/>
    <w:rsid w:val="00674EC5"/>
    <w:rsid w:val="0068000A"/>
    <w:rsid w:val="006930BE"/>
    <w:rsid w:val="006951E4"/>
    <w:rsid w:val="006A037B"/>
    <w:rsid w:val="006A34DC"/>
    <w:rsid w:val="006A69E1"/>
    <w:rsid w:val="006A6ECE"/>
    <w:rsid w:val="006A73C6"/>
    <w:rsid w:val="006B361E"/>
    <w:rsid w:val="006B696C"/>
    <w:rsid w:val="006C0DC5"/>
    <w:rsid w:val="006C3EE2"/>
    <w:rsid w:val="006D3CDE"/>
    <w:rsid w:val="006E0262"/>
    <w:rsid w:val="006F734F"/>
    <w:rsid w:val="00702217"/>
    <w:rsid w:val="00703582"/>
    <w:rsid w:val="0071779B"/>
    <w:rsid w:val="007311A4"/>
    <w:rsid w:val="00735725"/>
    <w:rsid w:val="00735BEF"/>
    <w:rsid w:val="007516A8"/>
    <w:rsid w:val="007569F9"/>
    <w:rsid w:val="00765234"/>
    <w:rsid w:val="007710A3"/>
    <w:rsid w:val="007714BB"/>
    <w:rsid w:val="00774459"/>
    <w:rsid w:val="007869CA"/>
    <w:rsid w:val="00797156"/>
    <w:rsid w:val="00797431"/>
    <w:rsid w:val="007B47F8"/>
    <w:rsid w:val="007B4EFA"/>
    <w:rsid w:val="007C0127"/>
    <w:rsid w:val="007C069E"/>
    <w:rsid w:val="007C78B6"/>
    <w:rsid w:val="007D7DB7"/>
    <w:rsid w:val="007F0A88"/>
    <w:rsid w:val="007F462F"/>
    <w:rsid w:val="007F7DA9"/>
    <w:rsid w:val="0080279B"/>
    <w:rsid w:val="00807512"/>
    <w:rsid w:val="00810269"/>
    <w:rsid w:val="00810850"/>
    <w:rsid w:val="00814749"/>
    <w:rsid w:val="008162D1"/>
    <w:rsid w:val="00817D58"/>
    <w:rsid w:val="00824E7E"/>
    <w:rsid w:val="0083277A"/>
    <w:rsid w:val="008335F6"/>
    <w:rsid w:val="00844081"/>
    <w:rsid w:val="00845021"/>
    <w:rsid w:val="008477D6"/>
    <w:rsid w:val="008808BE"/>
    <w:rsid w:val="008935A4"/>
    <w:rsid w:val="008A0C38"/>
    <w:rsid w:val="008A1750"/>
    <w:rsid w:val="008B4C7A"/>
    <w:rsid w:val="008C5EA3"/>
    <w:rsid w:val="008C7F5A"/>
    <w:rsid w:val="008D279F"/>
    <w:rsid w:val="008D790A"/>
    <w:rsid w:val="008D7E36"/>
    <w:rsid w:val="008F01F8"/>
    <w:rsid w:val="008F1CDB"/>
    <w:rsid w:val="008F445F"/>
    <w:rsid w:val="00903B9B"/>
    <w:rsid w:val="00907446"/>
    <w:rsid w:val="009126A0"/>
    <w:rsid w:val="00915E60"/>
    <w:rsid w:val="00916B33"/>
    <w:rsid w:val="0092163C"/>
    <w:rsid w:val="00931D65"/>
    <w:rsid w:val="00934E0B"/>
    <w:rsid w:val="00936379"/>
    <w:rsid w:val="009437C5"/>
    <w:rsid w:val="00953638"/>
    <w:rsid w:val="00956039"/>
    <w:rsid w:val="00964D0E"/>
    <w:rsid w:val="0096511D"/>
    <w:rsid w:val="00965FA8"/>
    <w:rsid w:val="009721B1"/>
    <w:rsid w:val="009739B6"/>
    <w:rsid w:val="00974DA8"/>
    <w:rsid w:val="009A1836"/>
    <w:rsid w:val="009A5C00"/>
    <w:rsid w:val="009A7A4A"/>
    <w:rsid w:val="009B2521"/>
    <w:rsid w:val="009D1371"/>
    <w:rsid w:val="009D1BC8"/>
    <w:rsid w:val="009E62DF"/>
    <w:rsid w:val="009F4F95"/>
    <w:rsid w:val="00A125A1"/>
    <w:rsid w:val="00A16A52"/>
    <w:rsid w:val="00A257AA"/>
    <w:rsid w:val="00A312BE"/>
    <w:rsid w:val="00A332D2"/>
    <w:rsid w:val="00A53451"/>
    <w:rsid w:val="00A5606F"/>
    <w:rsid w:val="00A62B08"/>
    <w:rsid w:val="00A65C07"/>
    <w:rsid w:val="00A70544"/>
    <w:rsid w:val="00A74858"/>
    <w:rsid w:val="00A75505"/>
    <w:rsid w:val="00A97B19"/>
    <w:rsid w:val="00AA11A3"/>
    <w:rsid w:val="00AA40D3"/>
    <w:rsid w:val="00AB087F"/>
    <w:rsid w:val="00AB2751"/>
    <w:rsid w:val="00AC1D0A"/>
    <w:rsid w:val="00AF0CF3"/>
    <w:rsid w:val="00AF0E0F"/>
    <w:rsid w:val="00AF4089"/>
    <w:rsid w:val="00AF69A5"/>
    <w:rsid w:val="00B01FC3"/>
    <w:rsid w:val="00B104A5"/>
    <w:rsid w:val="00B136EE"/>
    <w:rsid w:val="00B267A4"/>
    <w:rsid w:val="00B3771D"/>
    <w:rsid w:val="00B40E0B"/>
    <w:rsid w:val="00B458A7"/>
    <w:rsid w:val="00B47DD8"/>
    <w:rsid w:val="00B50AAC"/>
    <w:rsid w:val="00B52EF2"/>
    <w:rsid w:val="00B571A3"/>
    <w:rsid w:val="00B813EB"/>
    <w:rsid w:val="00B92A6D"/>
    <w:rsid w:val="00BA0824"/>
    <w:rsid w:val="00BA339E"/>
    <w:rsid w:val="00BB5A80"/>
    <w:rsid w:val="00BC113C"/>
    <w:rsid w:val="00BC12DD"/>
    <w:rsid w:val="00BC57C7"/>
    <w:rsid w:val="00BE34BC"/>
    <w:rsid w:val="00BE514C"/>
    <w:rsid w:val="00C01F18"/>
    <w:rsid w:val="00C03366"/>
    <w:rsid w:val="00C17681"/>
    <w:rsid w:val="00C23DA7"/>
    <w:rsid w:val="00C30789"/>
    <w:rsid w:val="00C3427D"/>
    <w:rsid w:val="00C36BBF"/>
    <w:rsid w:val="00C52C44"/>
    <w:rsid w:val="00C61353"/>
    <w:rsid w:val="00C71D0D"/>
    <w:rsid w:val="00C72DDA"/>
    <w:rsid w:val="00C75A5E"/>
    <w:rsid w:val="00CA1A40"/>
    <w:rsid w:val="00CB0620"/>
    <w:rsid w:val="00CB214D"/>
    <w:rsid w:val="00CD7FE7"/>
    <w:rsid w:val="00CE49C7"/>
    <w:rsid w:val="00CE4CF5"/>
    <w:rsid w:val="00CF6078"/>
    <w:rsid w:val="00CF7529"/>
    <w:rsid w:val="00D005B2"/>
    <w:rsid w:val="00D14C09"/>
    <w:rsid w:val="00D21FFB"/>
    <w:rsid w:val="00D24E30"/>
    <w:rsid w:val="00D35649"/>
    <w:rsid w:val="00D63BB3"/>
    <w:rsid w:val="00D73259"/>
    <w:rsid w:val="00D76F8C"/>
    <w:rsid w:val="00D845EB"/>
    <w:rsid w:val="00D85CA4"/>
    <w:rsid w:val="00D8769B"/>
    <w:rsid w:val="00D958B3"/>
    <w:rsid w:val="00DA2748"/>
    <w:rsid w:val="00DA5826"/>
    <w:rsid w:val="00DB119C"/>
    <w:rsid w:val="00DB7261"/>
    <w:rsid w:val="00DD1C08"/>
    <w:rsid w:val="00DE401A"/>
    <w:rsid w:val="00DE5C27"/>
    <w:rsid w:val="00DE79FF"/>
    <w:rsid w:val="00DF2656"/>
    <w:rsid w:val="00DF2E02"/>
    <w:rsid w:val="00DF7374"/>
    <w:rsid w:val="00E13F1F"/>
    <w:rsid w:val="00E145C6"/>
    <w:rsid w:val="00E15E85"/>
    <w:rsid w:val="00E2093A"/>
    <w:rsid w:val="00E24227"/>
    <w:rsid w:val="00E24703"/>
    <w:rsid w:val="00E52D28"/>
    <w:rsid w:val="00E53772"/>
    <w:rsid w:val="00E55A66"/>
    <w:rsid w:val="00E70C1C"/>
    <w:rsid w:val="00E7260A"/>
    <w:rsid w:val="00E90C9D"/>
    <w:rsid w:val="00EC638A"/>
    <w:rsid w:val="00ED2E1A"/>
    <w:rsid w:val="00ED7D36"/>
    <w:rsid w:val="00EE5D45"/>
    <w:rsid w:val="00EE6D14"/>
    <w:rsid w:val="00EF45A6"/>
    <w:rsid w:val="00EF7591"/>
    <w:rsid w:val="00F055F1"/>
    <w:rsid w:val="00F0657C"/>
    <w:rsid w:val="00F20D5B"/>
    <w:rsid w:val="00F36EAC"/>
    <w:rsid w:val="00F42417"/>
    <w:rsid w:val="00F44019"/>
    <w:rsid w:val="00F476A0"/>
    <w:rsid w:val="00F52658"/>
    <w:rsid w:val="00F66719"/>
    <w:rsid w:val="00F80CAA"/>
    <w:rsid w:val="00F96740"/>
    <w:rsid w:val="00FC65ED"/>
    <w:rsid w:val="00FC6A18"/>
    <w:rsid w:val="00FC7395"/>
    <w:rsid w:val="00FD4A27"/>
    <w:rsid w:val="00FE12FE"/>
    <w:rsid w:val="066520B0"/>
    <w:rsid w:val="32D14BC8"/>
    <w:rsid w:val="47DBCE5F"/>
    <w:rsid w:val="6708168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54C42A6"/>
  <w15:docId w15:val="{DCA484E7-543B-424C-9ED1-498ACB54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FE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DC5"/>
    <w:rPr>
      <w:color w:val="0000FF"/>
      <w:u w:val="single"/>
    </w:rPr>
  </w:style>
  <w:style w:type="paragraph" w:styleId="Header">
    <w:name w:val="header"/>
    <w:basedOn w:val="Normal"/>
    <w:link w:val="HeaderChar"/>
    <w:uiPriority w:val="99"/>
    <w:unhideWhenUsed/>
    <w:rsid w:val="00A75505"/>
    <w:pPr>
      <w:tabs>
        <w:tab w:val="center" w:pos="4513"/>
        <w:tab w:val="right" w:pos="9026"/>
      </w:tabs>
      <w:spacing w:after="0"/>
    </w:pPr>
  </w:style>
  <w:style w:type="character" w:customStyle="1" w:styleId="HeaderChar">
    <w:name w:val="Header Char"/>
    <w:basedOn w:val="DefaultParagraphFont"/>
    <w:link w:val="Header"/>
    <w:uiPriority w:val="99"/>
    <w:rsid w:val="00A75505"/>
    <w:rPr>
      <w:sz w:val="24"/>
    </w:rPr>
  </w:style>
  <w:style w:type="paragraph" w:styleId="Footer">
    <w:name w:val="footer"/>
    <w:basedOn w:val="Normal"/>
    <w:link w:val="FooterChar"/>
    <w:uiPriority w:val="99"/>
    <w:unhideWhenUsed/>
    <w:rsid w:val="00A75505"/>
    <w:pPr>
      <w:tabs>
        <w:tab w:val="center" w:pos="4513"/>
        <w:tab w:val="right" w:pos="9026"/>
      </w:tabs>
      <w:spacing w:after="0"/>
    </w:pPr>
  </w:style>
  <w:style w:type="character" w:customStyle="1" w:styleId="FooterChar">
    <w:name w:val="Footer Char"/>
    <w:basedOn w:val="DefaultParagraphFont"/>
    <w:link w:val="Footer"/>
    <w:uiPriority w:val="99"/>
    <w:rsid w:val="00A75505"/>
    <w:rPr>
      <w:sz w:val="24"/>
    </w:rPr>
  </w:style>
  <w:style w:type="paragraph" w:styleId="BalloonText">
    <w:name w:val="Balloon Text"/>
    <w:basedOn w:val="Normal"/>
    <w:link w:val="BalloonTextChar"/>
    <w:uiPriority w:val="99"/>
    <w:semiHidden/>
    <w:unhideWhenUsed/>
    <w:rsid w:val="00A755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505"/>
    <w:rPr>
      <w:rFonts w:ascii="Tahoma" w:hAnsi="Tahoma" w:cs="Tahoma"/>
      <w:sz w:val="16"/>
      <w:szCs w:val="16"/>
    </w:rPr>
  </w:style>
  <w:style w:type="paragraph" w:styleId="ListParagraph">
    <w:name w:val="List Paragraph"/>
    <w:basedOn w:val="Normal"/>
    <w:uiPriority w:val="34"/>
    <w:qFormat/>
    <w:rsid w:val="00C36BBF"/>
    <w:pPr>
      <w:ind w:left="720"/>
      <w:contextualSpacing/>
    </w:pPr>
  </w:style>
  <w:style w:type="character" w:customStyle="1" w:styleId="apple-converted-space">
    <w:name w:val="apple-converted-space"/>
    <w:basedOn w:val="DefaultParagraphFont"/>
    <w:rsid w:val="004438E7"/>
  </w:style>
  <w:style w:type="table" w:styleId="TableGrid">
    <w:name w:val="Table Grid"/>
    <w:basedOn w:val="TableNormal"/>
    <w:uiPriority w:val="59"/>
    <w:rsid w:val="009074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0CF3"/>
    <w:pPr>
      <w:spacing w:before="100" w:beforeAutospacing="1" w:after="100" w:afterAutospacing="1"/>
    </w:pPr>
    <w:rPr>
      <w:rFonts w:ascii="Times New Roman" w:eastAsia="Times New Roman" w:hAnsi="Times New Roman" w:cs="Times New Roman"/>
      <w:szCs w:val="24"/>
      <w:lang w:eastAsia="en-GB"/>
    </w:rPr>
  </w:style>
  <w:style w:type="character" w:customStyle="1" w:styleId="st">
    <w:name w:val="st"/>
    <w:basedOn w:val="DefaultParagraphFont"/>
    <w:rsid w:val="0062776A"/>
  </w:style>
  <w:style w:type="paragraph" w:styleId="PlainText">
    <w:name w:val="Plain Text"/>
    <w:basedOn w:val="Normal"/>
    <w:link w:val="PlainTextChar"/>
    <w:uiPriority w:val="99"/>
    <w:semiHidden/>
    <w:unhideWhenUsed/>
    <w:rsid w:val="004E59D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4E59D6"/>
    <w:rPr>
      <w:rFonts w:ascii="Consolas" w:hAnsi="Consolas" w:cs="Consolas"/>
      <w:sz w:val="21"/>
      <w:szCs w:val="21"/>
    </w:rPr>
  </w:style>
  <w:style w:type="character" w:styleId="CommentReference">
    <w:name w:val="annotation reference"/>
    <w:basedOn w:val="DefaultParagraphFont"/>
    <w:uiPriority w:val="99"/>
    <w:semiHidden/>
    <w:unhideWhenUsed/>
    <w:rsid w:val="00635DF1"/>
    <w:rPr>
      <w:sz w:val="16"/>
      <w:szCs w:val="16"/>
    </w:rPr>
  </w:style>
  <w:style w:type="paragraph" w:styleId="CommentText">
    <w:name w:val="annotation text"/>
    <w:basedOn w:val="Normal"/>
    <w:link w:val="CommentTextChar"/>
    <w:uiPriority w:val="99"/>
    <w:semiHidden/>
    <w:unhideWhenUsed/>
    <w:rsid w:val="00635DF1"/>
    <w:rPr>
      <w:sz w:val="20"/>
    </w:rPr>
  </w:style>
  <w:style w:type="character" w:customStyle="1" w:styleId="CommentTextChar">
    <w:name w:val="Comment Text Char"/>
    <w:basedOn w:val="DefaultParagraphFont"/>
    <w:link w:val="CommentText"/>
    <w:uiPriority w:val="99"/>
    <w:semiHidden/>
    <w:rsid w:val="00635DF1"/>
  </w:style>
  <w:style w:type="paragraph" w:styleId="CommentSubject">
    <w:name w:val="annotation subject"/>
    <w:basedOn w:val="CommentText"/>
    <w:next w:val="CommentText"/>
    <w:link w:val="CommentSubjectChar"/>
    <w:uiPriority w:val="99"/>
    <w:semiHidden/>
    <w:unhideWhenUsed/>
    <w:rsid w:val="00635DF1"/>
    <w:rPr>
      <w:b/>
      <w:bCs/>
    </w:rPr>
  </w:style>
  <w:style w:type="character" w:customStyle="1" w:styleId="CommentSubjectChar">
    <w:name w:val="Comment Subject Char"/>
    <w:basedOn w:val="CommentTextChar"/>
    <w:link w:val="CommentSubject"/>
    <w:uiPriority w:val="99"/>
    <w:semiHidden/>
    <w:rsid w:val="00635DF1"/>
    <w:rPr>
      <w:b/>
      <w:bCs/>
    </w:rPr>
  </w:style>
  <w:style w:type="paragraph" w:styleId="Revision">
    <w:name w:val="Revision"/>
    <w:hidden/>
    <w:uiPriority w:val="99"/>
    <w:semiHidden/>
    <w:rsid w:val="00774459"/>
    <w:pPr>
      <w:spacing w:after="0"/>
    </w:pPr>
    <w:rPr>
      <w:sz w:val="24"/>
    </w:rPr>
  </w:style>
  <w:style w:type="character" w:styleId="UnresolvedMention">
    <w:name w:val="Unresolved Mention"/>
    <w:basedOn w:val="DefaultParagraphFont"/>
    <w:uiPriority w:val="99"/>
    <w:semiHidden/>
    <w:unhideWhenUsed/>
    <w:rsid w:val="00A257AA"/>
    <w:rPr>
      <w:color w:val="605E5C"/>
      <w:shd w:val="clear" w:color="auto" w:fill="E1DFDD"/>
    </w:rPr>
  </w:style>
  <w:style w:type="character" w:customStyle="1" w:styleId="normaltextrun">
    <w:name w:val="normaltextrun"/>
    <w:basedOn w:val="DefaultParagraphFont"/>
    <w:rsid w:val="00C17681"/>
  </w:style>
  <w:style w:type="character" w:customStyle="1" w:styleId="eop">
    <w:name w:val="eop"/>
    <w:basedOn w:val="DefaultParagraphFont"/>
    <w:rsid w:val="00C1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1898">
      <w:bodyDiv w:val="1"/>
      <w:marLeft w:val="0"/>
      <w:marRight w:val="0"/>
      <w:marTop w:val="0"/>
      <w:marBottom w:val="0"/>
      <w:divBdr>
        <w:top w:val="none" w:sz="0" w:space="0" w:color="auto"/>
        <w:left w:val="none" w:sz="0" w:space="0" w:color="auto"/>
        <w:bottom w:val="none" w:sz="0" w:space="0" w:color="auto"/>
        <w:right w:val="none" w:sz="0" w:space="0" w:color="auto"/>
      </w:divBdr>
    </w:div>
    <w:div w:id="642541528">
      <w:bodyDiv w:val="1"/>
      <w:marLeft w:val="0"/>
      <w:marRight w:val="0"/>
      <w:marTop w:val="0"/>
      <w:marBottom w:val="0"/>
      <w:divBdr>
        <w:top w:val="none" w:sz="0" w:space="0" w:color="auto"/>
        <w:left w:val="none" w:sz="0" w:space="0" w:color="auto"/>
        <w:bottom w:val="none" w:sz="0" w:space="0" w:color="auto"/>
        <w:right w:val="none" w:sz="0" w:space="0" w:color="auto"/>
      </w:divBdr>
    </w:div>
    <w:div w:id="653529608">
      <w:bodyDiv w:val="1"/>
      <w:marLeft w:val="0"/>
      <w:marRight w:val="0"/>
      <w:marTop w:val="0"/>
      <w:marBottom w:val="0"/>
      <w:divBdr>
        <w:top w:val="none" w:sz="0" w:space="0" w:color="auto"/>
        <w:left w:val="none" w:sz="0" w:space="0" w:color="auto"/>
        <w:bottom w:val="none" w:sz="0" w:space="0" w:color="auto"/>
        <w:right w:val="none" w:sz="0" w:space="0" w:color="auto"/>
      </w:divBdr>
    </w:div>
    <w:div w:id="729109646">
      <w:bodyDiv w:val="1"/>
      <w:marLeft w:val="0"/>
      <w:marRight w:val="0"/>
      <w:marTop w:val="0"/>
      <w:marBottom w:val="0"/>
      <w:divBdr>
        <w:top w:val="none" w:sz="0" w:space="0" w:color="auto"/>
        <w:left w:val="none" w:sz="0" w:space="0" w:color="auto"/>
        <w:bottom w:val="none" w:sz="0" w:space="0" w:color="auto"/>
        <w:right w:val="none" w:sz="0" w:space="0" w:color="auto"/>
      </w:divBdr>
    </w:div>
    <w:div w:id="1187062610">
      <w:bodyDiv w:val="1"/>
      <w:marLeft w:val="0"/>
      <w:marRight w:val="0"/>
      <w:marTop w:val="0"/>
      <w:marBottom w:val="0"/>
      <w:divBdr>
        <w:top w:val="none" w:sz="0" w:space="0" w:color="auto"/>
        <w:left w:val="none" w:sz="0" w:space="0" w:color="auto"/>
        <w:bottom w:val="none" w:sz="0" w:space="0" w:color="auto"/>
        <w:right w:val="none" w:sz="0" w:space="0" w:color="auto"/>
      </w:divBdr>
    </w:div>
    <w:div w:id="1244802027">
      <w:bodyDiv w:val="1"/>
      <w:marLeft w:val="0"/>
      <w:marRight w:val="0"/>
      <w:marTop w:val="0"/>
      <w:marBottom w:val="0"/>
      <w:divBdr>
        <w:top w:val="none" w:sz="0" w:space="0" w:color="auto"/>
        <w:left w:val="none" w:sz="0" w:space="0" w:color="auto"/>
        <w:bottom w:val="none" w:sz="0" w:space="0" w:color="auto"/>
        <w:right w:val="none" w:sz="0" w:space="0" w:color="auto"/>
      </w:divBdr>
    </w:div>
    <w:div w:id="1364945244">
      <w:bodyDiv w:val="1"/>
      <w:marLeft w:val="0"/>
      <w:marRight w:val="0"/>
      <w:marTop w:val="0"/>
      <w:marBottom w:val="0"/>
      <w:divBdr>
        <w:top w:val="none" w:sz="0" w:space="0" w:color="auto"/>
        <w:left w:val="none" w:sz="0" w:space="0" w:color="auto"/>
        <w:bottom w:val="none" w:sz="0" w:space="0" w:color="auto"/>
        <w:right w:val="none" w:sz="0" w:space="0" w:color="auto"/>
      </w:divBdr>
    </w:div>
    <w:div w:id="1384645477">
      <w:bodyDiv w:val="1"/>
      <w:marLeft w:val="0"/>
      <w:marRight w:val="0"/>
      <w:marTop w:val="0"/>
      <w:marBottom w:val="0"/>
      <w:divBdr>
        <w:top w:val="none" w:sz="0" w:space="0" w:color="auto"/>
        <w:left w:val="none" w:sz="0" w:space="0" w:color="auto"/>
        <w:bottom w:val="none" w:sz="0" w:space="0" w:color="auto"/>
        <w:right w:val="none" w:sz="0" w:space="0" w:color="auto"/>
      </w:divBdr>
    </w:div>
    <w:div w:id="1505244900">
      <w:bodyDiv w:val="1"/>
      <w:marLeft w:val="0"/>
      <w:marRight w:val="0"/>
      <w:marTop w:val="0"/>
      <w:marBottom w:val="0"/>
      <w:divBdr>
        <w:top w:val="none" w:sz="0" w:space="0" w:color="auto"/>
        <w:left w:val="none" w:sz="0" w:space="0" w:color="auto"/>
        <w:bottom w:val="none" w:sz="0" w:space="0" w:color="auto"/>
        <w:right w:val="none" w:sz="0" w:space="0" w:color="auto"/>
      </w:divBdr>
    </w:div>
    <w:div w:id="1683048731">
      <w:bodyDiv w:val="1"/>
      <w:marLeft w:val="0"/>
      <w:marRight w:val="0"/>
      <w:marTop w:val="0"/>
      <w:marBottom w:val="0"/>
      <w:divBdr>
        <w:top w:val="none" w:sz="0" w:space="0" w:color="auto"/>
        <w:left w:val="none" w:sz="0" w:space="0" w:color="auto"/>
        <w:bottom w:val="none" w:sz="0" w:space="0" w:color="auto"/>
        <w:right w:val="none" w:sz="0" w:space="0" w:color="auto"/>
      </w:divBdr>
    </w:div>
    <w:div w:id="1757163350">
      <w:bodyDiv w:val="1"/>
      <w:marLeft w:val="0"/>
      <w:marRight w:val="0"/>
      <w:marTop w:val="0"/>
      <w:marBottom w:val="0"/>
      <w:divBdr>
        <w:top w:val="none" w:sz="0" w:space="0" w:color="auto"/>
        <w:left w:val="none" w:sz="0" w:space="0" w:color="auto"/>
        <w:bottom w:val="none" w:sz="0" w:space="0" w:color="auto"/>
        <w:right w:val="none" w:sz="0" w:space="0" w:color="auto"/>
      </w:divBdr>
    </w:div>
    <w:div w:id="1789660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yn.powell@huntly.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5BE3.888E4A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A7638E-8250-4D46-AB83-2833F2E3D705}">
  <ds:schemaRefs>
    <ds:schemaRef ds:uri="http://schemas.openxmlformats.org/officeDocument/2006/bibliography"/>
  </ds:schemaRefs>
</ds:datastoreItem>
</file>

<file path=customXml/itemProps2.xml><?xml version="1.0" encoding="utf-8"?>
<ds:datastoreItem xmlns:ds="http://schemas.openxmlformats.org/officeDocument/2006/customXml" ds:itemID="{EF5D27A3-9DCA-4081-ADB4-71980B883462}">
  <ds:schemaRefs>
    <ds:schemaRef ds:uri="http://schemas.microsoft.com/sharepoint/v3/contenttype/forms"/>
  </ds:schemaRefs>
</ds:datastoreItem>
</file>

<file path=customXml/itemProps3.xml><?xml version="1.0" encoding="utf-8"?>
<ds:datastoreItem xmlns:ds="http://schemas.openxmlformats.org/officeDocument/2006/customXml" ds:itemID="{8341B27D-7A29-452B-B8C3-C909D569E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67CC9-9115-4AA7-80EB-4272AA85521D}">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Company>MHG</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Hill</dc:creator>
  <cp:keywords/>
  <cp:lastModifiedBy>Becca Rainnie</cp:lastModifiedBy>
  <cp:revision>2</cp:revision>
  <cp:lastPrinted>2018-06-13T04:58:00Z</cp:lastPrinted>
  <dcterms:created xsi:type="dcterms:W3CDTF">2022-06-14T12:01:00Z</dcterms:created>
  <dcterms:modified xsi:type="dcterms:W3CDTF">2022-06-14T12:01:00Z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a85731-3468-41b8-be61-8d33a0cb66bc_Enabled">
    <vt:lpwstr>True</vt:lpwstr>
  </property>
  <property fmtid="{D5CDD505-2E9C-101B-9397-08002B2CF9AE}" pid="3" name="MSIP_Label_93a85731-3468-41b8-be61-8d33a0cb66bc_SiteId">
    <vt:lpwstr>14893f40-93e4-40c1-8c36-8a84aaa1c773</vt:lpwstr>
  </property>
  <property fmtid="{D5CDD505-2E9C-101B-9397-08002B2CF9AE}" pid="4" name="MSIP_Label_93a85731-3468-41b8-be61-8d33a0cb66bc_Ref">
    <vt:lpwstr>https://api.informationprotection.azure.com/api/14893f40-93e4-40c1-8c36-8a84aaa1c773</vt:lpwstr>
  </property>
  <property fmtid="{D5CDD505-2E9C-101B-9397-08002B2CF9AE}" pid="5" name="MSIP_Label_93a85731-3468-41b8-be61-8d33a0cb66bc_Owner">
    <vt:lpwstr>Rebecca_Davidson@nfumutual.co.uk</vt:lpwstr>
  </property>
  <property fmtid="{D5CDD505-2E9C-101B-9397-08002B2CF9AE}" pid="6" name="MSIP_Label_93a85731-3468-41b8-be61-8d33a0cb66bc_SetDate">
    <vt:lpwstr>2018-05-14T12:38:36.1671172+01:00</vt:lpwstr>
  </property>
  <property fmtid="{D5CDD505-2E9C-101B-9397-08002B2CF9AE}" pid="7" name="MSIP_Label_93a85731-3468-41b8-be61-8d33a0cb66bc_Name">
    <vt:lpwstr>Internal</vt:lpwstr>
  </property>
  <property fmtid="{D5CDD505-2E9C-101B-9397-08002B2CF9AE}" pid="8" name="MSIP_Label_93a85731-3468-41b8-be61-8d33a0cb66bc_Application">
    <vt:lpwstr>Microsoft Azure Information Protection</vt:lpwstr>
  </property>
  <property fmtid="{D5CDD505-2E9C-101B-9397-08002B2CF9AE}" pid="9" name="MSIP_Label_93a85731-3468-41b8-be61-8d33a0cb66bc_Extended_MSFT_Method">
    <vt:lpwstr>Manual</vt:lpwstr>
  </property>
  <property fmtid="{D5CDD505-2E9C-101B-9397-08002B2CF9AE}" pid="10" name="Sensitivity">
    <vt:lpwstr>Internal</vt:lpwstr>
  </property>
  <property fmtid="{D5CDD505-2E9C-101B-9397-08002B2CF9AE}" pid="11" name="ContentTypeId">
    <vt:lpwstr>0x010100C3E66FDEA6588C439533D1985D217C61</vt:lpwstr>
  </property>
  <property fmtid="{D5CDD505-2E9C-101B-9397-08002B2CF9AE}" pid="12" name="MediaServiceImageTags">
    <vt:lpwstr/>
  </property>
</Properties>
</file>