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5D7CC0"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5D7CC0" w14:paraId="6D146224" w14:textId="77777777" w:rsidTr="00AD04CA">
        <w:trPr>
          <w:trHeight w:val="678"/>
        </w:trPr>
        <w:tc>
          <w:tcPr>
            <w:tcW w:w="6973" w:type="dxa"/>
          </w:tcPr>
          <w:p w14:paraId="46AD63D3" w14:textId="70F9420D" w:rsidR="00C63A2F" w:rsidRPr="005D7CC0" w:rsidRDefault="00274AE2" w:rsidP="00C63A2F">
            <w:pPr>
              <w:rPr>
                <w:b/>
                <w:sz w:val="32"/>
                <w:szCs w:val="32"/>
                <w:lang w:val="en-GB"/>
              </w:rPr>
            </w:pPr>
            <w:r w:rsidRPr="005D7CC0">
              <w:rPr>
                <w:b/>
                <w:sz w:val="32"/>
                <w:szCs w:val="32"/>
                <w:lang w:val="en-GB"/>
              </w:rPr>
              <w:t xml:space="preserve">BASF’s </w:t>
            </w:r>
            <w:proofErr w:type="spellStart"/>
            <w:r w:rsidR="002E590A" w:rsidRPr="005D7CC0">
              <w:rPr>
                <w:b/>
                <w:sz w:val="32"/>
                <w:szCs w:val="32"/>
                <w:lang w:val="en-GB"/>
              </w:rPr>
              <w:t>Luximo</w:t>
            </w:r>
            <w:proofErr w:type="spellEnd"/>
            <w:r w:rsidRPr="005D7CC0">
              <w:rPr>
                <w:rFonts w:cs="Arial"/>
                <w:b/>
                <w:sz w:val="32"/>
                <w:szCs w:val="32"/>
                <w:vertAlign w:val="superscript"/>
                <w:lang w:val="en-GB"/>
              </w:rPr>
              <w:t>®</w:t>
            </w:r>
            <w:r w:rsidR="002E590A" w:rsidRPr="005D7CC0">
              <w:rPr>
                <w:b/>
                <w:sz w:val="32"/>
                <w:szCs w:val="32"/>
                <w:lang w:val="en-GB"/>
              </w:rPr>
              <w:t xml:space="preserve"> herbicide</w:t>
            </w:r>
            <w:r w:rsidR="7B1C527D" w:rsidRPr="7B1C527D">
              <w:rPr>
                <w:b/>
                <w:bCs/>
                <w:sz w:val="32"/>
                <w:szCs w:val="32"/>
                <w:lang w:val="en-GB"/>
              </w:rPr>
              <w:t xml:space="preserve"> active substance </w:t>
            </w:r>
            <w:r w:rsidRPr="005D7CC0">
              <w:rPr>
                <w:b/>
                <w:sz w:val="32"/>
                <w:szCs w:val="32"/>
                <w:lang w:val="en-GB"/>
              </w:rPr>
              <w:t xml:space="preserve">approved </w:t>
            </w:r>
            <w:r w:rsidR="7B1C527D" w:rsidRPr="009C3E96">
              <w:rPr>
                <w:b/>
                <w:bCs/>
                <w:sz w:val="32"/>
                <w:szCs w:val="32"/>
                <w:lang w:val="en-GB"/>
              </w:rPr>
              <w:t>in Great Britain</w:t>
            </w:r>
            <w:r w:rsidR="7B1C527D" w:rsidRPr="7B1C527D">
              <w:rPr>
                <w:b/>
                <w:bCs/>
                <w:sz w:val="32"/>
                <w:szCs w:val="32"/>
                <w:lang w:val="en-GB"/>
              </w:rPr>
              <w:t xml:space="preserve"> </w:t>
            </w:r>
          </w:p>
          <w:p w14:paraId="7DF50DE1" w14:textId="04DB6947" w:rsidR="004E6634" w:rsidRPr="005D7CC0" w:rsidRDefault="004E6634" w:rsidP="0008085F">
            <w:pPr>
              <w:rPr>
                <w:b/>
                <w:sz w:val="60"/>
                <w:szCs w:val="60"/>
                <w:lang w:val="en-GB"/>
              </w:rPr>
            </w:pPr>
          </w:p>
        </w:tc>
        <w:tc>
          <w:tcPr>
            <w:tcW w:w="1757" w:type="dxa"/>
          </w:tcPr>
          <w:p w14:paraId="3D226F4B" w14:textId="2409EE8C" w:rsidR="004E6634" w:rsidRPr="005D7CC0" w:rsidRDefault="003D5DBD"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1</w:t>
            </w:r>
            <w:r w:rsidR="009F5460">
              <w:rPr>
                <w:rFonts w:eastAsia="Calibri" w:cs="Times New Roman"/>
                <w:color w:val="808080" w:themeColor="background1" w:themeShade="80"/>
                <w:sz w:val="18"/>
                <w:szCs w:val="18"/>
                <w:lang w:val="en-GB"/>
              </w:rPr>
              <w:t>4</w:t>
            </w:r>
            <w:r w:rsidR="00C064B8" w:rsidRPr="005D7CC0">
              <w:rPr>
                <w:rFonts w:eastAsia="Calibri" w:cs="Times New Roman"/>
                <w:color w:val="808080" w:themeColor="background1" w:themeShade="80"/>
                <w:sz w:val="18"/>
                <w:szCs w:val="18"/>
                <w:lang w:val="en-GB"/>
              </w:rPr>
              <w:t>/</w:t>
            </w:r>
            <w:r>
              <w:rPr>
                <w:rFonts w:eastAsia="Calibri" w:cs="Times New Roman"/>
                <w:color w:val="808080" w:themeColor="background1" w:themeShade="80"/>
                <w:sz w:val="18"/>
                <w:szCs w:val="18"/>
                <w:lang w:val="en-GB"/>
              </w:rPr>
              <w:t>06</w:t>
            </w:r>
            <w:r w:rsidR="00C064B8" w:rsidRPr="005D7CC0">
              <w:rPr>
                <w:rFonts w:eastAsia="Calibri" w:cs="Times New Roman"/>
                <w:color w:val="808080" w:themeColor="background1" w:themeShade="80"/>
                <w:sz w:val="18"/>
                <w:szCs w:val="18"/>
                <w:lang w:val="en-GB"/>
              </w:rPr>
              <w:t>/</w:t>
            </w:r>
            <w:r>
              <w:rPr>
                <w:rFonts w:eastAsia="Calibri" w:cs="Times New Roman"/>
                <w:color w:val="808080" w:themeColor="background1" w:themeShade="80"/>
                <w:sz w:val="18"/>
                <w:szCs w:val="18"/>
                <w:lang w:val="en-GB"/>
              </w:rPr>
              <w:t>22</w:t>
            </w:r>
          </w:p>
        </w:tc>
      </w:tr>
    </w:tbl>
    <w:p w14:paraId="179E647D"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 xml:space="preserve">BASF has received approval in Great Britain for its new active substance,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and the product containing this active, </w:t>
      </w:r>
      <w:proofErr w:type="spellStart"/>
      <w:r w:rsidRPr="00DA0AE3">
        <w:rPr>
          <w:rFonts w:ascii="Arial" w:eastAsia="Calibri" w:hAnsi="Arial"/>
          <w:lang w:eastAsia="en-US"/>
        </w:rPr>
        <w:t>Luxinum</w:t>
      </w:r>
      <w:proofErr w:type="spellEnd"/>
      <w:r w:rsidRPr="00DA0AE3">
        <w:rPr>
          <w:rFonts w:ascii="Arial" w:eastAsia="Calibri" w:hAnsi="Arial"/>
          <w:lang w:eastAsia="en-US"/>
        </w:rPr>
        <w:t>®</w:t>
      </w:r>
      <w:r w:rsidRPr="00DA0AE3">
        <w:rPr>
          <w:rFonts w:eastAsia="Calibri"/>
          <w:lang w:eastAsia="en-US"/>
        </w:rPr>
        <w:t> </w:t>
      </w:r>
      <w:r w:rsidRPr="00DA0AE3">
        <w:rPr>
          <w:rFonts w:ascii="Arial" w:eastAsia="Calibri" w:hAnsi="Arial"/>
          <w:lang w:eastAsia="en-US"/>
        </w:rPr>
        <w:t>Plus, providing a new mode of action against grassweeds and a vital tool for controlling black-grass and Italian ryegrass, Britain’s most challenging arable weeds.</w:t>
      </w:r>
    </w:p>
    <w:p w14:paraId="3281BB8B"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The news achieves two important milestones, explains Rob Gladwin, BASF’s Head of Technical Management for Agricultural Products UK/IRE.</w:t>
      </w:r>
    </w:p>
    <w:p w14:paraId="36049CD0"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“Firstly, it is 21 years since the current market standard, flufenacet, was registered for use in the UK market as </w:t>
      </w:r>
      <w:hyperlink r:id="rId11" w:history="1">
        <w:r w:rsidRPr="00DA0AE3">
          <w:rPr>
            <w:rFonts w:ascii="Arial" w:eastAsia="Calibri" w:hAnsi="Arial"/>
            <w:lang w:eastAsia="en-US"/>
          </w:rPr>
          <w:t>Crystal</w:t>
        </w:r>
      </w:hyperlink>
      <w:r w:rsidRPr="00DA0AE3">
        <w:rPr>
          <w:rFonts w:ascii="Arial" w:eastAsia="Calibri" w:hAnsi="Arial"/>
          <w:lang w:eastAsia="en-US"/>
        </w:rPr>
        <w:t xml:space="preserve"> in 2001; and secondly,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is the first wholly CRD-managed active substance approval gained by any manufacturer since crop protection regulation was repatriated following Brexit.”</w:t>
      </w:r>
    </w:p>
    <w:p w14:paraId="6A009ED1"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is the BASF brand name for </w:t>
      </w:r>
      <w:proofErr w:type="spellStart"/>
      <w:r w:rsidRPr="00DA0AE3">
        <w:rPr>
          <w:rFonts w:ascii="Arial" w:eastAsia="Calibri" w:hAnsi="Arial"/>
          <w:lang w:eastAsia="en-US"/>
        </w:rPr>
        <w:t>cinmethylin</w:t>
      </w:r>
      <w:proofErr w:type="spellEnd"/>
      <w:r w:rsidRPr="00DA0AE3">
        <w:rPr>
          <w:rFonts w:ascii="Arial" w:eastAsia="Calibri" w:hAnsi="Arial"/>
          <w:lang w:eastAsia="en-US"/>
        </w:rPr>
        <w:t>, a soil residual active substance for grass and broad-leaved weed control in winter wheat, for application at pre and early post-emergence timings.</w:t>
      </w:r>
    </w:p>
    <w:p w14:paraId="34D9AE2A"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 xml:space="preserve">“We know how important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will be for growers given the march of resistant black-grass, both geographically and biologically,” Rob adds. “It’s two years since the Institute of Zoology valued England’s annual economic loss from resistant black-grass at £0.4 billion in lost gross profit, and certainly the situation has worsened since this calculation.”</w:t>
      </w:r>
    </w:p>
    <w:p w14:paraId="1DFB4CDD"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lastRenderedPageBreak/>
        <w:t>The introduction of this mode of action is crucial, Rob adds, because it works differently to existing chemistry and therefore can work against resistant black-grass and Italian ryegrass biotypes.</w:t>
      </w:r>
    </w:p>
    <w:p w14:paraId="4CC07853" w14:textId="17D93B02"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 xml:space="preserve">For 10 years, Stuart </w:t>
      </w:r>
      <w:proofErr w:type="spellStart"/>
      <w:r w:rsidRPr="00DA0AE3">
        <w:rPr>
          <w:rFonts w:ascii="Arial" w:eastAsia="Calibri" w:hAnsi="Arial"/>
          <w:lang w:eastAsia="en-US"/>
        </w:rPr>
        <w:t>Kevis</w:t>
      </w:r>
      <w:proofErr w:type="spellEnd"/>
      <w:r w:rsidRPr="00DA0AE3">
        <w:rPr>
          <w:rFonts w:ascii="Arial" w:eastAsia="Calibri" w:hAnsi="Arial"/>
          <w:lang w:eastAsia="en-US"/>
        </w:rPr>
        <w:t xml:space="preserve">, BASF’s Herbicide Business Development Manager, has worked on the development of </w:t>
      </w:r>
      <w:proofErr w:type="spellStart"/>
      <w:r w:rsidRPr="00DA0AE3">
        <w:rPr>
          <w:rFonts w:ascii="Arial" w:eastAsia="Calibri" w:hAnsi="Arial"/>
          <w:lang w:eastAsia="en-US"/>
        </w:rPr>
        <w:t>Luximo</w:t>
      </w:r>
      <w:proofErr w:type="spellEnd"/>
      <w:r w:rsidR="008B215C" w:rsidRPr="00DA0AE3">
        <w:rPr>
          <w:rFonts w:ascii="Arial" w:eastAsia="Calibri" w:hAnsi="Arial"/>
          <w:lang w:eastAsia="en-US"/>
        </w:rPr>
        <w:t>®</w:t>
      </w:r>
      <w:r w:rsidRPr="00DA0AE3">
        <w:rPr>
          <w:rFonts w:ascii="Arial" w:eastAsia="Calibri" w:hAnsi="Arial"/>
          <w:lang w:eastAsia="en-US"/>
        </w:rPr>
        <w:t xml:space="preserve"> and has assessed thousands of greenhouse and field trials involving the active substance. He sees this herbicide, not just as an alternative to flufenacet, but rather a replacement for it.</w:t>
      </w:r>
    </w:p>
    <w:p w14:paraId="0ED4F148"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 xml:space="preserve">“When comparing pre-emergence applications of solo flufenacet and solo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85% of 103 farmer-led and BASF black-grass trials conducted over four years, found that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was more effective than flufenacet, with a much more consistent range of performance,” Stuart says. “The mean control from solo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in those trials was 78% compared with 58% from flufenacet.”</w:t>
      </w:r>
    </w:p>
    <w:p w14:paraId="1A390491"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While in greenhouse sensitivity tests, submitted as part of the product’s regulatory approval process, samples from 196 black-grass populations, including 40% of which were resistant to Atlantis (</w:t>
      </w:r>
      <w:proofErr w:type="spellStart"/>
      <w:r w:rsidRPr="00DA0AE3">
        <w:rPr>
          <w:rFonts w:ascii="Arial" w:eastAsia="Calibri" w:hAnsi="Arial"/>
          <w:lang w:eastAsia="en-US"/>
        </w:rPr>
        <w:t>mesosulfuron</w:t>
      </w:r>
      <w:proofErr w:type="spellEnd"/>
      <w:r w:rsidRPr="00DA0AE3">
        <w:rPr>
          <w:rFonts w:ascii="Arial" w:eastAsia="Calibri" w:hAnsi="Arial"/>
          <w:lang w:eastAsia="en-US"/>
        </w:rPr>
        <w:t xml:space="preserve"> + </w:t>
      </w:r>
      <w:proofErr w:type="spellStart"/>
      <w:r w:rsidRPr="00DA0AE3">
        <w:rPr>
          <w:rFonts w:ascii="Arial" w:eastAsia="Calibri" w:hAnsi="Arial"/>
          <w:lang w:eastAsia="en-US"/>
        </w:rPr>
        <w:t>iodosulfuron</w:t>
      </w:r>
      <w:proofErr w:type="spellEnd"/>
      <w:r w:rsidRPr="00DA0AE3">
        <w:rPr>
          <w:rFonts w:ascii="Arial" w:eastAsia="Calibri" w:hAnsi="Arial"/>
          <w:lang w:eastAsia="en-US"/>
        </w:rPr>
        <w:t xml:space="preserve">), showed no cross-resistance to </w:t>
      </w:r>
      <w:proofErr w:type="spellStart"/>
      <w:r w:rsidRPr="00DA0AE3">
        <w:rPr>
          <w:rFonts w:ascii="Arial" w:eastAsia="Calibri" w:hAnsi="Arial"/>
          <w:lang w:eastAsia="en-US"/>
        </w:rPr>
        <w:t>Luximo</w:t>
      </w:r>
      <w:proofErr w:type="spellEnd"/>
      <w:r w:rsidRPr="00DA0AE3">
        <w:rPr>
          <w:rFonts w:ascii="Arial" w:eastAsia="Calibri" w:hAnsi="Arial"/>
          <w:lang w:eastAsia="en-US"/>
        </w:rPr>
        <w:t>®.</w:t>
      </w:r>
    </w:p>
    <w:p w14:paraId="1870E500"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 xml:space="preserve">“What stands out to us is the consistency of the results,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reliably outperforms flufenacet in the control of black-grass and more than halves seed return compared with flufenacet,” he says.</w:t>
      </w:r>
    </w:p>
    <w:p w14:paraId="3E0DFEED" w14:textId="7EC04EF8"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 xml:space="preserve">For Italian ryegrass, he adds that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also shows very good activity. “There is a similar uplift in performance over flufenacet, as we see against black-grass, so solo </w:t>
      </w:r>
      <w:proofErr w:type="spellStart"/>
      <w:r w:rsidRPr="00DA0AE3">
        <w:rPr>
          <w:rFonts w:ascii="Arial" w:eastAsia="Calibri" w:hAnsi="Arial"/>
          <w:lang w:eastAsia="en-US"/>
        </w:rPr>
        <w:t>Luximo</w:t>
      </w:r>
      <w:proofErr w:type="spellEnd"/>
      <w:r w:rsidR="008B215C" w:rsidRPr="00DA0AE3">
        <w:rPr>
          <w:rFonts w:ascii="Arial" w:eastAsia="Calibri" w:hAnsi="Arial"/>
          <w:lang w:eastAsia="en-US"/>
        </w:rPr>
        <w:t>®</w:t>
      </w:r>
      <w:r w:rsidRPr="00DA0AE3">
        <w:rPr>
          <w:rFonts w:ascii="Arial" w:eastAsia="Calibri" w:hAnsi="Arial"/>
          <w:lang w:eastAsia="en-US"/>
        </w:rPr>
        <w:t xml:space="preserve"> is at least 20% better. Early indications are that </w:t>
      </w:r>
      <w:proofErr w:type="spellStart"/>
      <w:r w:rsidRPr="00DA0AE3">
        <w:rPr>
          <w:rFonts w:ascii="Arial" w:eastAsia="Calibri" w:hAnsi="Arial"/>
          <w:lang w:eastAsia="en-US"/>
        </w:rPr>
        <w:t>Luximo</w:t>
      </w:r>
      <w:proofErr w:type="spellEnd"/>
      <w:r w:rsidR="008B215C" w:rsidRPr="00DA0AE3">
        <w:rPr>
          <w:rFonts w:ascii="Arial" w:eastAsia="Calibri" w:hAnsi="Arial"/>
          <w:lang w:eastAsia="en-US"/>
        </w:rPr>
        <w:t>®</w:t>
      </w:r>
      <w:r w:rsidRPr="00DA0AE3">
        <w:rPr>
          <w:rFonts w:ascii="Arial" w:eastAsia="Calibri" w:hAnsi="Arial"/>
          <w:lang w:eastAsia="en-US"/>
        </w:rPr>
        <w:t xml:space="preserve"> performs well against difficult ryegrass populations, including those populations that might be resistant to flufenacet.</w:t>
      </w:r>
    </w:p>
    <w:p w14:paraId="39F9A057"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 xml:space="preserve">“It’s important to mention that whilst these results were achieved when using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as a solo applied active, for trial purposes, the use of complementary partner products is vital for retaining the field performance of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for the long term.”</w:t>
      </w:r>
    </w:p>
    <w:p w14:paraId="38890611"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 xml:space="preserve">He adds that product stewardship must be kept front of mind by growers and agronomists. “Now that we have this all-important herbicide active substance, we must do all that we can to protect it from diminishing field performance, which will mean that growers will need to maintain a firm focus on good cultural control, </w:t>
      </w:r>
      <w:r w:rsidRPr="00DA0AE3">
        <w:rPr>
          <w:rFonts w:ascii="Arial" w:eastAsia="Calibri" w:hAnsi="Arial"/>
          <w:lang w:eastAsia="en-US"/>
        </w:rPr>
        <w:lastRenderedPageBreak/>
        <w:t>careful choice of tank-mix partners and applying the herbicide at the right time, in the best conditions and at the correct rates.”</w:t>
      </w:r>
    </w:p>
    <w:p w14:paraId="7BBA998E"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 xml:space="preserve">Other attributes of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will be welcomed, Stuart suggests, “Dry autumn soils have long-been a challenge for good performance from pre-emergence actives, so what’s really heartening about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is that it needs less moisture than the current market standards, which, in essence, will give growers more available spray days.”</w:t>
      </w:r>
    </w:p>
    <w:p w14:paraId="40A1E58E" w14:textId="77777777" w:rsidR="00DA0AE3" w:rsidRPr="00DA0AE3" w:rsidRDefault="00DA0AE3" w:rsidP="00DA0AE3">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 xml:space="preserve">Consistent with BASF’s drive to help farmers enhance their business sustainability, Stuart adds that “over 50% of the raw materials needed to develop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are derived from natural and sustainable sources, including pine tree resin and paper manufacturing by-products.”</w:t>
      </w:r>
    </w:p>
    <w:p w14:paraId="1EA7FACA" w14:textId="77777777" w:rsidR="008B215C" w:rsidRDefault="00DA0AE3" w:rsidP="00DA0AE3">
      <w:pPr>
        <w:pStyle w:val="NormalWeb"/>
        <w:spacing w:before="0" w:beforeAutospacing="0" w:after="200" w:afterAutospacing="0" w:line="360" w:lineRule="auto"/>
        <w:rPr>
          <w:rFonts w:ascii="Arial" w:eastAsia="Calibri" w:hAnsi="Arial"/>
          <w:lang w:eastAsia="en-US"/>
        </w:rPr>
      </w:pP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will be available this autumn as </w:t>
      </w:r>
      <w:proofErr w:type="spellStart"/>
      <w:r w:rsidRPr="00DA0AE3">
        <w:rPr>
          <w:rFonts w:ascii="Arial" w:eastAsia="Calibri" w:hAnsi="Arial"/>
          <w:lang w:eastAsia="en-US"/>
        </w:rPr>
        <w:t>Luxinum</w:t>
      </w:r>
      <w:proofErr w:type="spellEnd"/>
      <w:r w:rsidRPr="00DA0AE3">
        <w:rPr>
          <w:rFonts w:ascii="Arial" w:eastAsia="Calibri" w:hAnsi="Arial"/>
          <w:lang w:eastAsia="en-US"/>
        </w:rPr>
        <w:t xml:space="preserve">® Plus, in combination with partner products. Further, </w:t>
      </w:r>
      <w:proofErr w:type="spellStart"/>
      <w:r w:rsidRPr="00DA0AE3">
        <w:rPr>
          <w:rFonts w:ascii="Arial" w:eastAsia="Calibri" w:hAnsi="Arial"/>
          <w:lang w:eastAsia="en-US"/>
        </w:rPr>
        <w:t>Luximo</w:t>
      </w:r>
      <w:proofErr w:type="spellEnd"/>
      <w:r w:rsidRPr="00DA0AE3">
        <w:rPr>
          <w:rFonts w:ascii="Arial" w:eastAsia="Calibri" w:hAnsi="Arial"/>
          <w:lang w:eastAsia="en-US"/>
        </w:rPr>
        <w:t xml:space="preserve">® containing products that farmers will be able to buy are currently under evaluation at CRD and will also contain partner active substances such as pendimethalin. </w:t>
      </w:r>
    </w:p>
    <w:p w14:paraId="39A2AE3E" w14:textId="746FCBD3" w:rsidR="00DA0AE3" w:rsidRPr="008B215C" w:rsidRDefault="00DA0AE3" w:rsidP="008B215C">
      <w:pPr>
        <w:pStyle w:val="NormalWeb"/>
        <w:spacing w:before="0" w:beforeAutospacing="0" w:after="200" w:afterAutospacing="0" w:line="360" w:lineRule="auto"/>
        <w:rPr>
          <w:rFonts w:ascii="Arial" w:eastAsia="Calibri" w:hAnsi="Arial"/>
          <w:lang w:eastAsia="en-US"/>
        </w:rPr>
      </w:pPr>
      <w:r w:rsidRPr="00DA0AE3">
        <w:rPr>
          <w:rFonts w:ascii="Arial" w:eastAsia="Calibri" w:hAnsi="Arial"/>
          <w:lang w:eastAsia="en-US"/>
        </w:rPr>
        <w:t>For more information, please visit </w:t>
      </w:r>
      <w:hyperlink r:id="rId12" w:history="1">
        <w:r w:rsidRPr="008B215C">
          <w:rPr>
            <w:rFonts w:ascii="Arial" w:eastAsia="Calibri" w:hAnsi="Arial"/>
            <w:color w:val="0070C0"/>
            <w:lang w:eastAsia="en-US"/>
          </w:rPr>
          <w:t>agricentre.basf.co.uk/</w:t>
        </w:r>
        <w:proofErr w:type="spellStart"/>
        <w:r w:rsidRPr="008B215C">
          <w:rPr>
            <w:rFonts w:ascii="Arial" w:eastAsia="Calibri" w:hAnsi="Arial"/>
            <w:color w:val="0070C0"/>
            <w:lang w:eastAsia="en-US"/>
          </w:rPr>
          <w:t>Luximo</w:t>
        </w:r>
        <w:proofErr w:type="spellEnd"/>
      </w:hyperlink>
      <w:r w:rsidRPr="008B215C">
        <w:rPr>
          <w:rFonts w:ascii="Arial" w:eastAsia="Calibri" w:hAnsi="Arial"/>
          <w:color w:val="0070C0"/>
          <w:lang w:eastAsia="en-US"/>
        </w:rPr>
        <w:t> </w:t>
      </w:r>
    </w:p>
    <w:p w14:paraId="29819556" w14:textId="579CE8FA" w:rsidR="00A24FF6" w:rsidRPr="005D7CC0" w:rsidRDefault="00A24FF6" w:rsidP="00C064B8">
      <w:pPr>
        <w:pStyle w:val="FormatStandard"/>
        <w:widowControl w:val="0"/>
        <w:ind w:right="0"/>
        <w:jc w:val="both"/>
        <w:rPr>
          <w:b/>
          <w:noProof/>
          <w:sz w:val="20"/>
          <w:szCs w:val="20"/>
          <w:lang w:val="en-GB"/>
        </w:rPr>
      </w:pPr>
      <w:r w:rsidRPr="005D7CC0">
        <w:rPr>
          <w:b/>
          <w:noProof/>
          <w:sz w:val="20"/>
          <w:szCs w:val="20"/>
          <w:lang w:val="en-GB"/>
        </w:rPr>
        <w:t>-ends-</w:t>
      </w:r>
    </w:p>
    <w:p w14:paraId="7B32D32E" w14:textId="2F5AB693" w:rsidR="005F4F2B" w:rsidRDefault="005F4F2B" w:rsidP="005F4F2B">
      <w:pPr>
        <w:widowControl w:val="0"/>
        <w:spacing w:line="360" w:lineRule="auto"/>
        <w:jc w:val="both"/>
      </w:pPr>
      <w:r>
        <w:rPr>
          <w:rFonts w:eastAsia="Arial" w:cs="Arial"/>
          <w:b/>
          <w:bCs/>
          <w:lang w:val="en-US"/>
        </w:rPr>
        <w:t>About BASF’s Agricultural Solutions division</w:t>
      </w:r>
      <w:r>
        <w:tab/>
      </w:r>
      <w:r>
        <w:br/>
      </w:r>
      <w:r>
        <w:rPr>
          <w:rFonts w:eastAsia="Arial" w:cs="Arial"/>
          <w:lang w:val="en-US"/>
        </w:rPr>
        <w:t>Farming is fundamental to provide enough healthy and affordable food for a rapidly growing population while reducing environmental impacts.</w:t>
      </w:r>
      <w:r>
        <w:rPr>
          <w:rFonts w:eastAsia="Arial" w:cs="Arial"/>
          <w:b/>
          <w:bCs/>
          <w:lang w:val="en-US"/>
        </w:rPr>
        <w:t xml:space="preserve"> </w:t>
      </w:r>
      <w:r>
        <w:rPr>
          <w:rFonts w:eastAsia="Arial" w:cs="Arial"/>
          <w:lang w:val="en-US"/>
        </w:rPr>
        <w:t>Working with partners and agricultural experts and</w:t>
      </w:r>
      <w:r>
        <w:rPr>
          <w:rFonts w:eastAsia="Arial" w:cs="Arial"/>
          <w:b/>
          <w:bCs/>
          <w:lang w:val="en-US"/>
        </w:rPr>
        <w:t xml:space="preserve"> </w:t>
      </w:r>
      <w:r>
        <w:rPr>
          <w:rFonts w:eastAsia="Arial" w:cs="Arial"/>
          <w:lang w:val="en-US"/>
        </w:rPr>
        <w:t>by integrating</w:t>
      </w:r>
      <w:r>
        <w:rPr>
          <w:rFonts w:eastAsia="Arial" w:cs="Arial"/>
          <w:b/>
          <w:bCs/>
          <w:lang w:val="en-US"/>
        </w:rPr>
        <w:t xml:space="preserve"> </w:t>
      </w:r>
      <w:r>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3" w:history="1">
        <w:r>
          <w:rPr>
            <w:rStyle w:val="Hyperlink"/>
            <w:rFonts w:eastAsia="Arial" w:cs="Arial"/>
            <w:lang w:val="en-US"/>
          </w:rPr>
          <w:t>www.agriculture.basf.com</w:t>
        </w:r>
      </w:hyperlink>
      <w:r>
        <w:rPr>
          <w:rFonts w:eastAsia="Arial" w:cs="Arial"/>
          <w:lang w:val="en-US"/>
        </w:rPr>
        <w:t xml:space="preserve"> or any of our social media channels.</w:t>
      </w:r>
    </w:p>
    <w:p w14:paraId="67DC9833" w14:textId="77777777" w:rsidR="005F4F2B" w:rsidRDefault="005F4F2B" w:rsidP="005F4F2B">
      <w:pPr>
        <w:widowControl w:val="0"/>
        <w:spacing w:line="360" w:lineRule="auto"/>
        <w:jc w:val="both"/>
        <w:rPr>
          <w:rFonts w:eastAsia="Arial" w:cs="Arial"/>
          <w:b/>
          <w:bCs/>
          <w:lang w:val="en-US"/>
        </w:rPr>
      </w:pPr>
    </w:p>
    <w:p w14:paraId="14C7CC8C" w14:textId="77777777" w:rsidR="005F4F2B" w:rsidRDefault="005F4F2B" w:rsidP="005F4F2B">
      <w:pPr>
        <w:widowControl w:val="0"/>
        <w:spacing w:line="360" w:lineRule="auto"/>
        <w:jc w:val="both"/>
      </w:pPr>
      <w:r>
        <w:rPr>
          <w:rFonts w:eastAsia="Arial" w:cs="Arial"/>
          <w:b/>
          <w:bCs/>
          <w:lang w:val="en-US"/>
        </w:rPr>
        <w:t>About BASF</w:t>
      </w:r>
    </w:p>
    <w:p w14:paraId="4FFEDF8A" w14:textId="77777777" w:rsidR="005F4F2B" w:rsidRDefault="005F4F2B" w:rsidP="005F4F2B">
      <w:pPr>
        <w:widowControl w:val="0"/>
        <w:spacing w:line="360" w:lineRule="auto"/>
        <w:jc w:val="both"/>
      </w:pPr>
      <w:r>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w:t>
      </w:r>
      <w:r>
        <w:rPr>
          <w:rFonts w:eastAsia="Arial" w:cs="Arial"/>
          <w:color w:val="000000" w:themeColor="text1"/>
          <w:lang w:val="en-US"/>
        </w:rPr>
        <w:lastRenderedPageBreak/>
        <w:t xml:space="preserve">2021. BASF shares are traded on the stock exchange in Frankfurt (BAS) and as American Depositary Receipts (BASFY) in the U.S. Further information at </w:t>
      </w:r>
      <w:hyperlink r:id="rId14" w:history="1">
        <w:r>
          <w:rPr>
            <w:rStyle w:val="Hyperlink"/>
            <w:rFonts w:eastAsia="Arial" w:cs="Arial"/>
            <w:lang w:val="en-US"/>
          </w:rPr>
          <w:t>www.basf.com</w:t>
        </w:r>
      </w:hyperlink>
      <w:r>
        <w:rPr>
          <w:rFonts w:eastAsia="Arial" w:cs="Arial"/>
          <w:lang w:val="en-US"/>
        </w:rPr>
        <w:t>.</w:t>
      </w:r>
    </w:p>
    <w:p w14:paraId="298CA508" w14:textId="39CBEC7D" w:rsidR="001E656E" w:rsidRPr="005D7CC0" w:rsidRDefault="001E656E" w:rsidP="001E656E">
      <w:pPr>
        <w:pStyle w:val="BoilerplateText"/>
        <w:widowControl w:val="0"/>
        <w:ind w:right="0"/>
        <w:jc w:val="both"/>
        <w:rPr>
          <w:lang w:val="en-GB"/>
        </w:rPr>
      </w:pPr>
    </w:p>
    <w:p w14:paraId="30F3B37D" w14:textId="77777777" w:rsidR="0012613B" w:rsidRPr="005D7CC0" w:rsidRDefault="0012613B" w:rsidP="0012613B">
      <w:pPr>
        <w:shd w:val="clear" w:color="auto" w:fill="FFFFFF"/>
        <w:spacing w:after="200" w:line="293" w:lineRule="atLeast"/>
        <w:rPr>
          <w:rFonts w:cs="Arial"/>
          <w:color w:val="222222"/>
          <w:lang w:val="en-GB"/>
        </w:rPr>
      </w:pPr>
      <w:r w:rsidRPr="005D7CC0">
        <w:rPr>
          <w:rFonts w:cs="Arial"/>
          <w:b/>
          <w:bCs/>
          <w:color w:val="222222"/>
          <w:lang w:val="en-GB"/>
        </w:rPr>
        <w:t>Disclaimer</w:t>
      </w:r>
    </w:p>
    <w:p w14:paraId="10399D60" w14:textId="77777777" w:rsidR="0012613B" w:rsidRPr="005D7CC0" w:rsidRDefault="0012613B" w:rsidP="0012613B">
      <w:pPr>
        <w:shd w:val="clear" w:color="auto" w:fill="FFFFFF"/>
        <w:spacing w:after="200"/>
        <w:rPr>
          <w:rFonts w:cs="Arial"/>
          <w:color w:val="222222"/>
          <w:lang w:val="en-GB"/>
        </w:rPr>
      </w:pPr>
      <w:r w:rsidRPr="005D7CC0">
        <w:rPr>
          <w:rFonts w:cs="Arial"/>
          <w:color w:val="222222"/>
          <w:lang w:val="en-GB"/>
        </w:rPr>
        <w:t>Use plant protection products safely. Always read the label and product information before use. For further product information including warning phrases and symbols refer to </w:t>
      </w:r>
      <w:hyperlink r:id="rId15" w:tgtFrame="_blank" w:tooltip="http://www.agricentre.basf.co.uk" w:history="1">
        <w:r w:rsidRPr="005D7CC0">
          <w:rPr>
            <w:rStyle w:val="Hyperlink"/>
            <w:rFonts w:cs="Arial"/>
            <w:color w:val="auto"/>
            <w:lang w:val="en-GB"/>
          </w:rPr>
          <w:t>www.agricentre.basf.co.uk</w:t>
        </w:r>
      </w:hyperlink>
      <w:r w:rsidRPr="005D7CC0">
        <w:rPr>
          <w:rFonts w:cs="Arial"/>
          <w:color w:val="222222"/>
          <w:lang w:val="en-GB"/>
        </w:rPr>
        <w:t>.</w:t>
      </w:r>
    </w:p>
    <w:p w14:paraId="5FC4A4F6" w14:textId="230528F4" w:rsidR="00C63A2F" w:rsidRPr="005D7CC0" w:rsidRDefault="00C63A2F" w:rsidP="00C63A2F">
      <w:pPr>
        <w:rPr>
          <w:lang w:val="en-GB"/>
        </w:rPr>
      </w:pPr>
      <w:bookmarkStart w:id="0" w:name="_Hlk83033243"/>
      <w:r w:rsidRPr="005D7CC0">
        <w:rPr>
          <w:rFonts w:cs="Arial"/>
          <w:lang w:val="en-GB"/>
        </w:rPr>
        <w:t>Crystal</w:t>
      </w:r>
      <w:r w:rsidRPr="005D7CC0">
        <w:rPr>
          <w:rFonts w:cs="Arial"/>
          <w:vertAlign w:val="superscript"/>
          <w:lang w:val="en-GB"/>
        </w:rPr>
        <w:t>®</w:t>
      </w:r>
      <w:r w:rsidRPr="005D7CC0">
        <w:rPr>
          <w:rFonts w:cs="Arial"/>
          <w:lang w:val="en-GB"/>
        </w:rPr>
        <w:t xml:space="preserve"> contains flufenacet and pendimethalin. </w:t>
      </w:r>
      <w:proofErr w:type="spellStart"/>
      <w:r w:rsidR="009936A2" w:rsidRPr="005D7CC0">
        <w:rPr>
          <w:rFonts w:eastAsia="Calibri" w:cs="Times New Roman"/>
          <w:lang w:val="en-GB"/>
        </w:rPr>
        <w:t>Luximo</w:t>
      </w:r>
      <w:proofErr w:type="spellEnd"/>
      <w:r w:rsidR="009936A2" w:rsidRPr="005D7CC0">
        <w:rPr>
          <w:rFonts w:eastAsia="Calibri" w:cs="Arial"/>
          <w:vertAlign w:val="superscript"/>
          <w:lang w:val="en-GB"/>
        </w:rPr>
        <w:t>®</w:t>
      </w:r>
      <w:r w:rsidR="009936A2" w:rsidRPr="005D7CC0">
        <w:rPr>
          <w:rFonts w:eastAsia="Calibri" w:cs="Times New Roman"/>
          <w:lang w:val="en-GB"/>
        </w:rPr>
        <w:t xml:space="preserve"> contains </w:t>
      </w:r>
      <w:proofErr w:type="spellStart"/>
      <w:r w:rsidR="009936A2" w:rsidRPr="005D7CC0">
        <w:rPr>
          <w:rFonts w:eastAsia="Calibri" w:cs="Times New Roman"/>
          <w:lang w:val="en-GB"/>
        </w:rPr>
        <w:t>cinmethylin</w:t>
      </w:r>
      <w:proofErr w:type="spellEnd"/>
      <w:r w:rsidR="7B1C527D" w:rsidRPr="7B1C527D">
        <w:rPr>
          <w:rFonts w:eastAsia="Calibri" w:cs="Times New Roman"/>
          <w:lang w:val="en-GB"/>
        </w:rPr>
        <w:t>.</w:t>
      </w:r>
      <w:r w:rsidR="009936A2" w:rsidRPr="005D7CC0">
        <w:rPr>
          <w:rFonts w:cs="Arial"/>
          <w:lang w:val="en-GB"/>
        </w:rPr>
        <w:t xml:space="preserve"> </w:t>
      </w:r>
      <w:r w:rsidRPr="005D7CC0">
        <w:rPr>
          <w:rFonts w:cs="Arial"/>
          <w:lang w:val="en-GB"/>
        </w:rPr>
        <w:t>Crystal</w:t>
      </w:r>
      <w:r w:rsidRPr="005D7CC0">
        <w:rPr>
          <w:rFonts w:cs="Arial"/>
          <w:vertAlign w:val="superscript"/>
          <w:lang w:val="en-GB"/>
        </w:rPr>
        <w:t xml:space="preserve">® </w:t>
      </w:r>
      <w:bookmarkEnd w:id="0"/>
      <w:r w:rsidR="009936A2" w:rsidRPr="005D7CC0">
        <w:rPr>
          <w:rFonts w:cs="Arial"/>
          <w:lang w:val="en-GB"/>
        </w:rPr>
        <w:t xml:space="preserve">and </w:t>
      </w:r>
      <w:proofErr w:type="spellStart"/>
      <w:r w:rsidR="009936A2" w:rsidRPr="005D7CC0">
        <w:rPr>
          <w:rFonts w:cs="Arial"/>
          <w:lang w:val="en-GB"/>
        </w:rPr>
        <w:t>Luximo</w:t>
      </w:r>
      <w:proofErr w:type="spellEnd"/>
      <w:r w:rsidR="009936A2" w:rsidRPr="005D7CC0">
        <w:rPr>
          <w:rFonts w:cs="Arial"/>
          <w:vertAlign w:val="superscript"/>
          <w:lang w:val="en-GB"/>
        </w:rPr>
        <w:t xml:space="preserve">® </w:t>
      </w:r>
      <w:r w:rsidR="009936A2" w:rsidRPr="005D7CC0">
        <w:rPr>
          <w:rFonts w:cs="Arial"/>
          <w:lang w:val="en-GB"/>
        </w:rPr>
        <w:t>are</w:t>
      </w:r>
      <w:r w:rsidRPr="005D7CC0">
        <w:rPr>
          <w:rFonts w:cs="Arial"/>
          <w:lang w:val="en-GB"/>
        </w:rPr>
        <w:t xml:space="preserve"> registered trademark</w:t>
      </w:r>
      <w:r w:rsidR="009936A2" w:rsidRPr="005D7CC0">
        <w:rPr>
          <w:rFonts w:cs="Arial"/>
          <w:lang w:val="en-GB"/>
        </w:rPr>
        <w:t>s</w:t>
      </w:r>
      <w:r w:rsidRPr="005D7CC0">
        <w:rPr>
          <w:rFonts w:cs="Arial"/>
          <w:lang w:val="en-GB"/>
        </w:rPr>
        <w:t xml:space="preserve"> of BASF. All other brand names used on this publication are Trademarks of other manufacturers in which proprietary rights may exist. © BASF 202</w:t>
      </w:r>
      <w:r w:rsidR="7B1C527D" w:rsidRPr="7B1C527D">
        <w:rPr>
          <w:rFonts w:cs="Arial"/>
          <w:lang w:val="en-GB"/>
        </w:rPr>
        <w:t>2</w:t>
      </w:r>
      <w:r w:rsidRPr="005D7CC0">
        <w:rPr>
          <w:rFonts w:cs="Arial"/>
          <w:lang w:val="en-GB"/>
        </w:rPr>
        <w:t>. All rights reserved.</w:t>
      </w:r>
    </w:p>
    <w:p w14:paraId="732F131B" w14:textId="77777777" w:rsidR="00C63A2F" w:rsidRPr="00275934" w:rsidRDefault="00C63A2F" w:rsidP="006101F2">
      <w:pPr>
        <w:shd w:val="clear" w:color="auto" w:fill="FFFFFF"/>
        <w:spacing w:after="150"/>
        <w:rPr>
          <w:rFonts w:eastAsia="Times New Roman" w:cs="Arial"/>
          <w:lang w:val="en-GB"/>
        </w:rPr>
      </w:pPr>
    </w:p>
    <w:p w14:paraId="0036DAAB" w14:textId="77777777" w:rsidR="006101F2" w:rsidRPr="00275934" w:rsidRDefault="006101F2" w:rsidP="00586192">
      <w:pPr>
        <w:spacing w:after="200" w:line="360" w:lineRule="auto"/>
        <w:rPr>
          <w:lang w:val="en-GB"/>
        </w:rPr>
      </w:pPr>
    </w:p>
    <w:sectPr w:rsidR="006101F2" w:rsidRPr="00275934" w:rsidSect="00E9407E">
      <w:headerReference w:type="default"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A1A7" w14:textId="77777777" w:rsidR="00C23896" w:rsidRDefault="00C23896" w:rsidP="00B35193">
      <w:r>
        <w:separator/>
      </w:r>
    </w:p>
  </w:endnote>
  <w:endnote w:type="continuationSeparator" w:id="0">
    <w:p w14:paraId="7EE24DD2" w14:textId="77777777" w:rsidR="00C23896" w:rsidRDefault="00C23896" w:rsidP="00B35193">
      <w:r>
        <w:continuationSeparator/>
      </w:r>
    </w:p>
  </w:endnote>
  <w:endnote w:type="continuationNotice" w:id="1">
    <w:p w14:paraId="38D2A9A1" w14:textId="77777777" w:rsidR="00C23896" w:rsidRDefault="00C23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874E" w14:textId="4DDD72B1" w:rsidR="00096F49" w:rsidRDefault="0073283E">
    <w:pPr>
      <w:pStyle w:val="Footer"/>
    </w:pPr>
    <w:r>
      <w:rPr>
        <w:noProof/>
      </w:rPr>
      <mc:AlternateContent>
        <mc:Choice Requires="wps">
          <w:drawing>
            <wp:anchor distT="0" distB="0" distL="114300" distR="114300" simplePos="0" relativeHeight="251658243" behindDoc="0" locked="0" layoutInCell="0" allowOverlap="1" wp14:anchorId="4385C26C" wp14:editId="1FAFB5FE">
              <wp:simplePos x="0" y="0"/>
              <wp:positionH relativeFrom="page">
                <wp:posOffset>0</wp:posOffset>
              </wp:positionH>
              <wp:positionV relativeFrom="page">
                <wp:posOffset>10234930</wp:posOffset>
              </wp:positionV>
              <wp:extent cx="7560310" cy="266700"/>
              <wp:effectExtent l="0" t="0" r="0" b="0"/>
              <wp:wrapNone/>
              <wp:docPr id="1" name="MSIPCMb6264fa7adbcd727e00b953f"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B1EAD3" w14:textId="1DE4CCEA" w:rsidR="0073283E" w:rsidRPr="006C398B" w:rsidRDefault="006C398B" w:rsidP="006C398B">
                          <w:pPr>
                            <w:jc w:val="center"/>
                            <w:rPr>
                              <w:rFonts w:cs="Arial"/>
                              <w:color w:val="000000"/>
                            </w:rPr>
                          </w:pPr>
                          <w:r w:rsidRPr="006C398B">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85C26C" id="_x0000_t202" coordsize="21600,21600" o:spt="202" path="m,l,21600r21600,l21600,xe">
              <v:stroke joinstyle="miter"/>
              <v:path gradientshapeok="t" o:connecttype="rect"/>
            </v:shapetype>
            <v:shape id="MSIPCMb6264fa7adbcd727e00b953f" o:spid="_x0000_s1026" type="#_x0000_t202" alt="{&quot;HashCode&quot;:-1038031055,&quot;Height&quot;:841.0,&quot;Width&quot;:595.0,&quot;Placement&quot;:&quot;Footer&quot;,&quot;Index&quot;:&quot;Primary&quot;,&quot;Section&quot;:1,&quot;Top&quot;:0.0,&quot;Left&quot;:0.0}" style="position:absolute;margin-left:0;margin-top:805.9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jTfFAIAACQEAAAOAAAAZHJzL2Uyb0RvYy54bWysU01v2zAMvQ/YfxB0X2ynbboZcYqsRYYB&#13;&#10;QVsgHXpWZCk2IImapMTOfv0o2UmKbqdhF5kmKX689zS/67UiB+F8C6aixSSnRBgOdWt2Ff3xsvr0&#13;&#10;mRIfmKmZAiMqehSe3i0+fph3thRTaEDVwhEsYnzZ2Yo2IdgyyzxvhGZ+AlYYDEpwmgX8dbusdqzD&#13;&#10;6lpl0zyfZR242jrgwnv0PgxBukj1pRQ8PEnpRSCqojhbSKdL5zae2WLOyp1jtmn5OAb7hyk0aw02&#13;&#10;PZd6YIGRvWv/KKVb7sCDDBMOOgMpWy7SDrhNkb/bZtMwK9IuCI63Z5j8/yvLHw8b++xI6L9CjwRG&#13;&#10;QDrrS4/OuE8vnY5fnJRgHCE8nmETfSAcnbc3s/yqwBDH2HQ2u80TrtnltnU+fBOgSTQq6pCWhBY7&#13;&#10;rH3Ajph6SonNDKxapRI1ypCuorOrmzxdOEfwhjJ48TJrtEK/7ccFtlAfcS8HA+Xe8lWLzdfMh2fm&#13;&#10;kGOcF3UbnvCQCrAJjBYlDbhff/PHfIQeo5R0qJmK+p975gQl6rtBUr4U19dRZOkHDffWuz15zV7f&#13;&#10;A8qxwJdheTJjblAnUzrQryjrZeyGIWY49qzo9mTeh0HB+Cy4WC5TEsrJsrA2G8tj6QhjhPSlf2XO&#13;&#10;jrgHZOwRTqpi5Tv4h9yBgOU+gGwTNxHYAc0Rb5Riomx8NlHrb/9T1uVxL34DAAD//wMAUEsDBBQA&#13;&#10;BgAIAAAAIQCbySfx4wAAABABAAAPAAAAZHJzL2Rvd25yZXYueG1sTI9LT8MwEITvSPwHa5G4USc8&#13;&#10;ojaNUyEqLkgIURBnJ948mngdxW6b/Hs2J7istDPa2fmy3WR7ccbRt44UxKsIBFLpTEu1gu+v17s1&#13;&#10;CB80Gd07QgUzetjl11eZTo270CeeD6EWHEI+1QqaEIZUSl82aLVfuQGJvcqNVgdex1qaUV843Pby&#13;&#10;PooSaXVL/KHRA740WHaHk1Xw+LEpKnns7PF9fpvntqt+9kWl1O3NtN/yeN6CCDiFvwtYGLg/5Fys&#13;&#10;cCcyXvQKmCawmsQxYyx+vIkSEMWiPT2sQeaZ/A+S/wIAAP//AwBQSwECLQAUAAYACAAAACEAtoM4&#13;&#10;kv4AAADhAQAAEwAAAAAAAAAAAAAAAAAAAAAAW0NvbnRlbnRfVHlwZXNdLnhtbFBLAQItABQABgAI&#13;&#10;AAAAIQA4/SH/1gAAAJQBAAALAAAAAAAAAAAAAAAAAC8BAABfcmVscy8ucmVsc1BLAQItABQABgAI&#13;&#10;AAAAIQCetjTfFAIAACQEAAAOAAAAAAAAAAAAAAAAAC4CAABkcnMvZTJvRG9jLnhtbFBLAQItABQA&#13;&#10;BgAIAAAAIQCbySfx4wAAABABAAAPAAAAAAAAAAAAAAAAAG4EAABkcnMvZG93bnJldi54bWxQSwUG&#13;&#10;AAAAAAQABADzAAAAfgUAAAAA&#13;&#10;" o:allowincell="f" filled="f" stroked="f" strokeweight=".5pt">
              <v:textbox inset=",0,,0">
                <w:txbxContent>
                  <w:p w14:paraId="20B1EAD3" w14:textId="1DE4CCEA" w:rsidR="0073283E" w:rsidRPr="006C398B" w:rsidRDefault="006C398B" w:rsidP="006C398B">
                    <w:pPr>
                      <w:jc w:val="center"/>
                      <w:rPr>
                        <w:rFonts w:cs="Arial"/>
                        <w:color w:val="000000"/>
                      </w:rPr>
                    </w:pPr>
                    <w:r w:rsidRPr="006C398B">
                      <w:rPr>
                        <w:rFonts w:cs="Arial"/>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2F617E5C" w:rsidR="0022699A" w:rsidRDefault="0073283E">
    <w:pPr>
      <w:pStyle w:val="Footer"/>
      <w:rPr>
        <w:noProof/>
      </w:rPr>
    </w:pPr>
    <w:r>
      <w:rPr>
        <w:noProof/>
        <w:lang w:val="en-US"/>
      </w:rPr>
      <mc:AlternateContent>
        <mc:Choice Requires="wps">
          <w:drawing>
            <wp:anchor distT="0" distB="0" distL="114300" distR="114300" simplePos="0" relativeHeight="251658244" behindDoc="0" locked="0" layoutInCell="0" allowOverlap="1" wp14:anchorId="4A3955B4" wp14:editId="60093CF5">
              <wp:simplePos x="0" y="0"/>
              <wp:positionH relativeFrom="page">
                <wp:posOffset>0</wp:posOffset>
              </wp:positionH>
              <wp:positionV relativeFrom="page">
                <wp:posOffset>10234930</wp:posOffset>
              </wp:positionV>
              <wp:extent cx="7560310" cy="266700"/>
              <wp:effectExtent l="0" t="0" r="0" b="0"/>
              <wp:wrapNone/>
              <wp:docPr id="2" name="MSIPCM5d204a6f9d469da2572d6211" descr="{&quot;HashCode&quot;:-103803105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F3DCFD" w14:textId="7771252E" w:rsidR="0073283E" w:rsidRPr="006C398B" w:rsidRDefault="006C398B" w:rsidP="006C398B">
                          <w:pPr>
                            <w:jc w:val="center"/>
                            <w:rPr>
                              <w:rFonts w:cs="Arial"/>
                              <w:color w:val="000000"/>
                            </w:rPr>
                          </w:pPr>
                          <w:r w:rsidRPr="006C398B">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3955B4" id="_x0000_t202" coordsize="21600,21600" o:spt="202" path="m,l,21600r21600,l21600,xe">
              <v:stroke joinstyle="miter"/>
              <v:path gradientshapeok="t" o:connecttype="rect"/>
            </v:shapetype>
            <v:shape id="MSIPCM5d204a6f9d469da2572d6211" o:spid="_x0000_s1027" type="#_x0000_t202" alt="{&quot;HashCode&quot;:-1038031055,&quot;Height&quot;:841.0,&quot;Width&quot;:595.0,&quot;Placement&quot;:&quot;Footer&quot;,&quot;Index&quot;:&quot;FirstPage&quot;,&quot;Section&quot;:1,&quot;Top&quot;:0.0,&quot;Left&quot;:0.0}" style="position:absolute;margin-left:0;margin-top:805.9pt;width:595.3pt;height:21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j8vyFgIAACsEAAAOAAAAZHJzL2Uyb0RvYy54bWysU01vGyEQvVfqf0Dc6107idOuvI7cRK4q&#13;&#10;RUkkp8oZs+BFAoYC9q776zuw/lLaU9ULOzszzMd7j9ldbzTZCR8U2JqORyUlwnJolN3U9Mfr8tNn&#13;&#10;SkJktmEarKjpXgR6N//4Yda5SkygBd0IT7CIDVXnatrG6KqiCLwVhoUROGExKMEbFvHXb4rGsw6r&#13;&#10;G11MynJadOAb54GLEND7MATpPNeXUvD4LGUQkeia4mwxnz6f63QW8xmrNp65VvHDGOwfpjBMWWx6&#13;&#10;KvXAIiNbr/4oZRT3EEDGEQdTgJSKi7wDbjMu322zapkTeRcEJ7gTTOH/leVPu5V78ST2X6FHAhMg&#13;&#10;nQtVQGfap5fepC9OSjCOEO5PsIk+Eo7O25tpeTXGEMfYZDq9LTOuxfm28yF+E2BIMmrqkZaMFts9&#13;&#10;hogdMfWYkppZWCqtMzXakq6m06ubMl84RfCGtnjxPGuyYr/uiWou9lhDs8f1PAzMB8eXCmd4ZCG+&#13;&#10;MI9U49go3/iMh9SAveBgUdKC//U3f8pHBjBKSYfSqWn4uWVeUKK/W+Tmy/j6Omkt/6DhL73ro9du&#13;&#10;zT2gKsf4QBzPZsqN+mhKD+YN1b1I3TDELMeeNV0fzfs4CBlfBxeLRU5CVTkWH+3K8VQ6oZmQfe3f&#13;&#10;mHcH+CMS9wRHcbHqHQtD7sDDYhtBqkxRwndA8wA7KjIzd3g9SfKX/znr/MbnvwEAAP//AwBQSwME&#13;&#10;FAAGAAgAAAAhAJvJJ/HjAAAAEAEAAA8AAABkcnMvZG93bnJldi54bWxMj0tPwzAQhO9I/AdrkbhR&#13;&#10;JzyiNo1TISouSAhREGcn3jyaeB3Fbpv8ezYnuKy0M9rZ+bLdZHtxxtG3jhTEqwgEUulMS7WC76/X&#13;&#10;uzUIHzQZ3TtCBTN62OXXV5lOjbvQJ54PoRYcQj7VCpoQhlRKXzZotV+5AYm9yo1WB17HWppRXzjc&#13;&#10;9vI+ihJpdUv8odEDvjRYdoeTVfD4sSkqeezs8X1+m+e2q372RaXU7c203/J43oIIOIW/C1gYuD/k&#13;&#10;XKxwJzJe9AqYJrCaxDFjLH68iRIQxaI9PaxB5pn8D5L/AgAA//8DAFBLAQItABQABgAIAAAAIQC2&#13;&#10;gziS/gAAAOEBAAATAAAAAAAAAAAAAAAAAAAAAABbQ29udGVudF9UeXBlc10ueG1sUEsBAi0AFAAG&#13;&#10;AAgAAAAhADj9If/WAAAAlAEAAAsAAAAAAAAAAAAAAAAALwEAAF9yZWxzLy5yZWxzUEsBAi0AFAAG&#13;&#10;AAgAAAAhAB2Py/IWAgAAKwQAAA4AAAAAAAAAAAAAAAAALgIAAGRycy9lMm9Eb2MueG1sUEsBAi0A&#13;&#10;FAAGAAgAAAAhAJvJJ/HjAAAAEAEAAA8AAAAAAAAAAAAAAAAAcAQAAGRycy9kb3ducmV2LnhtbFBL&#13;&#10;BQYAAAAABAAEAPMAAACABQAAAAA=&#13;&#10;" o:allowincell="f" filled="f" stroked="f" strokeweight=".5pt">
              <v:textbox inset=",0,,0">
                <w:txbxContent>
                  <w:p w14:paraId="2CF3DCFD" w14:textId="7771252E" w:rsidR="0073283E" w:rsidRPr="006C398B" w:rsidRDefault="006C398B" w:rsidP="006C398B">
                    <w:pPr>
                      <w:jc w:val="center"/>
                      <w:rPr>
                        <w:rFonts w:cs="Arial"/>
                        <w:color w:val="000000"/>
                      </w:rPr>
                    </w:pPr>
                    <w:r w:rsidRPr="006C398B">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a="http://schemas.openxmlformats.org/drawingml/2006/main" xmlns:oel="http://schemas.microsoft.com/office/2019/extlst">
          <w:pict>
            <v:line id="Gerader Verbinder 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39D089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7t0wEAAAUEAAAOAAAAZHJzL2Uyb0RvYy54bWysU8tu2zAQvBfoPxC815JiyDUEyzkkSC99&#10;BG36ATS1tAjwBZKx5L/vkpLlpD01iA4UtdzZnRktd7ejVuQEPkhrWlqtSkrAcNtJc2zp76eHT1tK&#10;QmSmY8oaaOkZAr3df/ywG1wDN7a3qgNPsIgJzeBa2sfomqIIvAfNwso6MHgorNcs4qc/Fp1nA1bX&#10;qrgpy00xWN85bzmEgNH76ZDuc30hgMcfQgSIRLUUucW8+rwe0lrsd6w5euZ6yWca7A0sNJMGmy6l&#10;7llk5NnLf0ppyb0NVsQVt7qwQkgOWQOqqcq/1PzqmYOsBc0JbrEpvF9Z/v10Zx492jC40AT36JOK&#10;UXid3siPjNms82IWjJFwDNb15vO2rinheFatq/U2mVlcwc6H+AWsJmnTUiVN0sIadvoa4pR6SUlh&#10;ZcjQ0s26LnNWsEp2D1KpdJbHAe6UJyeGP/JwrHKOetbfbDfF6hKfmcGSnvm8qITslMHgVWvexbOC&#10;icJPEER2qG5qsBSaejDOwcRq7qIMZieYQJYLcGaf5vdK+DVwzk9QyCP6P+AFkTtbExewlsb6ybvX&#10;3eN4oSym/IsDk+5kwcF25zwF2RqctezcfC/SML/8zvDr7d3/AQAA//8DAFBLAwQUAAYACAAAACEA&#10;6Bc+J9oAAAAHAQAADwAAAGRycy9kb3ducmV2LnhtbEyOTUvDQBCG74L/YRnBW7uxagwxmyKCCPZk&#10;K4q3SXaaBLOzIbtp03/veKq3eT945ynWs+vVgcbQeTZws0xAEdfedtwY+Ni9LDJQISJb7D2TgRMF&#10;WJeXFwXm1h/5nQ7b2CgZ4ZCjgTbGIdc61C05DEs/EEu296PDKHJstB3xKOOu16skSbXDjuVDiwM9&#10;t1T/bCdnQGjSt82eq+nzlPH35pV3HX0Zc301Pz2CijTHcxn+8AUdSmGq/MQ2qN7A4laKYq/uQUmc&#10;PaRyVGLcpaDLQv/nL38BAAD//wMAUEsBAi0AFAAGAAgAAAAhALaDOJL+AAAA4QEAABMAAAAAAAAA&#10;AAAAAAAAAAAAAFtDb250ZW50X1R5cGVzXS54bWxQSwECLQAUAAYACAAAACEAOP0h/9YAAACUAQAA&#10;CwAAAAAAAAAAAAAAAAAvAQAAX3JlbHMvLnJlbHNQSwECLQAUAAYACAAAACEAoMke7dMBAAAFBAAA&#10;DgAAAAAAAAAAAAAAAAAuAgAAZHJzL2Uyb0RvYy54bWxQSwECLQAUAAYACAAAACEA6Bc+J9oAAAAH&#10;AQAADwAAAAAAAAAAAAAAAAAtBAAAZHJzL2Rvd25yZXYueG1sUEsFBgAAAAAEAAQA8wAAADQFAAAA&#10;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C23896">
      <w:tc>
        <w:tcPr>
          <w:tcW w:w="3194" w:type="dxa"/>
        </w:tcPr>
        <w:p w14:paraId="39C19F31" w14:textId="47AFD235" w:rsidR="00E653F2" w:rsidRPr="00F7176C" w:rsidRDefault="00471A6B" w:rsidP="00E653F2">
          <w:pPr>
            <w:shd w:val="solid" w:color="FFFFFF" w:fill="FFFFFF"/>
            <w:spacing w:line="240" w:lineRule="exact"/>
            <w:rPr>
              <w:color w:val="808080"/>
              <w:sz w:val="18"/>
              <w:szCs w:val="18"/>
              <w:lang w:val="en-US"/>
            </w:rPr>
          </w:pPr>
          <w:r>
            <w:rPr>
              <w:color w:val="808080"/>
              <w:sz w:val="18"/>
              <w:szCs w:val="18"/>
              <w:lang w:val="en-US"/>
            </w:rPr>
            <w:t xml:space="preserve">BASF </w:t>
          </w:r>
          <w:r w:rsidR="00E653F2" w:rsidRPr="00F7176C">
            <w:rPr>
              <w:color w:val="808080"/>
              <w:sz w:val="18"/>
              <w:szCs w:val="18"/>
              <w:lang w:val="en-US"/>
            </w:rPr>
            <w:t>Media Relations</w:t>
          </w:r>
        </w:p>
        <w:p w14:paraId="220F7005" w14:textId="64A4357E" w:rsidR="00096F49" w:rsidRDefault="00096F49" w:rsidP="00E653F2">
          <w:pPr>
            <w:shd w:val="solid" w:color="FFFFFF" w:fill="FFFFFF"/>
            <w:spacing w:line="240" w:lineRule="exact"/>
            <w:rPr>
              <w:color w:val="808080"/>
              <w:sz w:val="18"/>
              <w:szCs w:val="18"/>
              <w:lang w:val="en-US"/>
            </w:rPr>
          </w:pPr>
          <w:r>
            <w:rPr>
              <w:color w:val="808080"/>
              <w:sz w:val="18"/>
              <w:szCs w:val="18"/>
              <w:lang w:val="en-US"/>
            </w:rPr>
            <w:t>Name</w:t>
          </w:r>
          <w:r w:rsidR="00471A6B">
            <w:rPr>
              <w:color w:val="808080"/>
              <w:sz w:val="18"/>
              <w:szCs w:val="18"/>
              <w:lang w:val="en-US"/>
            </w:rPr>
            <w:t xml:space="preserve"> (BASF Contact)</w:t>
          </w:r>
          <w:r>
            <w:rPr>
              <w:color w:val="808080"/>
              <w:sz w:val="18"/>
              <w:szCs w:val="18"/>
              <w:lang w:val="en-US"/>
            </w:rPr>
            <w:t>:</w:t>
          </w:r>
        </w:p>
        <w:p w14:paraId="5D58072E" w14:textId="58C798FB"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w:t>
          </w:r>
          <w:r w:rsidR="00096F49">
            <w:rPr>
              <w:color w:val="808080"/>
              <w:sz w:val="18"/>
              <w:szCs w:val="18"/>
              <w:lang w:val="en-US"/>
            </w:rPr>
            <w:t>:</w:t>
          </w:r>
        </w:p>
        <w:p w14:paraId="151853E5" w14:textId="596551D3" w:rsidR="00E653F2" w:rsidRPr="00F7176C" w:rsidRDefault="00096F49" w:rsidP="00E653F2">
          <w:pPr>
            <w:tabs>
              <w:tab w:val="left" w:pos="983"/>
            </w:tabs>
            <w:spacing w:line="240" w:lineRule="exact"/>
            <w:ind w:right="454"/>
            <w:rPr>
              <w:rFonts w:eastAsia="Calibri" w:cs="Times New Roman"/>
              <w:color w:val="808080"/>
              <w:sz w:val="18"/>
              <w:szCs w:val="18"/>
            </w:rPr>
          </w:pPr>
          <w:r>
            <w:rPr>
              <w:color w:val="808080"/>
              <w:sz w:val="18"/>
              <w:szCs w:val="18"/>
            </w:rPr>
            <w:t>Email:</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6785A6FA"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w:t>
          </w:r>
          <w:r w:rsidR="00471A6B">
            <w:rPr>
              <w:rFonts w:eastAsia="Calibri" w:cs="Times New Roman"/>
              <w:color w:val="808080"/>
              <w:sz w:val="18"/>
              <w:szCs w:val="18"/>
              <w:lang w:val="en-US"/>
            </w:rPr>
            <w:t>ane Craigie Marketing</w:t>
          </w:r>
        </w:p>
        <w:p w14:paraId="3B770F56" w14:textId="3F2020C8" w:rsidR="00E653F2"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(JCM Contact)</w:t>
          </w:r>
        </w:p>
        <w:p w14:paraId="27326536" w14:textId="445168C1" w:rsidR="00471A6B"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w:t>
          </w:r>
        </w:p>
        <w:p w14:paraId="022C9B98" w14:textId="6D9539B0" w:rsidR="00471A6B" w:rsidRPr="00F7176C" w:rsidRDefault="00471A6B"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w:t>
          </w:r>
        </w:p>
        <w:p w14:paraId="61942EBB" w14:textId="72248EFE" w:rsidR="00E653F2" w:rsidRPr="00F7176C" w:rsidRDefault="00E653F2" w:rsidP="00E653F2">
          <w:pPr>
            <w:rPr>
              <w:rFonts w:eastAsia="Calibri" w:cs="Times New Roman"/>
              <w:color w:val="808080"/>
              <w:sz w:val="18"/>
              <w:szCs w:val="18"/>
              <w:lang w:val="en-US"/>
            </w:rPr>
          </w:pP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226698"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C23896" w:rsidRPr="00A84B6E" w:rsidRDefault="00C23896"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19144" w14:textId="77777777" w:rsidR="00C23896" w:rsidRDefault="00C23896" w:rsidP="00B35193">
      <w:r>
        <w:separator/>
      </w:r>
    </w:p>
  </w:footnote>
  <w:footnote w:type="continuationSeparator" w:id="0">
    <w:p w14:paraId="01EC6FEA" w14:textId="77777777" w:rsidR="00C23896" w:rsidRDefault="00C23896" w:rsidP="00B35193">
      <w:r>
        <w:continuationSeparator/>
      </w:r>
    </w:p>
  </w:footnote>
  <w:footnote w:type="continuationNotice" w:id="1">
    <w:p w14:paraId="7580B233" w14:textId="77777777" w:rsidR="00C23896" w:rsidRDefault="00C238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51772165" w:rsidR="00C2389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w:t>
    </w:r>
    <w:r w:rsidR="009F5460">
      <w:rPr>
        <w:color w:val="808080" w:themeColor="background1" w:themeShade="80"/>
        <w:sz w:val="18"/>
      </w:rPr>
      <w:t>3/06/22</w:t>
    </w:r>
    <w:r w:rsidR="00060167">
      <w:rPr>
        <w:color w:val="808080" w:themeColor="background1" w:themeShade="80"/>
        <w:sz w:val="18"/>
      </w:rPr>
      <w:t>/</w:t>
    </w:r>
  </w:p>
  <w:p w14:paraId="6EC849CC" w14:textId="77777777" w:rsidR="002A1254" w:rsidRPr="00BD03DA" w:rsidRDefault="002A1254" w:rsidP="00C2389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C23896"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oel="http://schemas.microsoft.com/office/2019/extlst">
          <w:pict>
            <v:group id="Gruppieren 4" style="position:absolute;margin-left:0;margin-top:11.65pt;width:740.2pt;height:84.2pt;z-index:251658242;mso-position-horizontal:left;mso-position-horizontal-relative:margin;mso-height-relative:margin" coordsize="94952,10800" o:spid="_x0000_s1026" w14:anchorId="6B7B46B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BQJJAMAAAgKAAAOAAAAZHJzL2Uyb0RvYy54bWzsVttu2zAMfR+wfxD8&#10;3tpx7kaSYmjXYMCwFe32AYosx0JlSZCU29+Poh2nSbq16x6GAStQR7JI6vDokNbkaltJsubWCa2m&#10;UecyiQhXTOdCLafR92+3F6OIOE9VTqVWfBrtuIuuZu/fTTYm46kutcy5JRBEuWxjplHpvcni2LGS&#10;V9RdasMVLBbaVtTD1C7j3NINRK9knCbJIN5omxurGXcO3t7Ui9EM4xcFZ/5rUTjuiZxGgM3j0+Jz&#10;EZ7xbEKzpaWmFKyBQd+AoqJCwaZtqBvqKVlZcRaqEsxqpwt/yXQV66IQjGMOkE0nOclmbvXKYC7L&#10;bLM0LU1A7QlPbw7Lvqzn1jyYOwtMbMwSuMBZyGVb2Cr8AkqyRcp2LWV86wmDl+NekqS9fkQYrHWS&#10;wRgOpSaVlcD8mR8rP7ae434wbjxHCfwFz3i/cXwEZ2NAIO7AgfszDh5KajhS6zLg4M4SkUMCnYgo&#10;WoFO7zkrPWePBF4hM2jW8uQyB5S9nqQXUqWZsc7Pua5IGEwjC8JFPdH1Z+drVvYmYVenpchvhZQ4&#10;CcXCr6Ulawoyp4xx5RE2cHlkKVWwVzp41kHDGyB6nw+O/E7yYCfVPS+AFzjmFMFgVZ5vhBhKmvN6&#10;//6Tk2w98FwxYLAuYP82dudXsWuUjX1w5VjUrXPysnPrgTtr5VvnSihtnwsgW/qK2n5PUk1NYGmh&#10;8x2oxnp5reveQhUrNbQW5i3quFHsbGIEy+C/KV8YnUn35TYHXn5ledQEqV4Vo6L2cWUuoNMY6sVC&#10;SOF32DUh5wBKre8ECzIOkydVkO6rYG5pIaAG0pDQ3qh2AckK9lmzR0eUvi6pWvIPzoBsoYow/WPz&#10;OEyP9ltIYfYKDuMmMyDwpLc9Q07dN280W1Ug9fpDYLmEJLVypTAuIjbj1YJDTdtPOQKCUvCWe1Ye&#10;BMiaymoXEOUBWMD8kzofDtJk2BlEBNpeOuyOeqOQNMiz6W6dQWfcS5u+2B8NuuPj5vabFY/Aaig4&#10;BGT/oK66p7rq/tfVyUc2HfRHw+FflRV+d+G6gS27uRqF+8zTOfbDwwVu9gMAAP//AwBQSwMECgAA&#10;AAAAAAAhAI9E4F/oVQAA6FUAABQAAABkcnMvbWVkaWEvaW1hZ2UxLnBuZ4lQTkcNChoKAAAADUlI&#10;RFIAAASeAAABrAgGAAAAnJlt6wAAAAlwSFlzAAAuIwAALiMBeKU/dgAAIABJREFUeNrs3et14za7&#10;huEns+a/tCuQUoGVCsxUYKUCMxWMU8FoKhingqEriKaC0BVEriByBZ9cgfcPgLHGJwEkQQLEfa2l&#10;5Rx0IHEi8BIAf3p8fBQAAAAAIBtzSat3/r2Lg6Td0b/v7QtApj6SBAAAAAAwGcs3XpJ0PvKx3ckE&#10;pprg1PO/ACboJ2Y8AQAAAEByljKzlJrXUtJZ4ud0JzM7amdfzT8DSBiBJwAAAACI21xSIRNgav7O&#10;Mjr/W5kAVK2ngBSARBB4AgAAAIC4NIGmtf27IEl+cC8ThKolbWWW6gGIFIEnAAAAABjfSibQtFb6&#10;S+aGdicTgNqKpXlAdH56fHxcyUTUAXTXbI4IoJulnjZCBW0naAtAfZmqJtBUiFlNfbmXCUBVIgjF&#10;WB8xOPz0+PhYa/ynGwBT8avMlF8A3WwkfSYZsh0w7PX0hKO9fdG25qmSdEky/OB3my5IOxhQygSc&#10;CDaFv6ZsJV0rz32hGOsjBrcfSQMAABCRxdFA7OKVAcTx5rI1yTV5a5LghVIEnlI0t+X5SiyjG/qa&#10;8sm+7mQCUNQfYGAfSAIAAJDQAOJC0ldJf0t6lAk+XcnMIMC0lMrrqV2uzsXyw5QsZQIde0nfRNBp&#10;TGc2Dw4yM6upR8BACDwBAIDUB+FfJf1jB3bXIgg1Fcx2Im1SVsgs8fpXZrkoQdR4zGSW8/8rExRc&#10;kiRAWASeAADAVDRLKpog1JXYVDVVS71caoknVyRBtAqZmZh/U4aTcCkCUEBwBJ4AAMAULWRmQv3P&#10;DiiYBZUWZvScLt+U6bgUego4sZlzeghAAQEReAIAADkMKP6xg8KC5EhCSRKcxKynOCxlghUEnKZz&#10;vfhXZg8oZswCPSHwBAAAcnFuB4e1CEDFbCU2YHbBrLDxbWSesHlJUkzOZ5kl2yVJAXRH4AkAAOSm&#10;CUBVYklFjBjouZmJ4NNYCpmgxGexafjU69g3mZsVXCuADgg8AQCAXF3KzFbYkBRRKUkC0ipSc5kn&#10;Z/4ts88W8nBurxUsbwVaIvAEAABy1jxWeyc2a47BWswg8XEh9qEZysq2E59IimyvFV9lZj9R5wBP&#10;BJ4AAADMnkL/iDvaY2PpmL+SJAjuyrYPzHLCucwyy4KkANwReAIAAHjyVdJW3NEew1xs0txGSRIE&#10;LZNb2y4AjZnMcssNSQG4IfAEAADwowux9G4MzHZq50xsfBzCSmZZ1QVJgTd8lnlIBTcqgBMIPAEA&#10;ALy0sIPOgqQYDMscSbtYFLb+n5EUOOFS7PsEnETgCQAA4HXNcoqSpAhuySC/E2aL9ae09Z5N7uHq&#10;TMySBd5F4AkAAOB930TwaYjBPtpbiNl5fZXDbyQDWtbBWgSfgFcReAIAADiN4FP4AT9Iw7HTj6AT&#10;upiJ4BPwKgJPAAAAbgg+hVGIx9T3YS32mWmrFEEn9IPgE/AKAk8AAADuvon9dEIM+tHPgJey2a78&#10;EXRC33WxFsEn4D8EngAAAPxUDCh6RbCEtBxLKYJOCGMmaStmIQKSCDwBAAAwoBh34M/Tw/pzIfOE&#10;QJy2EkEnhNVsOM61Atkj8AQAANBuQLElGTpjhg5pOoalDQgAoZ1JuiYZkDsCTwAAAO2cS9qQDJ0G&#10;/xckQ++uSIJ3zWWCxsy0w1AuqZfIHYEnAACA9j6L/Z7aYmZOGAvK5LuuZWahAEP6Sr1Ezgg8AQAA&#10;dFORBK2UJAFpO0K6XJIMGAl7AyJbBJ4AAAC6ORNL7nytxKyTkEqS4IWl2GsH41qIGxXIFIEnAACA&#10;7j6Lp4n5KEmCoGZiKeNzldjXCeO7oG4iRwSeAAAA+hvYwk1JEgTH4PbJlczDAIAYXIsld8gMgScA&#10;AIB+nEsqSIaT1mLmyRAuGdxKNg02JAMisqBMIjcEngAAAPrDYOI0ZuKQ1kO6FoFOxOeTWJ6NjBB4&#10;AgAA6A+znt43F08VG9JV5udfUN4QsYokQC4IPAEAAPRrQxK8iRk4wzpT3rMqqIuIGTcqkA0CTwAA&#10;AP0PJlYkw6uuSILBlZmedyE2FEf8NiQBckDgCQAAoH8EWF5ayszAwbBKBvRAtJj1hCwQeAIAAOjf&#10;WjxR7LmSJBjFIsOBbSFmOyEdG5IAU0fgCQAAoH8zsZ/RcyVJQNozkAdeOBdPuMPEEXgCAAAIg8DT&#10;k0Jm5g0oi6EtxWwnpGdDEmDKCDwBAACEcSGW2zVKkmBUs4zygP3VkCKWZ2PSPpIEAAAAQQcTFcnA&#10;7C/K4mBKstrbnaS9pJ2kg/37npVMkGQlHhrQlxnXC0wZgScAAAAG+6EDATOKwuiaGXgHylr27iRt&#10;JdX25eu1zxS2vStEIIrrBfAMgScAAIBwCpKA2U4RKSVdU9aydC8T1KhkZjf1rdZTQGppy1op9nbz&#10;kUNwGJlijycAAIBwZjLLUXK1tIMpxKGc8LnNKWuvupf0u62LG4UJOj23t7+1tL99TzY4I3iKSSLw&#10;BAAAEFbBIAqRONN0A6EF2fvCF5ngTzXiMVR6CkA9kCW0mcgTgScAAICwcp7xVJL95AkD9sE9SPpF&#10;ZtZRLCqZANSfZM+7mLWHSSLwBAAAENYy0/NeiU2GYzTVAE1B1koyQadCp59MN4aDpCtJv4nZT5Rl&#10;ZIXAEwAAQFjnmZ53SdZHaaHpBZ9WYhNrKe6g07GtPU6CT68rSAJMDYEnAACA8JYZnnNJtkdrioEn&#10;mKV1u0SOdWfzjY3HXypIAkwNgScAAIDwlpmd71rmiX6I06XMU+AYqE/HraTrxI55b9sKZj796Jwk&#10;wNQQeAIAIE6/Svop8tf/2eP8XdKNuHP9nmVm58tGz+TRkJjxlF7QqbGjvaBMY/oIPAEAgLYOkmqZ&#10;pxWVMsGVX2WCUPjRMqNzncvMqEHcygmdS+6b2D/I7JuUqlrSF6rkDwg8YVIIPAEAgL4HEKWkn2WW&#10;fiA/zF5Iw7mmERBlgG7a3dRtJN2Rlf9ZkgSYEgJPAAAghL3Mvivcxc7PFUmQjCkECRmgp7OhOG2H&#10;u4IkwJQQeAIAACFtZPaAyt0yo/M8I7sZ6A+IGU/TUYuZso05SYApIfAEAABCqyT9kXkaLDM5z5Li&#10;npSFCNxMQT2x6wUI4GNiPpIEAABgANcySwcuSIpJK0mC5Fwlnm8FWahC0wk+VfZ6MSNb0ZM7mYeh&#10;YDw7Ak8AAGDIAW7BgGLSg98FyZAcNoNP39SWZdXiJkXTptYkQy99D9JxZCy1AwAAQ9kr32UUOXR6&#10;S4p4kmYi+JS6gvYSQMwIPAEAgCFdkwSTRfAiXSVJkLQzTWsfuR1ZCkwLgScAADCkvcx+C5iWUiyh&#10;TNmF0l2udU72/VcHp6ImO4FpIfAEAACGVpEEk8Nsp/SVJEHSrpTP0zNzUZAEmAoCTwAAYGg7znlS&#10;lmIj4CkoSYKkzTStoD4zY4EJ4al2AABgaHWG5zzlRzkz22kamn2C9okd9509dphlh9cys5+mcJ04&#10;ZJ6fe4o0poLAEwAAGMOD8toTaMoznq4mfG65BTWuEszP3IMTz32y7U1FuwIgFgSeAPStIAl66UTz&#10;RBdM3U55bQo81cHxStJioud2K2kr6WtG5XTNgH8SvsnMXtuQFABiQODpqWPBYLmbQtLfJAMoB7RJ&#10;AF6t01NVTvjcauW3LHRhrz811TZ5n2UCw6WYFQZgZGwuDgAAENaUZzCWEz632ubdfWbltaR+TcaF&#10;TZ+CpAAwJgJPAABgDDkts5vqwHitae/TVT/7m4u1pHlCx8tsnvctZGajb2WW3wHA4Ag8AQAAhFVP&#10;9LzKCefZ8fLIbWbldaa0nlTIjCc3F5L+ldl0fElyABgSgScAADC0IqNzvdc0H4k9twPZqarf+Odc&#10;pBR42gs+LvUUgFqRHACGQOAJAAAMLafBzlRny6wnnm/10T8fNO0N4l9zoXRmxTDjqZ1LSf/Ysl4q&#10;reWVABJD4AkAAAytyOhcpxp4upp4vtWZ5ON7Ugou3tGstnYu6ZvMzLFK0w8q54aAIqJA4AkAAAxp&#10;qWkv0Tp2r2ku01pKOptwvr02uynHwFNKwcVa6GomMwvqL5lZfpWYCTUFZyQBYkDgCQAADKnM6Fyr&#10;iZ5XbrOdJDMb5D6zurpQOstia5rWXjVBqG+S/ieznHEj9oQC0BKBJwAAMJS5ph+0OFZN9LymvhRn&#10;6/nfp6xM5DhrmtegziR9ltkT6mDrQimejgfAEYEnAAAwlErmTnoObjTNp20VMjNhpupBb29WXWdY&#10;Z8tEjvMg9nkaykxmufQ3mafj7SRdi72hALyDwBMAABhqAHuR0fluJpyPU1a/8/9ynPE0UzoBhYpm&#10;dhRnkj7J7A31aOvQRizLA3CEwBMAAAitlLk7noupznaaa/qzGuoT//97hvU3lTzPMTAYo3O9XJZ3&#10;JQJRQNYIPAEAgJCulFfQ6UHTne201vSXStYd//8UXSqNJ5vt9foTCTGeZlneVxGIArJG4AkAAISw&#10;tIP0r5md90bTnO0kTX+203v7OzVynVXDcjv04bVAVCU2Kgcmj8ATAADo01Im+PKvzJKLnNzJbLI7&#10;1Xyd+h5dtcN79pLuM6zXqTyNspIJICINM5kZdc1G5XsRiAImicATAADoam4HCls7ePicYRo8aNoz&#10;gnJ4YlXt+L4cZz2dJRQIuBZStdDrgai10ljuCeANBJ4AAICruaTCvjZ2QLCT9D87ULjIOG2uNN0l&#10;ds35TV3t+L5cl9uViRzntZj1NBVNIOove53Z2fwtSBogLR9JAgAAovQ3SZCMG017b5mVHQBOmcv+&#10;To3avn+WWTkvlcbG+QeZ4ESOMy+n7sy+Ptl/v5UJBNce9RfACJjxBAAA0N53pTMTpK0yg3ysA79/&#10;ChZKZ6YJs57ycK6njcr3YlkeEC0CTwAAAO3cKY+gTA7nWHu+n+V2cTsojdlZ6M/zZXm1zBLhJUkD&#10;jI/AEwAAgL87mdkfh4mf51p5LCmrA79/SuUhFde2niJPzWyoZpPya5llwwBGQOAJAADATy5BJymP&#10;2U738t8fZq88gxqzxMrElQAzG+qTzJK8g56W5AEYCIEnAAAAdzkFnebK40mF9cCfS906sbz9k2YL&#10;R2Z6WpJHEAoYCIEnAAAANzcySzUOmZxvLoOxuuXnqkzrwYXS2rx5I5bc4XXHQai9WI4HBEPgCQAA&#10;4LQvymPZ2bFclinVLT+3U75PTkupLhzs8fKUO7zneDnezpYZno4H9ITAEwAAwNseJP2m/J6QtZR0&#10;lsF53svMdGiLp9ulYSf2e4K7M0nfbNtQiSfjAZ19JAkAAABedSez3Gyf4bkz28n985eZDsxX8t+U&#10;fUyVzP5sOeYX2mmW4l3KLLWulO/ebilj+WQ4OzluP0DgCQAA4KUvym+W0zH2d3KzlZkZkaNS6QUo&#10;S5nZK+c0cfDUBKBu7bWhJkmS8ZUkCOZX17rAUjsAAIAn97Yjtck4DQqZ/U5y0HXweFC+G1evEz5u&#10;NhtHW+eS/hZL8AAvBJ4AAACMLzJT8uvM06HM5Dy77u/UyHWfp4XSDD4dZIKrBJ/QxaWkf2VuUrAJ&#10;OXACgScAAJC7W0m/2AHEIfO0mItldr62GZeXVMsKwSf05bPMPjcFSQG8jcATAADI2Rc7YNiRFJJM&#10;IGGWybnWPX3PTmb2VI4ule5sD4JP6MtCZvndVsx+Al5F4AkAAOTss0wAoiQpJOUz20nqd0llTZlJ&#10;EsEn9OlCzH4CXkXgCQAA5O5c5slkB5nldstM02FpB0456Gt/p0bOy+3KxI+/CT7d0hSiB83spw1J&#10;ATwh8AQAAGDMZGZA/as8n1iU02ynvgNFdcb15nwCdaUJPt3QDKInn8XSO+A/BJ4AAABeap5YVCmf&#10;ANRVRvlb9/x9B+U9Y2YqQctS0h80f+jJhW1rViQFckfgCQAA4G3HAagp37leySwRyUUd4DtzXm43&#10;paDltaRfJT3Q/KEHZyL4BBB4AgAAcHApsyfQZqLnV2aUl3cyM5T6VmdcPxYTG1jXMjMd2fcJfZjZ&#10;MrUmKZArAk8AAADug4fPMgGoYmLnVmaUj3Wg793JbFqeq6kt1Wz2fWLpHfq6fvwlnqCKTBF4AgAA&#10;8NM8teha01h+t7aDolzUAb875+V2U53NcS3pF5mZckBX30TwCRki8AQAANDOJ5lZLqkvMcptEFQn&#10;+t2xm2m6waemnn8Rez+hu2+a3qxZ4F0EngAAANpbSPpH6e79NJd58lIuQu3v1NhmXh/KiZ/fRiYA&#10;9Z2mDz20FWw4jmwQeAIAAOjusx1IpLb0LrfNbusBfiPnoMSFpv30R8ns8baWefJdznt6oZtmw/El&#10;SYEcEHgCAADob9Cd2kDiKrM8qifyGzErMypLS0m/i+V3aGemNG9YAN4IPAEAAPTnTOns+7S0x5uT&#10;eoDfYLldXipbl9j/CW2vGdckA6aOwBMAAEC/miUUsQefcpvtFHp/p8ZeeS/BOlN+y4cOMvs/LUUA&#10;Cv4uxZPuMHEEngAAAPqXQvCJ/Z3CyX3W01Wm530cgPpD7AEFd9dis3FMGIEnAACAMGIOPhUyT+TL&#10;yXaivxWjdebnf5AJJCxl9oC6pTmEw/WiIhkwVQSeAAAAwg4masUXfCozzIt64N/KebnVQia4CRNM&#10;KCT9IulGLMPD285kZswBk0PgCQAAIKzmTnYsTy6aK78ZKWPMOKkzL/clVf8HO5smSzELCm+7Un57&#10;pCEDBJ4AAADCO1M8yyjWMsGwnNQj/CbL7XhM/GsOepoF9bPMXlB3JAusmXjKHSaIwBMAAMAwLhTH&#10;Mooc99+pM/nN2AbQa6r9u/Z62lSaIBSOrxUFyYApIfAEAAAwnM8ad7+npR3U5KYe4Tf3IohA4Mmv&#10;vDRBqP+TWY53I56MlytmPWFSCDwBAAAMa6vxliDlGAgYcy+dOvOyfiH2q2mjWY5X2vT7RWY2FPtC&#10;5eNM7JOGCSHwBAAAMKyFzAayY7jKML3rEX+7orgz66kHO5kZMIV+nA3FE/KmbUMSYCoIPAEAAAzv&#10;s4afCbKSCXrlph7xt3ciOHBFde/V8WyoucxsqC9iWecULcReT5gIAk8AAADjqAb+vTLTdK5H/v3c&#10;n2630Lj7mk3dTmZmzPO9oZgNNQ0bkgBTQOAJAABgHOca9m52mWEax7AnTk1RZ6+agbw2G4q9odK/&#10;TixJBqSOwBMAAMB4NgP9zlrm8fa5qSM4hi3FnMDTSJ7vDfWbeFJeiliuiuR9JAkAAIhSyneol8pz&#10;L6E2mllPNQP/IGII+hxk9t85y7icz2SCnwThxi2H26M8WNm2p5B5+iDiVYrgExJH4AkAgDgVEziH&#10;1bPBDcGotwcVdcDvn2c6sHyQmfERg63yDjxJBJ5is9PTjKgmfwr7l7Y6LgRukTyW2gEAgJADm0om&#10;sLKU9KvYa+Q1lwq7h0euj7OvIzoWBoymnM9JhmhtZWbVLCX9LLM31HexSXks1iQBUkbgCQAADBkI&#10;KEQAauhBxVXG5S0WOwbwDJ4TspeZCbWWCRb+KulPmSWjoO4A3gg8AQCAMQIChaQvJMV/QgWHlsp3&#10;iVcd2fEw64l9alKuS1cyS6d/lvS7mA01tJmmsQQfmSLwBAAAxrKxAxiYPVVWDPR7E9P+Tg0CTyYI&#10;uiQZkraXWUL9fDYUT8oLj1lPSBaBJwAAMKZKBJ9CDirY34ljik1JEkyurr22NxT6V5AESBWBJwAA&#10;MLbKDlZy13eQqFC+T6eqIzymg9jbTCLwNGV7Pe0N9X+SfpN0I5bk9eWMJECqCDwBAIAYXIu75Gfq&#10;96lfOQ/wv0p6jPB1TlXXQszcyMFBZnlpadu138SSvD5Qd5AkAk8AACAWV+LOeF+DirnYDwTxKkmC&#10;7Gz1tCTvVzETauxrBDAoAk8AACAWe5mZTwwqulvLPAUJiBFB0bzVMsHHpczTTQlAuVuSBEgRgScA&#10;ABCT3ANPfT3ZjoE9YjYTs55gluNt9BSAwmlLkgApIvAEAABiG4jcZHz+fewBtJR0QVFC5AiO4rjd&#10;30j6RdIdyRH8GgEM7iNJAAAAIrOVdJnx+S9llh0yoMeUXcjsRXbw/NyGpPtP1bGtiM1OZtZnlfk1&#10;AJgcAk8AACA2debnv+w4mLyiCCERpfyX134m2X5oK/cTLRe1pG9k8asKrpNIDUvtAABAbA7Ke7nF&#10;quNnFxQhJKIkCTopJnxulaTfyWJgGgg8AQCAGO0yPvd5h88y2wkpOVN/G+pjeioRfAImgcATAACI&#10;0T7jc192+Cz7OyE1JUmAd1TK+4ETrylIAqSGwBMAAEBcli0/t5Z5TD2QEoKl7eUyW+xK0j3ZDaSL&#10;wBMAAMA0lCQBErSQX/DpliT7zzyT8zyIpxkCSSPwBAAAYrQkCbwHoBckAxLFrKd2zjM610rMegKS&#10;9ZEkkGSmqdYkQ+cOLyBJX0iCzvYkAZB14KnNNbWkyCBhlzLLqQ4kRatxTC4PY7iW9JUsh6dfSYJg&#10;nNseAk/GTHndMQBC2pAEAHoaTOXqrMVnSooMEreWmdVySk2//QeF8gk8bUXgCf5qkmB8LLUDAACx&#10;WYlNsn0s1S5YBcSkJAlaKTI6171YbicRSEGCCDwBAIDYsN+LnyuSABNwLrcltjuS6gcXymvLiz1Z&#10;DqSHwBMAAIhNmfn5+97RJ1CHqXApy+wDRRsAIDEEngAAQEwKmcer52zvOeBcUGwwES6z92qS6YWS&#10;JOAaAcSMwBMAAIjJhiTwwkwHTMlCbg8WYJ+fH50rr72ecrcnCZAaAk8AACAWhXhalY+5CDxhelxm&#10;PbHP00ubTM5zmXk+E3RFkgg8AQCAGMzl9ij1HLjuYbMWT//D9LgEUwk8vZTDrKelWFq8p6gjRQSe&#10;AABADK4ZUHgPqkuSChM00+ngU00yvaqa+Pkxw5OgKxJF4AkAAIztStIlyeBlKZYlYrpKBt+tLGSC&#10;+LmWixzsSQKkiMATAAAYeyDxlWT4Qe3wHu78Y8ouZJbfvuUg6Y5ketUnTTNAU0g6I3sJuiJNBJ4A&#10;AMBYNpK+kQyvDqpPuSKZMHHlif9fk0Rvupbb0wFTwR6AlHskjsATAAAYYxCxlfSZpHjVqTvaK7Ef&#10;FqavZADe2symz1SCT+wBaDDLD8ki8AQAAIYeTO5lltKg3cCC2U7IwZnMXmZvqUmid00l+FSKPQAp&#10;80gegScAABDaXE8Bp292QITXuezfwf5OyMV7QdaDpO8k0btmkv5Runs+lWI59rGaJECqCDwBAIAQ&#10;lnbQsJX0Pzt4YKlE94HFWgTukI9TQdYtSeTkm8weSfOEjnkjgk6+1wcgWh9JAgAAou10p2ZlBzYr&#10;ERxp69SMp5IkQkYWMk8zqxmId3Zp0/JKcQfsljJBsnOy7Ae3cnvwBBAlAk8AAMSJjbfzc6/3A09z&#10;sTcW8lPq7QDT3g7ICVK4WUj6y6bZRvEF7q7scXHj4iVm9yFpLLUDAACIw6lBYEkSIUNrvb9ErCKJ&#10;vJ1L+tu2OTHsGVfKBBG/iqDTWwg8IWkEngAAAOJQOwzOgNzM9H5wZCvpgWRq5VxmBtReZqbRcsDf&#10;Xtrf3Is9AE+5s+kEJIvAEwAAQBy2JwZpZyQRMvVe4OkgZoN0tZBZ3v2vTIDjWqdnmrWxkgk27exv&#10;fRYBJxcVSYDUsccTAADA+L7r/Y1jr0giZOxCJvi6f+P/X8tsno3uFpI+2Zf0NNtmZ1+Ho79vWT57&#10;FWIfri4IrCJ5BJ4AAADiH1isSSJkbi0TYHrNTiZAwqzA/p3ZFw82GMd3scwOE8BSOwAAgHE96P3A&#10;01osRwFOzfq7JokwQRVJgCkg8AQAADCurd5ftsJsJ8AEX1cnBuj3JBMm5F4ss8NEEHgCAAAY13sz&#10;NeYi8AQ0yhP/f0MSIZNrA5AUAk8AAADjuZXZn+Yta5nHyQM4HXiqxKwnTMODWGaHCSHwBAAAMJ5T&#10;A4uSJAL+M9PpGYAbkgkTcK33l2ADSSHwBAAAMI57vR94WopHkAPPnQo8VWLWE9L2IJbZYWIIPAEA&#10;AIxj03GADeToUmbvs/eUJBMSxmwnTA6BJwAAgOGdmu0knX58PJCrU0HZWmb/NCDFawOznTA5BJ4A&#10;AACGdyqotJJ5fDwA//ojMesJadqI2U6YoI8kAQAAwKBuJW17GFjn4kbSPvM0KEUg8tiZzB5o75WL&#10;vaQvkj6TXEjo2lCRDJgiAk8AAADDKh3ew/5OxoOYuSKZGRBfSYYX9Whz4j0bW5fOSC4kgBsOmCyW&#10;2gEAAAzni07P3lnLPDYeZq8enJ4hl6Oy5/cBY18bdiQDporAEwAAwDDudHqGBgPlH9UkgSQTrLwj&#10;GX6wkFQ4vG9nB/VAzNcGNhTHpBF4AgAAGEbp8J65pAuS6j/M9HlSkQSt6pRkAr485Q4xl2M2FMek&#10;EXgCAAAI7w+5LaMoSar/3ItNxY8RhHtp7fneB5IMkWGJHbJA4AkAACCs73JfRlGSXP+pSYIf7MVy&#10;u+dmHnXmILelecBQbuW2/BpIHoEnAACAcO49BsZL8fStY8zwIU1c+Mx62kn6nSRDJNcGnl6KbBB4&#10;AgAACOPBDixc9+7gUdo/qkmCFwg8vXQhszeaq0rSDcmGhK4NQPIIPAEAAISxlt/eHdz9fnLLoOxV&#10;O5mZEvhR2eL9BJ8wZnllXydkhcATAABA/36X34ydtczj4WHUJMGbmPX0+kDe15XYMwvjXBuow8gO&#10;gScAAID+BxaV52eY7fQjBmZvq0iCF84krTw/02w2TvAJQ/mT+otcEXgCAADoT5ug01wEno49iGUo&#10;72G53evKFp8h+ISh3Ih9/JAxAk8AAAD9aBN0kkzQaUby/acmCU5iRtjr9agNgk8I7UbtAqPAZBB4&#10;AgAA6K5t0EkMSF4gqHJaRRK8sBDBJ8SHoBMgAk8AAABdPEj6pUMgYCnpnGT8QU0SnMRyu9d1WbJ6&#10;kNkniqfdoS9/iKATIInAEwAAQFt3dqDaZT8i9nZ6maZ7ksFJTRK8cCmzZ1oXpcwm0EAXv0u6JhkA&#10;g8ATAACAvxuZpTn7jt/DZrM/qkkCZyxJfF0fwdwrmcDsdpeTAAAgAElEQVQB4OtB0q9iOSzwAwJP&#10;AAAAfoOK32VmRRw6ftdKZl8aPKlJAmdbWx7xo7Kn76lkltGypBGumlmwtGPAMwSeAAAA3NzaQUXV&#10;0/cx2+klZvGQXl2dy+yd1oedrfPfSVac0NcsWGCSCDwBAAC870Fmk9i+BxXs7/SjW5LAG4Gn15U9&#10;ftfB1tU/SFa8cX3oaxYsMFkEngAAAN72XWbGQ9+bxK4lzUjeHxBEaZdmLLd7qQzwndcyS+/uSF5Y&#10;fc+CBSaLwBMAAMBLdzIbxK4VZulESRK/UJMErRCwe2lhAwJ9a5befSGJsxZqFiwwWQSeAAAAntzL&#10;LJsIuUHsXNIFSf0i3XckQysEnl4Xcg+1jaSfxfLQHDWznK5JCsAdgScAAICngNNS4ZdNlCT3CzVJ&#10;0BqBp9eF3kNtLzPj5Tfx5LtcrhG/iVlOQCsEngAAQM5uZZbULTXcPh0lyf5CTRJ0wlPXXpppmA38&#10;t3pafsd+W9PzYPN2JYK8QGsEngAAQG7uJf0ps1Sm0LBBj6WkM7Lg1cE7SL++lQP9zkFm+d1SBKCm&#10;5IvN0414Yh3QCYEnAACQgwdJNzJLJZYy+7/sRziOK7LihTsGdZ0ReHrdhcyeakNpAlDMgEr7WtHc&#10;mNjQNgH9IPAEAACm6l5Pwaa5zOyHsQfoa7LlhZok6Owgltu9pRzhN/diBlRqmiV1S413YwKYLAJP&#10;AABgSgOH7zKPuf7FDiBKxTMbZC3zmHf8iNk6pGNI5Yi/3cyAmss8vOCO7IjOnc2buZjhBATzkSQA&#10;AACJupW0e/aKGbOdXnoQM576spX0jWR44UwmCL0f+Tgq+1rJzKhZy2yAjnHana2k6wSuG8AkEHgC&#10;AAAxu7V/66O/e6W3DGIuAk+vqUmC3jTL7S5IiheuFM/+ajuZWVhNm7AmzwbzXSbgVJEUwLB+enx8&#10;LGXuAgDorhJrwoE+FPaFPOyftZ07sdwBaGNJv/5VB8U9s4UgVDhNsGmb6XVlQxEgDWLw0+PjI6kA&#10;AAAAAOOby9x4Wdu/7Avn515mJmUTbAIQAQJPAAAAABCnlZ5mARdiX6jnmkBT89qTJEB8CDwBAAAA&#10;QBqWMgGolX2dZ3TuD3p6kERt/+4pEkD8CDwBAAAAQLqaINRSJig1l3maX8pu9bQ3V/Pak9VAmgg8&#10;AQAAAMD0rGSCUM3fpZ42nx9zptS9noJItf3bPFSCh0sAE0TgCQAAAADyVZz49zaeB5D2YsYSkC0C&#10;TwAAAAAAAAjiA0kAAAAAAACAE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iCwBMAAAAAAACCIPAEAAAAAACA&#10;IAg8AQAAAAAAIAgCTwAAAAAAAAjio6TSvlxtJV1Hej5rSVeen9m1+MyQKklLx/cebBoAAADkwKcf&#10;W5BcQDZ1PvYxHpCVj7ZSnnt8Zq54A0+l57nIvn8jE7SJzVzSpcf7v1OkAQBARpYt+n4AqPMABvRB&#10;JvD04PGZM5mASIyKgT8X2/nUFGkAAAAAABCLZo+n2vNzRYTnspI0a/nZItL88T2umiINAAAAAABi&#10;0TbwtIrwXIqRPhvLOd3LzF4DAAAAAACIwkf7t/b8XBHhuXTZVLtZPhjTPk9ze1yuaoozACRj49G2&#10;074DAICYlHJ7ANZe5mFZyFwTeGr2eXJdqhbjhm5dj2kdWaUoPN/PwAQA0vGZ9h0AACSqdBx/34rA&#10;E/S01K5Nx7aI6DzWPXxHEVne+B4PAxMAAAAAABCVqQSeiki+Y6xzupOZxggAAAAAABCNLoGnmDYY&#10;L3r4joXc1qkOgf2dAAAAAABA8o4DT80+T66KSM7BN0jznnUk5+Qb1KspygAAAAAAIDYfnv371uOz&#10;M8Ux66nPYFERSb74HkdNUQYAAAAAALF5HniqPT9fRHAORaTfNdRx3Eo6UJQBAAAAAEBsCDz9KJZZ&#10;XOce760pxgAAAAAysJH0k8OrIKmAeDwPPO0l3Xt8fuwgzUpmU/BTbj3Oa+x9nnwbyZpiDAAAAAAA&#10;YvThlf9We3x+7CfBFY7vu5b7/lXFyHni8/sPIvAEAAAAAAAi1TXwJI0bqHH97a3HeZ2PnCc+6VlT&#10;hAEAAAAAQKxyCDzdtjivMZfbsb8TAAAAAACYhNcCT3ulsc9TIbMZ+CnNEruDnoJQLt891jn52FKE&#10;AQAAAABArD688d9rj+84kzQf4dgLx/fVLc6rGCk/fH73XiZICAAAAAAAEKU+Ak/SOIEal+VwD5J2&#10;R//uOkMo9mBamzwCAAAAAAAY1FuBJ98lXMXAxz2XCQ6d8vw8djLBKBdj7PPks2yxpvgCAAAAAICY&#10;vRV4Oki68/ieofd5KhzfVzv+ty6/0ZeV3PasarC/EwAAAAAAiNqHd/5f7fE95wMfd+H4vtfOYdvz&#10;bwx9TpIJCh4ovgAAAAAAIGYf3/l/taRPHt9VaLjlXy7L4O70+ubbrse4kLTUcBt4Fx7vrUcoK6tn&#10;r/eWOzaBsb191WJp4FDmNn8KW36b1+KN9x/vg1bb/Nrpx73Rpq5Jr9Ub6fVF0magPFsd/fvMMb9q&#10;TfNBA01+HOeL9P6NjuP02T970QYNY3l0nShO5FnzkIyDzbfa/uXGynD9juN6dqp+NU8GbvIop/zy&#10;6QMdp9NugtdU+oP99S+et4W7o7ZwP1AbcNz3OCcfg7ezp7aLadL6cNS+7kjv5PpBy5HH7VH66fHx&#10;8b3B0P88viv04Ow4M/91eN+fkq7e+H/7dwbix/6QdD1QXhzkvtTuNw2z1G5tX4Vjep3y3R73loFF&#10;7x2b0ubTWY/f+902ltuRAhsu7cleUtWyI1Da8n2q3oVo25b2t8ue8uze5lOV8ABnedTmhJpFe3vU&#10;Bu1HKrONzx7H3KbTUg1Yb1dH9amPa8WdPf6x2p6pmh/VsYsev/fOltGx2p+NR336qUUfyOU6ccqD&#10;Lc/XibbRfaZFLP3BpW23+u5n+PQvTl3XqwBtedljG3B71PcYMh8Lud2wb9tHjLUvc3fULw8VzCif&#10;BU1OvXfhUZZ91R3O07WM1B3Tsjh6Ld9Ij5869hcPA8Yj2lwbVs75+fj4+N5r9+iuPvFdfb1Kx+Mp&#10;3vmOa8fv2A50TqtHPyGPZf74+Lh5fHzcP4ZzeHx8rB4fH5cDpe9UX6VnHe2itr835PmFaHcK+xkf&#10;mx7PqbDtytTyqkt7M2Q5fp5O6xHK7FCKibRBXCv66WNUA5W7vW0z5wOe36bH/tP88fHxKnAfqB6o&#10;fqbSH7weuLwcX4/77GeUAdOqazs4RF4O2VZves67vq6H9eNwQrW1Q55DyP73JuBvLG15P3S47viO&#10;BVaRXid82pT1B4cooM8dz6Eia65R0q7nVQx0Tj6/cxvwTujG3h343NNd67fMJF3au34boc3diL2k&#10;b+p3htN7zu3v7R3vEMZ4p38r6W8NvyddU8dr+/sXA+VVreEf/NCmvRmyHD9Pp78iTyfaIHOt+Nfe&#10;LZ2T9N533mtJ/9h0HMLC9iH2to7PEyzXXwP3gc7ttWAbafoM3R/8dFReUrQ+ag9DpVXTZ75qeXy7&#10;AfIy13798fVwyP5lym1t6tfUf2157zKjsWpRzmKz8mhT7iVt+ww8zQbqvBcO7/ne03nFdE5t8qTN&#10;RWk2YIGd2d/cMfBzruB14M6Ny4Uu9qDGa/Vrr/ABn7c68JXGCXid2wHnJsL8GKO9SS2dYm2DdiO1&#10;QZe2Hq/JBqd259p2js9HOobZ0aBonUB6NdfWIdukC5s+RURpQX/Qr9xsZW5gLAZKo68eA9ahj+84&#10;H+sMAiHLCPrkz+tOIYSy6fmaupUJxvi0zbEpPd5bSe8/1a5NkCN0gV85XghPHfdB7jOHhsjowrOg&#10;9j0oHvKi9JozO/Arhbdc2TQ6j+R4msH6VeTpVsoEfcYIcBR2UHE5chrE1Am8tvmxiLCsfNbwe0Gk&#10;1un6R+PMTjvuYP+lePc6iEETHPwUyfE0eRbr7J6VbafHDND9HUH/Z4wgxVv9wTqB/mBTz8a4oXXp&#10;cK0a8/iaPmKt6QafSpu+5xEd08K2JVdC321jLfd9BH1UnvlbRJY2a99zPRV4OshsZOYz0Ao9kHNR&#10;9/SeIc7JNZgm/fjEpj5+t45gUHzsGwO/Vxu8SuYuV4y+RpxnlS1TYw3Sxwp4vdUJHPNO8jyywXCX&#10;Dj2drvF9Uh531NsMhv5RnIHdC8U3U7bpB8XQTn8bcVDRpMNFJPkys+kRa4C5Sa8x69nlOwGGGI5P&#10;egoiTrGd/aZ4+ncp9ctTE/rGRNWi7MWUNq5tzK1Nx5OBJ8lvhk3oDoVLZO1ebsEZ1/MKHc326WjU&#10;PRaWWuPeuWbg5z7gu4z8OGPMs2rEdKsiG6Q3FiMN/OYRtze+Hfpc26DzCI9t6nfUfW00XqDddyAa&#10;Q/AppqDTcb90OVI6xNg+f4qwbxFTudm8Ul5iK9dnmtYM1TKBdpZ+TDp1fa/T2wMdW0dWF3zGRZLc&#10;Ak+158Am5EXzvMfj3cnMIHJRBC7YrupEKlIfDWalvKU4WI8lz0qNG3SKOVA4G2HgVyVUjt/r0OfY&#10;6dpHnndNICP34FOlOIPd77VBY+bZMtJ+0Gzg62hBfzDp/vNMP+5NOI80Pz9pGnsPrZVG0KnxVez5&#10;lEJdrzzr/Dqi+uDi4fgcPzp8oG5xIatGPEGf463lNrV4rXDTRX0ahW0EFelWJmi31+szywrbqSvU&#10;bZrvpcxSz1wj9nVPA74mvw5vlOG5LRfNq2ue7TXuJs1jdgwqdQs6NbM1d0d59nyw1NStLjNQmoHf&#10;8pXf6NtG3ZdvNEuMa3u8u3fat3lPZbnp0JeZtj/Nfi+zjuW5PrpWHF7Jr6X926U8n9ljzbWDXaqf&#10;YPep/Gqu73P796xj/art9xxGSLOqRdk+dS1t2ud1x7Q5t3laBU6DVQ91fMj+4Nh9i3mLcnP3rE69&#10;lj4r+3fWIW029jd8+/en+hzH19OiY1nZJN5Gz3uok/fP0noXuE/etHWrkdrZVC01bAC32WTcNa9L&#10;9bvfc9ux1sLj/P7z0fFDtx4dwyLQBbNoc4IO773o8bfbFG6fxxDuR6pIdzJTZbcOjVf9rGNT2leb&#10;3/1kG+ZKeak6dly/27xyya/ndaZrnjUbWdcjXSyqEfOszeDvwab/tfz2b5vbhr9sOWgfYubTSu1n&#10;YdzbNKk90qV+pTw0ZblN5+24Q+8zEPMZYIZs+9t2NJu75ouW5bmyr51HfjXl+apl23duy0tuNyq6&#10;Btrvj67te886Nrd166plWTmz9etqhDRzrXvfbVn26Vdujtqeq5bX0U3ga1mXm5C3R2kyZH+weWrX&#10;WAOua8e26cG+t3KoU/WzweSmZV0qj+pUn2308/5hl2M819MMuxRdtyy390fp7Xod3z7rx6w7tLML&#10;+9mNx2d2nm3JzLHctdmjeD9wPvdx063tGMK1v3xhj3PMYOLas+48eXx8dHltHt3tHL/T97UL8NtL&#10;j/OaBzin0uP3qw6/M3dMv9fSs+jhPOe2DB1aHMPB5pMyeZWP7dU9ptX88fHxuuVx7HuqL67n3Ly/&#10;7pB2O1vHNo+Pj2tb7pvXMlCebXpKp6LDuV8HLMt1yzJcBDiWTcv0uQqYPj7lZMg2qGrZTvdZnnct&#10;82ud0bVi2fKa2rTRZc/XrbbHUgxcv/eO/a1lT9fRKrKyTH/wx7bG9XeHuKa3LS/7gdvottfT6nH4&#10;a3rdU1vbpqz23X8oHfP6tWOZP47bz6tHuEZuPOpt85m2455T+i5j5eO4/Y+Dx3Xjh89+cIxW+USo&#10;z9T/2v25YyR/2yKSeu/43iJAxNDnO7vc5dm0uIv85eiuWFcHewwrzxkBzcyMSnlYqt0mjA+SfrPl&#10;qa+7A80yx1/lvhfa8zssQ/Kd+fMg6cam2/8d3Y3d2LpWH732J+72+ObZnaSf7W/1cceitnn/R4u8&#10;CrX3QiH/mVh/BLwjupH0S4v0WSsvV/KfuXdr60Gf5XnVsjxXyme/p6rlXdk/bfpWPR/LUn5PQT7+&#10;7JAWJ2Yn/GqvBX1cSw/2u34PfEc5xMyd521zzv3BU/Xszl5furaBTXn5o8cy3Rxfn230JrIyHdqm&#10;RR+vTd/Qpa1c2b6rb/ktBZd+a9snL9/acfPv9hryf5J+Onq5xCN8NhkfMz/XHn2PF+11iMCTb0Cl&#10;z8aqzUVx2/MxhEqneqCK9HB0Ae3b3h7PF8/PnWfSaLYZSDQXuFDTz5ughu8A8GrAAeDc4wJ/by8M&#10;zTIR1+WIfeXZjZ42bQ4xoChaDP5CdOR9A4+/K/yTb3Ytrk3nyseyRbt/o34D3q+V53uPz8w07j4w&#10;QylblM0HW8+uFGaK/qHloGgRyfW9uZbWAb67ajFQD9HnXMsvsNz0B0O0zV36gzEFML7b89j1+J3X&#10;noPQMfoclfwDZDPF8URLBayLDwGviU07W7ZoZ3MYQ3UdR1Se+dzcvP7J5vnGfkfd8hrr8/vnGu8B&#10;OOsu5/TB48M+dyaKnk+ycCwEbToM9UjntJT7et27loW4TUXq+wL6mk2LTti1pn0n22ffieNyEfIC&#10;93zA7hN8mmm4WU8u+2g82E7SUv0FWnz3o7kZ4OLf5JVP8KnvGWpz+W0o/oeGu4u9azHQWSkPlfyC&#10;qL8PVJ5XnuX5k6b9REKfQPvza/sQ9ayUf/B7E0HwIPQGvJXnYHHWc7/Tt9zE3h+MwY3tux0C1aOH&#10;Hsp1yDb6Wv6z1lK7nrruYXTclx9i751SfsHJM/Gk3lP9eZcx+YPtQy7V/ybfzSbjPmVtrPGqa/v4&#10;oi74BJ7qERuWoufja/O5Rc+VtgiU9m0q0pCdjONOmE9nY8hAxhjaLNcqNNzmcrsWHZhygONaOpSL&#10;ENOe556DpRsNd8fpIP/g00b9BXZ9Loa3Iwwirj079Dks3SrkF/j+U8MFC5vyfO9ZnqfcQZ61qJO7&#10;gcuTTx1baLwnXt0N2DZfeabLquffnkp/cBFBHb8NXG4OHa+NQ5Vr33xILfjhUwfvNezm6aVne1II&#10;b/XxXMaXf+ppZniosdfWM/+H5rPM7tVzCRV4Ou+50i96Pr7njfvdCJW2CFQQfSvScQHeDVyAK1uR&#10;fTpOUxwElvJ7WsWD/czQTzTYyu8Oy0LhI/KLE41gqGnmPoO/IQc2x+3a2qNT0mdg16dtG+PO9UH5&#10;PSmzz3y41fA3AXzL86WmeXd33iLt/9DwT5I6KM4bFa9dS4eaodAmmLAaqdwMHahs+oM+M8LGvBH5&#10;oGFmG3S5Tg3VR6zld1MgtT780jMthm5nx2hPpjgGm52o778p3DL1tn2xsxHy1LXdu1dPgacxIquu&#10;39NlutsY+zwVnmkfcmD8p8Z7RO2V3AN/U90gz/ecNiN0Ctt29ooR0zXULCOfTvxQHdTX7D3Pv6+0&#10;KjzSZqx2pxaOr2tnCZTnnfzurm8mmFenOsjPjTGj8LhfdetZDoe20fCP6/YJJix7+k3f/mA9YvlO&#10;oT84VLByr3Yb9t8M3Ef0uY5POfixH+E3CTx1dyroVAzYV917XjeHbAPnHtfpN69zHzx/1Odi1NeA&#10;0+V77jtW+Hrgc5rLfYbLbcvf8BkYj91BLwOcVypW8pshOOZAomkUb0ZoB3yFnGXk04m/Hqkz0mbw&#10;19cmvwuPYxvLTmjTpm40/EzL5/XJtTxfanozZH2vf+XIx+tzrRp64+G7ka6lPsGEPlYP+NwouY+g&#10;P3gVsD704buGDcy1uU4OnYe1pquI/PgOHtfEJd0dL0MvOW5UHu8d8oZNp6fZNaYSeOra6NVym83V&#10;V8fIJ23aXHRKz4HxYeTKvZN7MGPMvSBC8B0YbCI4Zp9G8WyEwV/oWRmueXYfSX75lLGu6VZ41vux&#10;7OlTSfILfN8rjk19N4HKfgp55bMk+yaCcu67WWoRaTlKeaDuM1jYRNAfrD36g2MsNRk62OVbh7+P&#10;UO+nfCPHJy3HmlHkmv4LwbftHKNsV3JfYTbkmNh1fHD7Xr35GPBi2VeAxuWC2ced81puT2IqeiiI&#10;RaA09+1sPyiep4Ns5P6Y31LTucPiMzC6jeS8azuYWHi0BfXAZSlUx2vtcd6x1K297ci71K8LmUDh&#10;EIMPZh2l1f5sIjnm2raF547nd51hXsWUX1uZJw3GNHC717gzLn2uT8uO1zOf2e9VJGXm2rM/OFQw&#10;aIygzr5FfVPkx5gSn3Mbsv/0PM8PQp++jDzeqjyum0OMiX2eVv3udcQ38LSzFyeXYFAzO6jL4KLw&#10;6Ij20Zl1SdR1Dx1Z1/N6aJF+S7nfwa4iaqz2HoOJtabB9zGtVUTHXnt0DIcMPIWelbFONL8qj/xa&#10;dzh2n2nfdJTG51qex9yP662Bqcu14qyHgXtqeTXWAPm9a4VrB3o5YPkZk0+/rkv5Xcp9/7aYrlc7&#10;meWIZ471YqjA0xhp5Jv3MbXTOdpo+Flxtdi3su9xxCaCPo7rdXOIMbFPX/HddvJjywLuGvUq1C3w&#10;5HKitz0NYLaSvjq8r+ua+7lHR6AOWDhi62g0x+OSvn0ENVMbSDwovkCGa4doyHzaRJJn3xVXYKWW&#10;+yy1LoGnndJYClsIPku3YrujupX7TbBC6T/F0HeZXRVZXn0JNMju0h7mwKePEdvMwGtJ3xzetxiw&#10;Pxj7bKL7Edtp1xvHqfEtV5/sZyohVZsIjmHvUadmtq0P2T65XktOHsMQgae2FzPXAE3dYya7DsyK&#10;Dr/rM+DZBvz+e8UXuNk6djSa80w98BS6LITuuMfWeb8PfLEv5D5DLca7jrXcZj0Vmr6SvpXXoDTG&#10;8rx1LM9rpT8I8KmTDxHm1yaiY4mx7zN2He/6gJ5Q1yuf+hE6T28TyO+90Lc25eqbzGzDDcmXnNDj&#10;CB+V3IO5ZcDrvs8yu5Mxnw8tDsDnYtBlvb5rR6vPhHY9t/UA5+Wb1o2LgN8d2kHuT3uZwuD4PHBZ&#10;yE3oi0WReH65tpVDP11qaCu5LzucstTLc+2R3+QVugwkp97HiLHM7CPrD9aU7Sz5lMNjn22ZWZGE&#10;SdlENqZx3WS82V8sBNeYx51LG9Qm8LST327ry4AdrTZ7IPUxMOtykXP9bJs7UCvPfIxRPUAepDaQ&#10;YDDh3kjHkGcPivPOo0+dn2pnaUVd8h6Ujrl8o4/yvNDwT9YMUW65VjA4D9XHqBPPqxXlRhL7JsbW&#10;tzyX9I/9PAGoNGwTLnuh9npa93msH1oehM9Fqgh4on1fLF2/r+0j4kPv7zSFwJPrgH2W+GBi6fHe&#10;GKfBx2aINFplUreG6sgPaS5zJ+sf+W3oP1WrQOUm1gBC6uV5EShdcrSjjidTx/cB6kdbBHXyVcl9&#10;wsVrLm3fYyez8fiSJI3S9wjruc92RWWgsWovT7NrtA08+UQEi5Ynuuj5OFwvLCGn9haB0vg43VK/&#10;iOYymPDJq70wdFvw3FzuAYuY8+s2g7p1rNnfZy8z9R3+7U8d8XncB7xex8L32GuKNwEEzzqe+gz4&#10;1Os44m8z+hjUn8k8xOpfW+eubR9lThJnMY5oY+/Rbz9X/0FN19lON67X1o8tDyT0xaAIcBw+Bc/1&#10;Ea6+hTT0dPnCszCtI6xkS8/0TLWTXQQuC7kJ3XFeeZbhTeKDkWWidWppX4Wm+YSdMcpzofQ3SV0m&#10;fOw+g5J7irbTIJI6/qOrCdTbJUUbAW3t4Lqv/SHP7OvTUdtd275sLWaujiHWsVbl0Z9dq98nlJYe&#10;9cNJ28DTXu5PgGv2V/C52LsEREItranldme8aPHdrp+5G6BzNIW7/7ncJWCK92kxXaTPlX7QYxFp&#10;fV/Z1/yoPV2J5XMh284plOeUB6VTWDLFtSLuOj6F/uCSoo3AmkF4iIeTLOz3Hn/3rZ6eIL1jLBBU&#10;rHuzSibwdO3Yzy3VX+BpKbeJOPcaIPAkuT+aW3aA0PfyvFBT4mpbAGcOjcTSs6CGfsJIbnf4U14O&#10;5JNX3PkYP42KDNN0NWLZW+opyFSI4BJt53CD8JTtKdqwzjI73yVZjgGU9u8QT8Ztbvo0geE7PQWi&#10;ahGISmkM0VWlp9lxp9r9vvruvW4q3vjQ4YDqQNyAK2AAABWCSURBVIM21wFGHTCD6wDn5fPeLW0A&#10;gwk4Y3lJ+vWrkFnO1XSm/pX0l+1wnYugE/IdhDPjCThtSRJgIKWk39Vtw/G217FPtm/0PztWZLPy&#10;fsQeeBpjk3HX76l8vjTGwJPre0MGZ1zPbR0oDWraACTUII6NwVZ65vaitpUJNP0tgkzAW3UFABCP&#10;SuamwO2Ix3ChHzcrL8mW1mKfPbb3KGt97N+8lNsNu1vfMdiHjongOtPA527j2vFEQ3INahUe3+n6&#10;3u/Uf2e5LBdhOi3pM4ZlgO8sbPv6P0nfbMdp6EDTg8wmoQCAaSBAizGCAYWkXzVuAKoZZ3+z/eEN&#10;9cFbncAxVo7vW6j79iBBltlJ3QJPvhnlmggue9+EXoq2l1tQbSb34Mf5hAp/LFKdGbEk63rFjLD4&#10;y2lh27a/ZYJNY3iQ9MWeV0X2Up7pPAOTcUYSYMR2t5D0i8xNrYcRj2UmM3t8pzifXI72Ko+yVXb8&#10;LZfPP2gCgad1gN8NfW5FT++h48gACJiaucza9L81/MMPHmTuQn6RuSM5l7kTyAw52l0AAPrULHeb&#10;S/pN4wahFjJ7QW3F7KcpqRzf1yXouJJbIL9q8+UfOyZA7fHeoqf3PGiYGQ613J5aUOj0pl+F428O&#10;dW4Y/+IETN3KXphC34m+PWqzD7Z+8ehh5IgBBgCMb6un1TkrGwgoNPwTei/0NCOLPtH7Y/4UXMvt&#10;6XYzW+barBArHd9XtTmBroGnvczjHV0GFi53uwvHyjxUo/HNsVL3cV59nNuDR4N2K4yFxn/a7jWN&#10;Dc+7nMPKXsj76mA1Gxju9RRUqilqg7ibSJu1zyCvVuKpuGjXvgIIo7kZdtxOL+3fQuFng5+J4NNU&#10;7G177VJmypb9AZfZUndqOYniYw+JUMv9jvbqnQOdO37PUIONg9yDasWJ4xpqf6edx28V1N+kBhPM&#10;khpXLbNu3kUls6QrV3N1Dzp9t99RU/aDdYRdrxVXIsgHpOZW9AeBWK+/u2dBgSYIVdh/XvT8mwSf&#10;pqNybNsvbH/cJ79dy95124P/0EMC+HRI37u4xbS/k+9vFT1d0Onc462BPJCKrdoFne4l/SHp/+z1&#10;4FoEnUKh40leAQDisLN9nrXMbKhfbH+ozyednynvm6JTUcl97zDfvZ5Kj35+KzEFngqHz99p2Ony&#10;2x4y1vWpd30sz/HJiyV1d1QP5FVynQJXOQcKN/KfNv5gO1hL2/FioB3eniSYZNtTkFxoUW4AxFd/&#10;m0DUTzKblfcRhPrEdWISKsf3lZ7f6xKouunST+8j8NQsSevaKXKpCPXAGev6e2fvDDZdK/i2p7xw&#10;taTeJtMpJK/G5ztVNUdzmWVZPu7k9oAG9GtPeZ5sHQR8r1kMRIG4bW1Q4GeZJ/V2eVrehuRMnmuf&#10;+dxjDOm6zK7qcuAfekqA2vF9szcSwPVkx9g00zXCXHS8oNc9HCuzMqbZKWTgFwc2YH3flfyW2DVB&#10;J+7MD8/nesO1Ip28OiO50GOfEkBc9jKBo6XMzJM2fIIRiLccuI5JXJfblQ7vue96bRk68CS9Hogp&#10;Ir6Q1h3Oy+exmX2cm88AjmDGuKaQV8ebIZ565ZRn55mW6dLjvQ/2YsiyuvHcc61Igm8dibG9XXpc&#10;Kwh09jcwSbnMAHj/ulBK+lXtZj+tScLkVT33zdc9/uabPvZ08rXnBa5qcdH7PlLG1h4ZdtXyYt7X&#10;46oPdjDhMnuMwcS4fAJPC9tx30d2Dv84vu92Ih1b32BhTjN5fJ/CshH7DMVQnrlWTKvdafoddWTn&#10;sJF06fjeX8QsyD7s6Q8Ck1cftfk+M84LscVB6iqbh6fy/cxhTLLWAMvspP5mPHXd56lwrFxjdfpc&#10;7gw3wQHf85L6XUJYd8gHxD2YiC3Q4NMBzi3PcqtfPuf7QIcnmg6ri9eubRjWbaC6GOP1gqDT8Ncs&#10;Ak9A2vXcdwYT1/RpqBzfV574/y7l53sf47kPPZ68Tyd2/qyTNOvx+8fsoBctO4D1CMc6o7Mxqr3c&#10;l7q4NgoMJMJf3B9atgVT51MethEcL8t5/K47TMtPI4AgmaW+MZXvudz3nmIfvXHq+IL+IJB8Xfdp&#10;P9kPcBpcb+KuO/7/3vrufQaefA6o8Byg3Y88eK1bnNfQ+zu1+a4ywkq0lfTo8Kon0GD4nMOF4rpD&#10;UQQ6z9htPfIrtuDGyrFuPco/cOZTNneJld+p8gmkxnit2DiW5SnsI+bbhsYUKCwSaxumxKdfTn8Q&#10;+JFrf2mTYH3HNOzlFnBcvHMtXjvEKx7UwzI7aZwZT887Iuuev3vMyrxu0dn6HqAQui57LCMcHBcB&#10;yttUBhMxdQxdBzYPExtM1Inml+8A0LdsLhMbXDKDx+/adqb4pubndK3wHVBsIjp2n7pGAKH//qDr&#10;zOoywuMvKDdIQCzjKAL3eao6tvGDbCre+NDzybtO8yuOKqvLdL+xo7iue1gdL18b84LpWkBmerkh&#10;+tgd1NmI6Rb7YOIqkgtcmVk+tc2zq8iO3XVg0Wa5yyKhPCwSO95YyvMmouNeyv3pkVNpg7571sci&#10;gmOeyy/wxB378er4TPHd3JpRbjAi15v4sSxT3ZNlWarkNnt97fnf28QVTuo78OTawTs7GgCk0nF0&#10;PYbCsyEKcW6+g+NYovU+s2imMJg4eA4mYgkUXgUqi6nk2Y3H4C+WwfpK7mv6p96J3wjHee263O4y&#10;og62zwC5nlBe+YhhA/8rj+DBd6pjENee750nVsenNqsacfX3XMSyrx57V+archxDrl8Zd5+6Rt/1&#10;2caOFXiSTICmcHjfneLYo2HrcV5Lud1RD7V31V7usxZmkQzElnJ/3PI2s8bieUd+OeLxruUewHjQ&#10;NIMYVUL5dXwcyrB+vdY+nwttB6ZVBMc79yjPY+8P2Xe78+Dx/jONe6NiLtqdGKTaH7yg3GBkPmPa&#10;GJbv+wSe7sneLPtxZYty2+tNrDEDT6UG3EV9wHO7kPudmjrg8fp0Hj5F0Gj6FOwpdTS2nheAmca7&#10;kz1vkU8HTU8t9ynYswjKayH3oO6d2k3XfvA8nrHKL4OUlyqP955FMDD1mUVTTSyvfNv+jcYLfG88&#10;8ulhgnmVah2PoT9YBXov4MPnpsUmguP1mZG8J3snZS+3GwzHDz5yXQrfa7/5Q4CTd72zcim3WUF1&#10;RBnrOhX8s8cANuTg2CegUWm8ZRRrud/dup/g4NH3gnWhce5kX8tvb5xrTZfPuZ2N3Dm+HiDPdp71&#10;fWhz2ybOWnx26o8Z38t9+WhzfStH7Fh/9nj/1AalvuczVuC7kAlgEDyIp9yk0h8s5T4r9V5sLI6w&#10;4yhXC42/FcZVoHPDtPoH66O/p/rEN+p5AsGHkSvqKbHt5VNH/n2vXcB9Oqj1CJ2Nlbi75dsplKSv&#10;Aw/+SrnPmpFMAHrK+y5Ucp/1JJt21UjH6bM0su0x+lyYzjTsrKcm6HTW4fNjGiKtNp7v/6bhg09z&#10;z/J5o+nd1d1L+tPzM0MHvldKcz+qqfMZlI7ZH/QpCxuyFQH57sP6VeMGbH1uDA/dP2eLg2H6+w+O&#10;ZUUaeFPxRuyBpzqyTO3zeNouafE9Xp8nVDWdjaFmJKzkNwvhYcId1DYdqKEGf6X9rdDnM+WOvGSC&#10;T1sNF8io5Bcs7FK3di2ObYh0WKpb0CkGywHSai/pS4v2Z6g7vG2Ch1NtgzbyW9ratD1D1Dnfa7o0&#10;zQBhjLYt+4NFpP3BezFTDsPUG99xV+wB27H2X11RnAbp959ybvPi1EqjIDNKQwWeHnr8rpjs1N+G&#10;bEOdW+mZHzNJfyn8002KFh3Ujaa5Z1DTWLR5jP03hQ3GbeQfdPquPKbx1vKffXBh25GQnflmLyOf&#10;oNN9x4G6b34v7GdCtjFXNq1jDTrdeaTVEAOsa7WbeblV2H2EmgGpTz5OOZhxaFlXL206hsqrNtf0&#10;B8XxpNZctOkP/j1Af3Ddsj8IDNE3960ztYabEdwm2N9n0Gnn+bs8eS98eXXxT4/f5eVDoBPva9AZ&#10;414+dWTfc8q+5QX6k21Q+m48m+USf3s2lHea/nR8307h87zqM5hR2O/87Pm53AYSmxaD9YUt/1WA&#10;QWBp8+3C83Nd86xuUXbPAg2ES9vufVW7PZ1eqwuhAgiuLmxZC9lpO6jdbNcmmNr38c3td/4jv6BT&#10;Dm3QtdrdqDizeXXVcz5dt7imN+3nQRhKbP3Bpb0O/uVZdm7FbCcM28/zMZO5YVsH7D8cXx9ngc+n&#10;r37MIlC/F0928tsG5D1B2tiYA0/3ivOOZR3Z97h2Um9afG5hG8+9uj8WvtnLaS+/mRjHg8kcOoVt&#10;BwRntuNfq9tSyebO499qN1PkSnktm2gG620ChpeS/rX1okuezfUUbPkmv3X+sm1DH0H+bcty+6+6&#10;P31reVT2XNPANc9WChPw8a0nnyX9z9bP2rbrmzdebdvLnaQ/WnxuZo9vb49r1TEvN/a7Prf4fJlJ&#10;MKNtuzOTCcrubVq1LdvN8o69/DYSPw4esLfT8K7lt29NyP7gvy36g8ySwxh1ps1g/vyoX96lrX2r&#10;3W1zffzScx/d97subL3f2XSp3unHbCh6rctrV99DjeV+enx8DPG9K7lN43rPn5FeXJa20nRxq+Ef&#10;Kd51g93Gnf2enS2U+1cK59K+VvZVtBgMH/tded3dum7ZkX/eOdvafNq9kU/NgLo4yqcuM0Ru1G+A&#10;0LVx+hLBBaqU/5LE1/KsProgS68HqAubb02enXesz0VPA/U+2sa7o3J7eOf81bF9ubXf/dnjuDZ6&#10;Cq41v113uDhf2QBACF2vMZXa3SA4dn9Unpv83L1yXVodXS+Kjteovtug2PXR1zquD/Ub+bQ8ehU9&#10;XNPv7bH3FSDceNTlnyLIt8IOSF38qv5vVNIfjCMfptQXqh37In2Nf1zrfF+/11dbe3fUb3jrunhc&#10;b+ZHdWfVse7cqf99lvpKlxDtdWrXhT7b933H8VywcffHQCe9s4OoLiddR5qhe1t5zxI7t4Oe9mDo&#10;cuxnGnbPlBvlN6X6yjYcXQZ+M/v5y4GO+S6zAd9rA3WpW/BpJnM36ELt7mT5elC/s0P2MjcMugRN&#10;h2hf7mRmi1x5HtdfbwxG9hO7xumoLndpPxYDt0G3GbZBO9tB7Br0PrevodqdtVhiN6ZU+4N/iiV2&#10;SLutHbrOPG93Yxzvo//23Xef1+dlJVg7+yHgidcjf16c25udjbtEKk9ud6+fD/xuEjnWZtZM7irb&#10;MUnBg5728erTRv09gCFkWT1o/CWhu8jTKrU2aK080e4gl/4gS+wwdlt7k+BxN+1uqD7PlqIRneuO&#10;5TyYWANPt4r7bljdsQGoRzz2prPxPfJK86fynkHTDPz+jPwY+1yqNZWOyW/q78meIdwHHPx12fNq&#10;iIHLcVndR3BMG9qgzr7TBqmSmX0Xc7tD0Ck+TX/wNvLjpD+ImK6JKQWfhmh3NxSL6HTZZLwKeWCx&#10;Bp7qyDN0m/i5NYPDL5E2kr+LO1uNK8UbyLhRv/t0TMVW8d5JvrV5FrIT0jz9KKYy+0UvlxXWERxj&#10;pfhnHMTcBn0Ry7aOy/Mq0vJ0J4JOsWqCT/QHATel0phlejdAf0962mYBcbluWWaClpeQgaddh45q&#10;CtP22t4hqiM6h42kXyLqqDaD4or24kV9WCqeWWoPdiBakjXvtn+riDrzDzJPKysGGqQ3wbexgxV3&#10;to3bRHytKRR/8Cm2NuheZobPhqbmxQCgaXdiCRT+KYJOKaA/CLirbH2JdbbgF1t/9gP93pXSXIY4&#10;9bGjbz8g+JNmPwT+/rrlAGmXSIYOlSZDDJB/13j7jdzb3y8Ux/KXGDWz1H4d+UL3xQ5AWdPt3pn/&#10;eeQLcjMzbehHl+80XrCiCbSdutu3iWCAnsry5xjaoIejNqgW3ivXq5HbnVs7MLsSM9JSEUt/8Df6&#10;g0ikvhQj15fX+ns/a5ybMqXinDmZ87jRd6wWfGwXOvDU5gRS6Uy2Oc57xRtUq2xn/ncNd8frzv7e&#10;UtzV8il3hR38DTVQbQZ7zcWMQYSfvb0gNwGoh4HyrOmAlCN24IcOVtwftSnXjnkTwzKO43S6Udyb&#10;jh+3QUMFoO5lAolLMcupTbvzp4YLsH63ZaMQs5xSddwfHKotOu4PcmMLqdaXMW7KPNg2fuz+nvR0&#10;s/VPpfPgginzueF8M8T47uMAHdTbFhU4BbsW51Yn0oBWMne9Stt57PPRn3c2HSo6pZ3rVm0vdmv7&#10;Ou/5QrY9eo3BtX7tE8mzZiA4P8qzQv09hrZ5cEGTZ4fIymth25Ur+8+LSNqUyqZV5ZkX9wHKXn10&#10;nVja18qWmeP/5nJ9GipPmzao7PlacX+Ur7XQpd25sq/10avPx1/fHrU7+5HO8TahPDl4HO+Y7fhQ&#10;/cHrkcpNKvmQQl9o1/P7+qrzuxHqy/Kof9dnH++1ulMrvkBtc82R7busnvVdmv/GdWGYennv2N+u&#10;hjignx4fH+mW4ZT50aBxddRonGpMm6cT7uyrFrNlQiuOBoPNa+GQT81Acn+UXxjG6ijPmvp1qnN/&#10;f5RXe5t3uwTPe/WsXXnvvJtl2KHalFMBwYdnv8td+dfTcNWiDbqz+Vgflec9yTlI/Vva/JJO37xo&#10;2p39s7qAfCxfabfpDwJuba1PnTm+uVUftb20ufApe/84vO9ebjc1OyPwBAAAAAAAMA2VpEuH933R&#10;QNsYEHgCAAAAAABI31xmhpzLUs+fNdAs8w/kCwAAAAAAQPJc93L8rgG3NiDwBAAAAAAAkD7XJzYP&#10;ul8pS+0AAAAAAADS5rqp+IOenpo8CGY8AQAAAAAApM11tlM19IEx4wkAAAAAACBdPpuK/yJpN+TB&#10;MeMJAAAAAAAgXa6bit9p4KCTROAJAAAAAAAgZa7L7K7HODiW2gEAAAAAAKSpkPS3w/seJC0lHYY+&#10;QGY8AQAAAAAApGnj+L5KIwSdJGY8AQAAAAAApKiU9M3xvT/LbEA+OGY8AQAAAAAApGUl9z2bbjRS&#10;0Eki8AQAAAAAAJCSlaRabk+yk8wyu9EQeAIAAAAAABjPWmbjb9f31nIPOt3a94+GPZ4AAAAAAADG&#10;U0s6l3QnMztppx+DRYXMLKdS0pnnd4+2t1PjI/kLAAAAAAAwujNJX3v8vlH3dmqw1A4AAAAAAGBa&#10;HiRdxXAgBJ4AAAAAAACmpZR0iOFACDwBAAAAAABMxxdJ21gOhsATAAAAAADANNxI2sR0QP/fzh3T&#10;IBCDARj9UABSTgISsIITLJwTJCABJKDgGA42wkoveW/q0OFvun1JKzwBAAAAbN/c+sRuKMITAAAA&#10;wHY9q3MDRqcSngAAAAC2aq6m6jLqgLtlWVwTAAAAwH9M1ak6vtf7H3sf1a26tn4gfh/9cMITAAAA&#10;wFgOrRHq494GItM3L1YCkKT9OoqQAAAAAElFTkSuQmCCUEsDBBQABgAIAAAAIQAo7jTb4AAAAAgB&#10;AAAPAAAAZHJzL2Rvd25yZXYueG1sTI9BT8JAEIXvJv6HzZh4k20pKtZuCSHqiZAIJoTb0B3ahu5s&#10;013a8u9dTnp7kzd573vZYjSN6KlztWUF8SQCQVxYXXOp4Gf3+TQH4TyyxsYyKbiSg0V+f5dhqu3A&#10;39RvfSlCCLsUFVTet6mUrqjIoJvYljh4J9sZ9OHsSqk7HEK4aeQ0il6kwZpDQ4UtrSoqztuLUfA1&#10;4LBM4o9+fT6trofd82a/jkmpx4dx+Q7C0+j/nuGGH9AhD0xHe2HtRKMgDPEKpkkC4ubO5tEMxDGo&#10;t/gVZJ7J/wPyX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Y&#10;8BQJJAMAAAgKAAAOAAAAAAAAAAAAAAAAADoCAABkcnMvZTJvRG9jLnhtbFBLAQItAAoAAAAAAAAA&#10;IQCPROBf6FUAAOhVAAAUAAAAAAAAAAAAAAAAAIoFAABkcnMvbWVkaWEvaW1hZ2UxLnBuZ1BLAQIt&#10;ABQABgAIAAAAIQAo7jTb4AAAAAgBAAAPAAAAAAAAAAAAAAAAAKRbAABkcnMvZG93bnJldi54bWxQ&#10;SwECLQAUAAYACAAAACEAqiYOvrwAAAAhAQAAGQAAAAAAAAAAAAAAAACxXAAAZHJzL19yZWxzL2Uy&#10;b0RvYy54bWwucmVsc1BLBQYAAAAABgAGAHwBAACkXQ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8384F7F"/>
    <w:multiLevelType w:val="multilevel"/>
    <w:tmpl w:val="266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0340438">
    <w:abstractNumId w:val="0"/>
  </w:num>
  <w:num w:numId="2" w16cid:durableId="580867008">
    <w:abstractNumId w:val="2"/>
  </w:num>
  <w:num w:numId="3" w16cid:durableId="399638674">
    <w:abstractNumId w:val="3"/>
  </w:num>
  <w:num w:numId="4" w16cid:durableId="1906866813">
    <w:abstractNumId w:val="1"/>
  </w:num>
  <w:num w:numId="5" w16cid:durableId="78795330">
    <w:abstractNumId w:val="0"/>
    <w:lvlOverride w:ilvl="0">
      <w:startOverride w:val="1"/>
    </w:lvlOverride>
  </w:num>
  <w:num w:numId="6" w16cid:durableId="1798640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1264C"/>
    <w:rsid w:val="00026F04"/>
    <w:rsid w:val="00032FAD"/>
    <w:rsid w:val="00037B12"/>
    <w:rsid w:val="00041326"/>
    <w:rsid w:val="0004243A"/>
    <w:rsid w:val="00043816"/>
    <w:rsid w:val="000500AA"/>
    <w:rsid w:val="000507AF"/>
    <w:rsid w:val="000544D8"/>
    <w:rsid w:val="000559E3"/>
    <w:rsid w:val="00060167"/>
    <w:rsid w:val="00060907"/>
    <w:rsid w:val="0007173B"/>
    <w:rsid w:val="00074600"/>
    <w:rsid w:val="0008085F"/>
    <w:rsid w:val="000920DA"/>
    <w:rsid w:val="00092DFC"/>
    <w:rsid w:val="00096F49"/>
    <w:rsid w:val="000B655C"/>
    <w:rsid w:val="000B6C4D"/>
    <w:rsid w:val="000C0FF1"/>
    <w:rsid w:val="000C5297"/>
    <w:rsid w:val="000D33E3"/>
    <w:rsid w:val="000D42FF"/>
    <w:rsid w:val="000D4720"/>
    <w:rsid w:val="000E1525"/>
    <w:rsid w:val="000F0A6F"/>
    <w:rsid w:val="00104617"/>
    <w:rsid w:val="001156C8"/>
    <w:rsid w:val="00116BFE"/>
    <w:rsid w:val="0012613B"/>
    <w:rsid w:val="00127EEB"/>
    <w:rsid w:val="0013151E"/>
    <w:rsid w:val="001374C2"/>
    <w:rsid w:val="00141495"/>
    <w:rsid w:val="00153D0D"/>
    <w:rsid w:val="001543C6"/>
    <w:rsid w:val="001576FA"/>
    <w:rsid w:val="00176F4F"/>
    <w:rsid w:val="001854FD"/>
    <w:rsid w:val="001A356D"/>
    <w:rsid w:val="001B3F17"/>
    <w:rsid w:val="001B6C5C"/>
    <w:rsid w:val="001C4006"/>
    <w:rsid w:val="001D6156"/>
    <w:rsid w:val="001E656E"/>
    <w:rsid w:val="001F04B9"/>
    <w:rsid w:val="001F1BD4"/>
    <w:rsid w:val="001F4592"/>
    <w:rsid w:val="001F50AF"/>
    <w:rsid w:val="001F6B67"/>
    <w:rsid w:val="0021611F"/>
    <w:rsid w:val="002211BB"/>
    <w:rsid w:val="00225AEE"/>
    <w:rsid w:val="00226698"/>
    <w:rsid w:val="0022699A"/>
    <w:rsid w:val="00232036"/>
    <w:rsid w:val="00232AAC"/>
    <w:rsid w:val="00233176"/>
    <w:rsid w:val="0023427A"/>
    <w:rsid w:val="0024026D"/>
    <w:rsid w:val="002479C1"/>
    <w:rsid w:val="002527E0"/>
    <w:rsid w:val="002548A4"/>
    <w:rsid w:val="00260C8D"/>
    <w:rsid w:val="00261026"/>
    <w:rsid w:val="002616A6"/>
    <w:rsid w:val="00263107"/>
    <w:rsid w:val="00270607"/>
    <w:rsid w:val="00271514"/>
    <w:rsid w:val="00271AF3"/>
    <w:rsid w:val="00273FDC"/>
    <w:rsid w:val="00274AE2"/>
    <w:rsid w:val="00275934"/>
    <w:rsid w:val="002822FC"/>
    <w:rsid w:val="002A045C"/>
    <w:rsid w:val="002A0F11"/>
    <w:rsid w:val="002A1254"/>
    <w:rsid w:val="002B0F54"/>
    <w:rsid w:val="002B2B96"/>
    <w:rsid w:val="002B5767"/>
    <w:rsid w:val="002D5D44"/>
    <w:rsid w:val="002E0491"/>
    <w:rsid w:val="002E4BB5"/>
    <w:rsid w:val="002E590A"/>
    <w:rsid w:val="002E6A46"/>
    <w:rsid w:val="002F1E2D"/>
    <w:rsid w:val="002F632C"/>
    <w:rsid w:val="00301A22"/>
    <w:rsid w:val="00305C01"/>
    <w:rsid w:val="00305D50"/>
    <w:rsid w:val="003168F0"/>
    <w:rsid w:val="00317257"/>
    <w:rsid w:val="00334268"/>
    <w:rsid w:val="003355ED"/>
    <w:rsid w:val="00341788"/>
    <w:rsid w:val="00364ADF"/>
    <w:rsid w:val="00381E8A"/>
    <w:rsid w:val="0039477A"/>
    <w:rsid w:val="003C4352"/>
    <w:rsid w:val="003D1EB0"/>
    <w:rsid w:val="003D5DBD"/>
    <w:rsid w:val="003D7B76"/>
    <w:rsid w:val="003E423F"/>
    <w:rsid w:val="003E5325"/>
    <w:rsid w:val="0040536D"/>
    <w:rsid w:val="00406ECB"/>
    <w:rsid w:val="00410BEC"/>
    <w:rsid w:val="00415FBC"/>
    <w:rsid w:val="0042444A"/>
    <w:rsid w:val="0043054B"/>
    <w:rsid w:val="004325CC"/>
    <w:rsid w:val="0044184B"/>
    <w:rsid w:val="004436B8"/>
    <w:rsid w:val="0044522F"/>
    <w:rsid w:val="004653C7"/>
    <w:rsid w:val="00471A6B"/>
    <w:rsid w:val="00471F81"/>
    <w:rsid w:val="00472D5E"/>
    <w:rsid w:val="00477035"/>
    <w:rsid w:val="00481BD9"/>
    <w:rsid w:val="00486064"/>
    <w:rsid w:val="0049529D"/>
    <w:rsid w:val="004A1166"/>
    <w:rsid w:val="004A31EB"/>
    <w:rsid w:val="004A5C76"/>
    <w:rsid w:val="004B37F8"/>
    <w:rsid w:val="004B3B14"/>
    <w:rsid w:val="004C535C"/>
    <w:rsid w:val="004D2237"/>
    <w:rsid w:val="004D77C9"/>
    <w:rsid w:val="004E461C"/>
    <w:rsid w:val="004E5BA4"/>
    <w:rsid w:val="004E6634"/>
    <w:rsid w:val="004F0E67"/>
    <w:rsid w:val="004F1084"/>
    <w:rsid w:val="004F1D70"/>
    <w:rsid w:val="004F5DD5"/>
    <w:rsid w:val="004F7F96"/>
    <w:rsid w:val="00532841"/>
    <w:rsid w:val="005412BA"/>
    <w:rsid w:val="0054502A"/>
    <w:rsid w:val="00547A84"/>
    <w:rsid w:val="00552E57"/>
    <w:rsid w:val="0055542E"/>
    <w:rsid w:val="005770B6"/>
    <w:rsid w:val="00586192"/>
    <w:rsid w:val="00594EE6"/>
    <w:rsid w:val="005A3354"/>
    <w:rsid w:val="005A5B24"/>
    <w:rsid w:val="005B6365"/>
    <w:rsid w:val="005B7DC0"/>
    <w:rsid w:val="005C0A27"/>
    <w:rsid w:val="005C1AB7"/>
    <w:rsid w:val="005C285A"/>
    <w:rsid w:val="005C4E84"/>
    <w:rsid w:val="005C62D8"/>
    <w:rsid w:val="005D1C18"/>
    <w:rsid w:val="005D3C53"/>
    <w:rsid w:val="005D5ECC"/>
    <w:rsid w:val="005D73C3"/>
    <w:rsid w:val="005D7CC0"/>
    <w:rsid w:val="005E3268"/>
    <w:rsid w:val="005E563C"/>
    <w:rsid w:val="005F06CD"/>
    <w:rsid w:val="005F4F2B"/>
    <w:rsid w:val="005F693F"/>
    <w:rsid w:val="005F723A"/>
    <w:rsid w:val="00602441"/>
    <w:rsid w:val="006101F2"/>
    <w:rsid w:val="00614011"/>
    <w:rsid w:val="0061535C"/>
    <w:rsid w:val="0062286B"/>
    <w:rsid w:val="00625780"/>
    <w:rsid w:val="00636C2E"/>
    <w:rsid w:val="0064166A"/>
    <w:rsid w:val="0064438C"/>
    <w:rsid w:val="00645AC3"/>
    <w:rsid w:val="00654610"/>
    <w:rsid w:val="006579CD"/>
    <w:rsid w:val="00660D56"/>
    <w:rsid w:val="00662917"/>
    <w:rsid w:val="006762EC"/>
    <w:rsid w:val="00682800"/>
    <w:rsid w:val="00686186"/>
    <w:rsid w:val="006910CD"/>
    <w:rsid w:val="00691BE9"/>
    <w:rsid w:val="00692696"/>
    <w:rsid w:val="00693B73"/>
    <w:rsid w:val="00694F43"/>
    <w:rsid w:val="006A55B3"/>
    <w:rsid w:val="006C398B"/>
    <w:rsid w:val="006C588B"/>
    <w:rsid w:val="006E0BF7"/>
    <w:rsid w:val="006E2860"/>
    <w:rsid w:val="006E42B5"/>
    <w:rsid w:val="006F2854"/>
    <w:rsid w:val="006F4F44"/>
    <w:rsid w:val="006F6F6B"/>
    <w:rsid w:val="00707B71"/>
    <w:rsid w:val="0071449D"/>
    <w:rsid w:val="00716BA6"/>
    <w:rsid w:val="007234EF"/>
    <w:rsid w:val="007238A3"/>
    <w:rsid w:val="00727AD2"/>
    <w:rsid w:val="0073283E"/>
    <w:rsid w:val="00737511"/>
    <w:rsid w:val="00741B17"/>
    <w:rsid w:val="00742F50"/>
    <w:rsid w:val="00754E44"/>
    <w:rsid w:val="007628F5"/>
    <w:rsid w:val="0077327B"/>
    <w:rsid w:val="007741B3"/>
    <w:rsid w:val="00774D67"/>
    <w:rsid w:val="0077683B"/>
    <w:rsid w:val="00785F24"/>
    <w:rsid w:val="00787A16"/>
    <w:rsid w:val="00796BD2"/>
    <w:rsid w:val="007A247C"/>
    <w:rsid w:val="007A62CD"/>
    <w:rsid w:val="007A7A82"/>
    <w:rsid w:val="007B7AD1"/>
    <w:rsid w:val="007C1340"/>
    <w:rsid w:val="007C3484"/>
    <w:rsid w:val="007C7B9A"/>
    <w:rsid w:val="007D010F"/>
    <w:rsid w:val="007D2EEF"/>
    <w:rsid w:val="007F0DFC"/>
    <w:rsid w:val="007F4CD8"/>
    <w:rsid w:val="007F793C"/>
    <w:rsid w:val="008061C8"/>
    <w:rsid w:val="00806BBF"/>
    <w:rsid w:val="00807F62"/>
    <w:rsid w:val="00812DC4"/>
    <w:rsid w:val="00825319"/>
    <w:rsid w:val="0082683B"/>
    <w:rsid w:val="00831762"/>
    <w:rsid w:val="00832C17"/>
    <w:rsid w:val="008349B0"/>
    <w:rsid w:val="00842A02"/>
    <w:rsid w:val="00844AB2"/>
    <w:rsid w:val="008724DF"/>
    <w:rsid w:val="008854A4"/>
    <w:rsid w:val="00887821"/>
    <w:rsid w:val="008A4304"/>
    <w:rsid w:val="008A43FF"/>
    <w:rsid w:val="008B215C"/>
    <w:rsid w:val="008B3037"/>
    <w:rsid w:val="008C28B2"/>
    <w:rsid w:val="008C2947"/>
    <w:rsid w:val="008C6447"/>
    <w:rsid w:val="008E1E1E"/>
    <w:rsid w:val="008E5526"/>
    <w:rsid w:val="008F1876"/>
    <w:rsid w:val="00904521"/>
    <w:rsid w:val="00916606"/>
    <w:rsid w:val="009279F1"/>
    <w:rsid w:val="00930A93"/>
    <w:rsid w:val="00932C66"/>
    <w:rsid w:val="00935637"/>
    <w:rsid w:val="00937C87"/>
    <w:rsid w:val="00937E38"/>
    <w:rsid w:val="00942C82"/>
    <w:rsid w:val="00943526"/>
    <w:rsid w:val="0094429D"/>
    <w:rsid w:val="0094733F"/>
    <w:rsid w:val="00956F9C"/>
    <w:rsid w:val="00963D4F"/>
    <w:rsid w:val="00973192"/>
    <w:rsid w:val="00982642"/>
    <w:rsid w:val="00983588"/>
    <w:rsid w:val="00991BBE"/>
    <w:rsid w:val="00992035"/>
    <w:rsid w:val="00992660"/>
    <w:rsid w:val="009926F2"/>
    <w:rsid w:val="009936A2"/>
    <w:rsid w:val="00994716"/>
    <w:rsid w:val="0099759F"/>
    <w:rsid w:val="009A0392"/>
    <w:rsid w:val="009B00C2"/>
    <w:rsid w:val="009C34EB"/>
    <w:rsid w:val="009C3E96"/>
    <w:rsid w:val="009C59AC"/>
    <w:rsid w:val="009D1E14"/>
    <w:rsid w:val="009D2EB2"/>
    <w:rsid w:val="009E0D90"/>
    <w:rsid w:val="009E11B4"/>
    <w:rsid w:val="009E69A1"/>
    <w:rsid w:val="009F205D"/>
    <w:rsid w:val="009F5460"/>
    <w:rsid w:val="00A01961"/>
    <w:rsid w:val="00A147E2"/>
    <w:rsid w:val="00A1484F"/>
    <w:rsid w:val="00A15187"/>
    <w:rsid w:val="00A17138"/>
    <w:rsid w:val="00A24FF6"/>
    <w:rsid w:val="00A33769"/>
    <w:rsid w:val="00A3474C"/>
    <w:rsid w:val="00A41D08"/>
    <w:rsid w:val="00A455D9"/>
    <w:rsid w:val="00A562C9"/>
    <w:rsid w:val="00A64171"/>
    <w:rsid w:val="00A64725"/>
    <w:rsid w:val="00A725D4"/>
    <w:rsid w:val="00A74653"/>
    <w:rsid w:val="00A77CB3"/>
    <w:rsid w:val="00A82094"/>
    <w:rsid w:val="00A84B6E"/>
    <w:rsid w:val="00A96680"/>
    <w:rsid w:val="00AA4270"/>
    <w:rsid w:val="00AA79F4"/>
    <w:rsid w:val="00AB6530"/>
    <w:rsid w:val="00AB6659"/>
    <w:rsid w:val="00AC623D"/>
    <w:rsid w:val="00AD04CA"/>
    <w:rsid w:val="00AD1D93"/>
    <w:rsid w:val="00AD3747"/>
    <w:rsid w:val="00AD6D6F"/>
    <w:rsid w:val="00AE2087"/>
    <w:rsid w:val="00AE3532"/>
    <w:rsid w:val="00AE5A46"/>
    <w:rsid w:val="00AF3512"/>
    <w:rsid w:val="00AF5E18"/>
    <w:rsid w:val="00B109A5"/>
    <w:rsid w:val="00B10AC1"/>
    <w:rsid w:val="00B12732"/>
    <w:rsid w:val="00B1660E"/>
    <w:rsid w:val="00B22A8A"/>
    <w:rsid w:val="00B23EC4"/>
    <w:rsid w:val="00B247CD"/>
    <w:rsid w:val="00B26BAE"/>
    <w:rsid w:val="00B35193"/>
    <w:rsid w:val="00B36154"/>
    <w:rsid w:val="00B4412C"/>
    <w:rsid w:val="00B5473C"/>
    <w:rsid w:val="00B63581"/>
    <w:rsid w:val="00B73F1A"/>
    <w:rsid w:val="00B75E06"/>
    <w:rsid w:val="00B76AAA"/>
    <w:rsid w:val="00B815BF"/>
    <w:rsid w:val="00B824BD"/>
    <w:rsid w:val="00B86873"/>
    <w:rsid w:val="00B874A3"/>
    <w:rsid w:val="00B90BC1"/>
    <w:rsid w:val="00B93230"/>
    <w:rsid w:val="00BA28F2"/>
    <w:rsid w:val="00BA3EAC"/>
    <w:rsid w:val="00BA5641"/>
    <w:rsid w:val="00BA7643"/>
    <w:rsid w:val="00BB55D9"/>
    <w:rsid w:val="00BB6B13"/>
    <w:rsid w:val="00BD07EC"/>
    <w:rsid w:val="00BD525E"/>
    <w:rsid w:val="00BD61E6"/>
    <w:rsid w:val="00BD624D"/>
    <w:rsid w:val="00BD7FA2"/>
    <w:rsid w:val="00BE2866"/>
    <w:rsid w:val="00BE62DD"/>
    <w:rsid w:val="00BF4914"/>
    <w:rsid w:val="00BF5845"/>
    <w:rsid w:val="00C064B8"/>
    <w:rsid w:val="00C124E8"/>
    <w:rsid w:val="00C154E8"/>
    <w:rsid w:val="00C20F4C"/>
    <w:rsid w:val="00C23896"/>
    <w:rsid w:val="00C35050"/>
    <w:rsid w:val="00C358A5"/>
    <w:rsid w:val="00C373A4"/>
    <w:rsid w:val="00C37862"/>
    <w:rsid w:val="00C43452"/>
    <w:rsid w:val="00C4448F"/>
    <w:rsid w:val="00C5517C"/>
    <w:rsid w:val="00C552BB"/>
    <w:rsid w:val="00C56C78"/>
    <w:rsid w:val="00C574C3"/>
    <w:rsid w:val="00C63A2F"/>
    <w:rsid w:val="00C66ACE"/>
    <w:rsid w:val="00C74E99"/>
    <w:rsid w:val="00C75131"/>
    <w:rsid w:val="00C915A5"/>
    <w:rsid w:val="00C936AB"/>
    <w:rsid w:val="00CA29D2"/>
    <w:rsid w:val="00CB07C5"/>
    <w:rsid w:val="00CB794E"/>
    <w:rsid w:val="00CC3DCD"/>
    <w:rsid w:val="00CE331B"/>
    <w:rsid w:val="00CE4B41"/>
    <w:rsid w:val="00CF7AAE"/>
    <w:rsid w:val="00D00966"/>
    <w:rsid w:val="00D13CB8"/>
    <w:rsid w:val="00D23319"/>
    <w:rsid w:val="00D30E42"/>
    <w:rsid w:val="00D3209C"/>
    <w:rsid w:val="00D51A05"/>
    <w:rsid w:val="00D62637"/>
    <w:rsid w:val="00D649E1"/>
    <w:rsid w:val="00D7332F"/>
    <w:rsid w:val="00D751D5"/>
    <w:rsid w:val="00D7670C"/>
    <w:rsid w:val="00D810AA"/>
    <w:rsid w:val="00D820CC"/>
    <w:rsid w:val="00D866E3"/>
    <w:rsid w:val="00D94BBE"/>
    <w:rsid w:val="00DA0AE3"/>
    <w:rsid w:val="00DA7DD7"/>
    <w:rsid w:val="00DB06A2"/>
    <w:rsid w:val="00DB0EA4"/>
    <w:rsid w:val="00DB30A5"/>
    <w:rsid w:val="00DB43D2"/>
    <w:rsid w:val="00DD04E8"/>
    <w:rsid w:val="00DD0E21"/>
    <w:rsid w:val="00DD115C"/>
    <w:rsid w:val="00DD60DF"/>
    <w:rsid w:val="00E0045E"/>
    <w:rsid w:val="00E006EE"/>
    <w:rsid w:val="00E02421"/>
    <w:rsid w:val="00E06C36"/>
    <w:rsid w:val="00E07EE7"/>
    <w:rsid w:val="00E2578B"/>
    <w:rsid w:val="00E3130F"/>
    <w:rsid w:val="00E35D1B"/>
    <w:rsid w:val="00E37A96"/>
    <w:rsid w:val="00E45144"/>
    <w:rsid w:val="00E570B2"/>
    <w:rsid w:val="00E60D6C"/>
    <w:rsid w:val="00E61C2E"/>
    <w:rsid w:val="00E632BC"/>
    <w:rsid w:val="00E64554"/>
    <w:rsid w:val="00E653F2"/>
    <w:rsid w:val="00E9407E"/>
    <w:rsid w:val="00EB512F"/>
    <w:rsid w:val="00EB71AF"/>
    <w:rsid w:val="00EC0B80"/>
    <w:rsid w:val="00ED77AB"/>
    <w:rsid w:val="00ED7832"/>
    <w:rsid w:val="00EE1D35"/>
    <w:rsid w:val="00EF1D63"/>
    <w:rsid w:val="00EF1D91"/>
    <w:rsid w:val="00F05EF8"/>
    <w:rsid w:val="00F3211E"/>
    <w:rsid w:val="00F50475"/>
    <w:rsid w:val="00F52760"/>
    <w:rsid w:val="00F536DC"/>
    <w:rsid w:val="00F56570"/>
    <w:rsid w:val="00F67655"/>
    <w:rsid w:val="00F85599"/>
    <w:rsid w:val="00FA0FB2"/>
    <w:rsid w:val="00FA34AA"/>
    <w:rsid w:val="00FA5EC9"/>
    <w:rsid w:val="00FB27A9"/>
    <w:rsid w:val="00FB4A60"/>
    <w:rsid w:val="00FB7C96"/>
    <w:rsid w:val="00FC15A9"/>
    <w:rsid w:val="00FC7D30"/>
    <w:rsid w:val="00FD694D"/>
    <w:rsid w:val="00FE34EC"/>
    <w:rsid w:val="00FF128D"/>
    <w:rsid w:val="053DC3D0"/>
    <w:rsid w:val="0BA1DF8D"/>
    <w:rsid w:val="0E20728F"/>
    <w:rsid w:val="1817BB4B"/>
    <w:rsid w:val="1C61CAED"/>
    <w:rsid w:val="27013351"/>
    <w:rsid w:val="272C1192"/>
    <w:rsid w:val="2B018173"/>
    <w:rsid w:val="2C8AB1EE"/>
    <w:rsid w:val="40E6CC9F"/>
    <w:rsid w:val="466E29D1"/>
    <w:rsid w:val="5286B77C"/>
    <w:rsid w:val="5F43B009"/>
    <w:rsid w:val="61576A64"/>
    <w:rsid w:val="65FA6D41"/>
    <w:rsid w:val="6B25D461"/>
    <w:rsid w:val="6E2A383D"/>
    <w:rsid w:val="7B1C527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BBDE3BF7-176B-4035-99FC-AE04C001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5"/>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unhideWhenUsed/>
    <w:rsid w:val="00CE331B"/>
    <w:pPr>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4A31EB"/>
  </w:style>
  <w:style w:type="paragraph" w:styleId="ListParagraph">
    <w:name w:val="List Paragraph"/>
    <w:basedOn w:val="Normal"/>
    <w:uiPriority w:val="34"/>
    <w:qFormat/>
    <w:rsid w:val="005D7CC0"/>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DA0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69867">
      <w:bodyDiv w:val="1"/>
      <w:marLeft w:val="0"/>
      <w:marRight w:val="0"/>
      <w:marTop w:val="0"/>
      <w:marBottom w:val="0"/>
      <w:divBdr>
        <w:top w:val="none" w:sz="0" w:space="0" w:color="auto"/>
        <w:left w:val="none" w:sz="0" w:space="0" w:color="auto"/>
        <w:bottom w:val="none" w:sz="0" w:space="0" w:color="auto"/>
        <w:right w:val="none" w:sz="0" w:space="0" w:color="auto"/>
      </w:divBdr>
    </w:div>
    <w:div w:id="427427050">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593560310">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25509013">
      <w:bodyDiv w:val="1"/>
      <w:marLeft w:val="0"/>
      <w:marRight w:val="0"/>
      <w:marTop w:val="0"/>
      <w:marBottom w:val="0"/>
      <w:divBdr>
        <w:top w:val="none" w:sz="0" w:space="0" w:color="auto"/>
        <w:left w:val="none" w:sz="0" w:space="0" w:color="auto"/>
        <w:bottom w:val="none" w:sz="0" w:space="0" w:color="auto"/>
        <w:right w:val="none" w:sz="0" w:space="0" w:color="auto"/>
      </w:divBdr>
    </w:div>
    <w:div w:id="857623469">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233853871">
      <w:bodyDiv w:val="1"/>
      <w:marLeft w:val="0"/>
      <w:marRight w:val="0"/>
      <w:marTop w:val="0"/>
      <w:marBottom w:val="0"/>
      <w:divBdr>
        <w:top w:val="none" w:sz="0" w:space="0" w:color="auto"/>
        <w:left w:val="none" w:sz="0" w:space="0" w:color="auto"/>
        <w:bottom w:val="none" w:sz="0" w:space="0" w:color="auto"/>
        <w:right w:val="none" w:sz="0" w:space="0" w:color="auto"/>
      </w:divBdr>
    </w:div>
    <w:div w:id="1334408498">
      <w:bodyDiv w:val="1"/>
      <w:marLeft w:val="0"/>
      <w:marRight w:val="0"/>
      <w:marTop w:val="0"/>
      <w:marBottom w:val="0"/>
      <w:divBdr>
        <w:top w:val="none" w:sz="0" w:space="0" w:color="auto"/>
        <w:left w:val="none" w:sz="0" w:space="0" w:color="auto"/>
        <w:bottom w:val="none" w:sz="0" w:space="0" w:color="auto"/>
        <w:right w:val="none" w:sz="0" w:space="0" w:color="auto"/>
      </w:divBdr>
    </w:div>
    <w:div w:id="1463692504">
      <w:bodyDiv w:val="1"/>
      <w:marLeft w:val="0"/>
      <w:marRight w:val="0"/>
      <w:marTop w:val="0"/>
      <w:marBottom w:val="0"/>
      <w:divBdr>
        <w:top w:val="none" w:sz="0" w:space="0" w:color="auto"/>
        <w:left w:val="none" w:sz="0" w:space="0" w:color="auto"/>
        <w:bottom w:val="none" w:sz="0" w:space="0" w:color="auto"/>
        <w:right w:val="none" w:sz="0" w:space="0" w:color="auto"/>
      </w:divBdr>
    </w:div>
    <w:div w:id="1512572207">
      <w:bodyDiv w:val="1"/>
      <w:marLeft w:val="0"/>
      <w:marRight w:val="0"/>
      <w:marTop w:val="0"/>
      <w:marBottom w:val="0"/>
      <w:divBdr>
        <w:top w:val="none" w:sz="0" w:space="0" w:color="auto"/>
        <w:left w:val="none" w:sz="0" w:space="0" w:color="auto"/>
        <w:bottom w:val="none" w:sz="0" w:space="0" w:color="auto"/>
        <w:right w:val="none" w:sz="0" w:space="0" w:color="auto"/>
      </w:divBdr>
    </w:div>
    <w:div w:id="1792630887">
      <w:bodyDiv w:val="1"/>
      <w:marLeft w:val="0"/>
      <w:marRight w:val="0"/>
      <w:marTop w:val="0"/>
      <w:marBottom w:val="0"/>
      <w:divBdr>
        <w:top w:val="none" w:sz="0" w:space="0" w:color="auto"/>
        <w:left w:val="none" w:sz="0" w:space="0" w:color="auto"/>
        <w:bottom w:val="none" w:sz="0" w:space="0" w:color="auto"/>
        <w:right w:val="none" w:sz="0" w:space="0" w:color="auto"/>
      </w:divBdr>
    </w:div>
    <w:div w:id="1877304717">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005860823">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basf.com/global/en.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entre.basf.co.uk/en/Products/Luxim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entre.basf.co.uk/en/Products/Product-Search/Herbicides/Crystal.html" TargetMode="External"/><Relationship Id="rId5" Type="http://schemas.openxmlformats.org/officeDocument/2006/relationships/numbering" Target="numbering.xml"/><Relationship Id="rId15" Type="http://schemas.openxmlformats.org/officeDocument/2006/relationships/hyperlink" Target="http://www.agricentre.basf.co.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4483C-21EB-42CA-87FB-D17D95DDCD0A}">
  <ds:schemaRefs>
    <ds:schemaRef ds:uri="http://schemas.openxmlformats.org/package/2006/metadata/core-properties"/>
    <ds:schemaRef ds:uri="http://purl.org/dc/dcmitype/"/>
    <ds:schemaRef ds:uri="http://schemas.microsoft.com/office/2006/documentManagement/types"/>
    <ds:schemaRef ds:uri="7b3ef04f-748c-46e3-a85e-fbab415801f5"/>
    <ds:schemaRef ds:uri="http://schemas.microsoft.com/office/infopath/2007/PartnerControls"/>
    <ds:schemaRef ds:uri="http://purl.org/dc/terms/"/>
    <ds:schemaRef ds:uri="http://purl.org/dc/elements/1.1/"/>
    <ds:schemaRef ds:uri="ba6c1b53-23dd-4e60-899e-25a5748f1f6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2D106B5-B1D2-44EF-BFE7-D48E93A7C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214B0-3824-4F0F-8ECB-2DD5FE3F814E}">
  <ds:schemaRefs>
    <ds:schemaRef ds:uri="http://schemas.microsoft.com/sharepoint/v3/contenttype/forms"/>
  </ds:schemaRefs>
</ds:datastoreItem>
</file>

<file path=customXml/itemProps4.xml><?xml version="1.0" encoding="utf-8"?>
<ds:datastoreItem xmlns:ds="http://schemas.openxmlformats.org/officeDocument/2006/customXml" ds:itemID="{D4C00556-F69C-459D-90FF-D2A5A256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6154</Characters>
  <Application>Microsoft Office Word</Application>
  <DocSecurity>0</DocSecurity>
  <Lines>51</Lines>
  <Paragraphs>14</Paragraphs>
  <ScaleCrop>false</ScaleCrop>
  <Company>BASF</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Rebecca Dawes</cp:lastModifiedBy>
  <cp:revision>2</cp:revision>
  <cp:lastPrinted>2017-08-25T21:00:00Z</cp:lastPrinted>
  <dcterms:created xsi:type="dcterms:W3CDTF">2022-06-14T07:29:00Z</dcterms:created>
  <dcterms:modified xsi:type="dcterms:W3CDTF">2022-06-14T07:29:00Z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c8c00982-80e1-41e6-a03a-12f4ca954faf_Enabled">
    <vt:lpwstr>True</vt:lpwstr>
  </property>
  <property fmtid="{D5CDD505-2E9C-101B-9397-08002B2CF9AE}" pid="5" name="MSIP_Label_c8c00982-80e1-41e6-a03a-12f4ca954faf_SiteId">
    <vt:lpwstr>ecaa386b-c8df-4ce0-ad01-740cbdb5ba55</vt:lpwstr>
  </property>
  <property fmtid="{D5CDD505-2E9C-101B-9397-08002B2CF9AE}" pid="6" name="MSIP_Label_c8c00982-80e1-41e6-a03a-12f4ca954faf_Owner">
    <vt:lpwstr>I05PS02@BASFAD.BASF.NET</vt:lpwstr>
  </property>
  <property fmtid="{D5CDD505-2E9C-101B-9397-08002B2CF9AE}" pid="7" name="MSIP_Label_c8c00982-80e1-41e6-a03a-12f4ca954faf_SetDate">
    <vt:lpwstr>2022-01-28T13:51:51.8680451Z</vt:lpwstr>
  </property>
  <property fmtid="{D5CDD505-2E9C-101B-9397-08002B2CF9AE}" pid="8" name="MSIP_Label_c8c00982-80e1-41e6-a03a-12f4ca954faf_Name">
    <vt:lpwstr>Internal</vt:lpwstr>
  </property>
  <property fmtid="{D5CDD505-2E9C-101B-9397-08002B2CF9AE}" pid="9" name="MSIP_Label_c8c00982-80e1-41e6-a03a-12f4ca954faf_Application">
    <vt:lpwstr>Microsoft Azure Information Protection</vt:lpwstr>
  </property>
  <property fmtid="{D5CDD505-2E9C-101B-9397-08002B2CF9AE}" pid="10" name="MSIP_Label_c8c00982-80e1-41e6-a03a-12f4ca954faf_ActionId">
    <vt:lpwstr>f64ea060-bca2-4146-adbf-deab2e43ce9a</vt:lpwstr>
  </property>
  <property fmtid="{D5CDD505-2E9C-101B-9397-08002B2CF9AE}" pid="11" name="MSIP_Label_c8c00982-80e1-41e6-a03a-12f4ca954faf_Extended_MSFT_Method">
    <vt:lpwstr>Automatic</vt:lpwstr>
  </property>
  <property fmtid="{D5CDD505-2E9C-101B-9397-08002B2CF9AE}" pid="12" name="MSIP_Label_06530cf4-8573-4c29-a912-bbcdac835909_Enabled">
    <vt:lpwstr>True</vt:lpwstr>
  </property>
  <property fmtid="{D5CDD505-2E9C-101B-9397-08002B2CF9AE}" pid="13" name="MSIP_Label_06530cf4-8573-4c29-a912-bbcdac835909_SiteId">
    <vt:lpwstr>ecaa386b-c8df-4ce0-ad01-740cbdb5ba55</vt:lpwstr>
  </property>
  <property fmtid="{D5CDD505-2E9C-101B-9397-08002B2CF9AE}" pid="14" name="MSIP_Label_06530cf4-8573-4c29-a912-bbcdac835909_Owner">
    <vt:lpwstr>I05PS02@BASFAD.BASF.NET</vt:lpwstr>
  </property>
  <property fmtid="{D5CDD505-2E9C-101B-9397-08002B2CF9AE}" pid="15" name="MSIP_Label_06530cf4-8573-4c29-a912-bbcdac835909_SetDate">
    <vt:lpwstr>2022-01-28T13:51:51.8680451Z</vt:lpwstr>
  </property>
  <property fmtid="{D5CDD505-2E9C-101B-9397-08002B2CF9AE}" pid="16" name="MSIP_Label_06530cf4-8573-4c29-a912-bbcdac835909_Name">
    <vt:lpwstr>Unprotected</vt:lpwstr>
  </property>
  <property fmtid="{D5CDD505-2E9C-101B-9397-08002B2CF9AE}" pid="17" name="MSIP_Label_06530cf4-8573-4c29-a912-bbcdac835909_Application">
    <vt:lpwstr>Microsoft Azure Information Protection</vt:lpwstr>
  </property>
  <property fmtid="{D5CDD505-2E9C-101B-9397-08002B2CF9AE}" pid="18" name="MSIP_Label_06530cf4-8573-4c29-a912-bbcdac835909_ActionId">
    <vt:lpwstr>f64ea060-bca2-4146-adbf-deab2e43ce9a</vt:lpwstr>
  </property>
  <property fmtid="{D5CDD505-2E9C-101B-9397-08002B2CF9AE}" pid="19" name="MSIP_Label_06530cf4-8573-4c29-a912-bbcdac835909_Parent">
    <vt:lpwstr>c8c00982-80e1-41e6-a03a-12f4ca954faf</vt:lpwstr>
  </property>
  <property fmtid="{D5CDD505-2E9C-101B-9397-08002B2CF9AE}" pid="20" name="MSIP_Label_06530cf4-8573-4c29-a912-bbcdac835909_Extended_MSFT_Method">
    <vt:lpwstr>Automatic</vt:lpwstr>
  </property>
  <property fmtid="{D5CDD505-2E9C-101B-9397-08002B2CF9AE}" pid="21" name="Sensitivity">
    <vt:lpwstr>Internal Unprotected</vt:lpwstr>
  </property>
  <property fmtid="{D5CDD505-2E9C-101B-9397-08002B2CF9AE}" pid="22" name="MediaServiceImageTags">
    <vt:lpwstr/>
  </property>
</Properties>
</file>