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62345" w14:textId="25DC2C2F" w:rsidR="00B26CE8" w:rsidRDefault="00B26CE8" w:rsidP="00B26CE8">
      <w:pPr>
        <w:spacing w:after="0"/>
        <w:rPr>
          <w:rFonts w:eastAsia="Times New Roman"/>
        </w:rPr>
      </w:pPr>
      <w:r w:rsidRPr="6D6619E8">
        <w:rPr>
          <w:rFonts w:eastAsia="Times New Roman"/>
        </w:rPr>
        <w:t>News Release</w:t>
      </w:r>
      <w:r>
        <w:br/>
      </w:r>
      <w:r w:rsidR="00120709">
        <w:rPr>
          <w:rFonts w:eastAsia="Times New Roman"/>
        </w:rPr>
        <w:t>26 May 2022</w:t>
      </w:r>
    </w:p>
    <w:p w14:paraId="12014E1C" w14:textId="0D793BB6" w:rsidR="005C369A" w:rsidRPr="00B26CE8" w:rsidRDefault="00B26CE8" w:rsidP="00B26CE8">
      <w:pPr>
        <w:spacing w:after="0"/>
        <w:rPr>
          <w:rFonts w:eastAsia="Times New Roman"/>
          <w:i/>
          <w:iCs/>
        </w:rPr>
      </w:pPr>
      <w:r w:rsidRPr="6D6619E8">
        <w:rPr>
          <w:rFonts w:eastAsia="Times New Roman"/>
          <w:i/>
          <w:iCs/>
        </w:rPr>
        <w:t xml:space="preserve">For immediate use </w:t>
      </w:r>
      <w:r w:rsidR="005C369A">
        <w:rPr>
          <w:noProof/>
        </w:rPr>
        <w:drawing>
          <wp:anchor distT="0" distB="0" distL="114300" distR="114300" simplePos="0" relativeHeight="251659264" behindDoc="0" locked="0" layoutInCell="1" allowOverlap="1" wp14:anchorId="31464743" wp14:editId="4C5B31E2">
            <wp:simplePos x="0" y="0"/>
            <wp:positionH relativeFrom="column">
              <wp:posOffset>4152900</wp:posOffset>
            </wp:positionH>
            <wp:positionV relativeFrom="page">
              <wp:posOffset>723900</wp:posOffset>
            </wp:positionV>
            <wp:extent cx="1485900" cy="713740"/>
            <wp:effectExtent l="0" t="0" r="0" b="0"/>
            <wp:wrapSquare wrapText="bothSides"/>
            <wp:docPr id="1609412458"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485900" cy="713740"/>
                    </a:xfrm>
                    <a:prstGeom prst="rect">
                      <a:avLst/>
                    </a:prstGeom>
                  </pic:spPr>
                </pic:pic>
              </a:graphicData>
            </a:graphic>
            <wp14:sizeRelH relativeFrom="page">
              <wp14:pctWidth>0</wp14:pctWidth>
            </wp14:sizeRelH>
            <wp14:sizeRelV relativeFrom="page">
              <wp14:pctHeight>0</wp14:pctHeight>
            </wp14:sizeRelV>
          </wp:anchor>
        </w:drawing>
      </w:r>
    </w:p>
    <w:p w14:paraId="3DF74012" w14:textId="77777777" w:rsidR="005C369A" w:rsidRDefault="005C369A">
      <w:pPr>
        <w:rPr>
          <w:b/>
          <w:bCs/>
        </w:rPr>
      </w:pPr>
    </w:p>
    <w:p w14:paraId="3138B8EC" w14:textId="77777777" w:rsidR="00BC4C2B" w:rsidRDefault="00BC4C2B" w:rsidP="00DB1F57">
      <w:pPr>
        <w:jc w:val="center"/>
        <w:rPr>
          <w:b/>
          <w:bCs/>
        </w:rPr>
      </w:pPr>
    </w:p>
    <w:p w14:paraId="159F5E0C" w14:textId="79D0A200" w:rsidR="00B6060C" w:rsidRDefault="00BC4C2B" w:rsidP="00DB1F57">
      <w:pPr>
        <w:jc w:val="center"/>
        <w:rPr>
          <w:b/>
          <w:bCs/>
        </w:rPr>
      </w:pPr>
      <w:r>
        <w:rPr>
          <w:b/>
          <w:bCs/>
        </w:rPr>
        <w:t>Quality Meat Scotland</w:t>
      </w:r>
      <w:r w:rsidR="00120709">
        <w:rPr>
          <w:b/>
          <w:bCs/>
        </w:rPr>
        <w:t xml:space="preserve"> sizzles with </w:t>
      </w:r>
      <w:r>
        <w:rPr>
          <w:b/>
          <w:bCs/>
        </w:rPr>
        <w:t>upcoming summer campaign</w:t>
      </w:r>
    </w:p>
    <w:p w14:paraId="6ECC430C" w14:textId="7B6AE0E9" w:rsidR="00040A1B" w:rsidRDefault="00040A1B" w:rsidP="3FBA7459">
      <w:pPr>
        <w:rPr>
          <w:b/>
          <w:bCs/>
        </w:rPr>
      </w:pPr>
      <w:r>
        <w:t>As consumer trends</w:t>
      </w:r>
      <w:r w:rsidR="007C1231">
        <w:t xml:space="preserve"> </w:t>
      </w:r>
      <w:r>
        <w:t>change</w:t>
      </w:r>
      <w:r w:rsidR="007C1231">
        <w:t xml:space="preserve">, Quality Meat Scotland (QMS) is </w:t>
      </w:r>
      <w:r w:rsidR="00CF0406">
        <w:t xml:space="preserve">placing a greater focus on </w:t>
      </w:r>
      <w:r w:rsidR="003B6989">
        <w:t xml:space="preserve">targeted </w:t>
      </w:r>
      <w:r w:rsidR="00CF0406">
        <w:t>marketing than ever before</w:t>
      </w:r>
      <w:r w:rsidR="003B6989">
        <w:t xml:space="preserve"> with its forthcoming campaign</w:t>
      </w:r>
      <w:r w:rsidR="00CF0406">
        <w:t xml:space="preserve">, </w:t>
      </w:r>
      <w:r w:rsidR="007C1231">
        <w:t xml:space="preserve">pursuing </w:t>
      </w:r>
      <w:r w:rsidR="00C418E1">
        <w:t>an insight-driven</w:t>
      </w:r>
      <w:r w:rsidR="007C1231">
        <w:t xml:space="preserve"> strategy that </w:t>
      </w:r>
      <w:r w:rsidR="004B1806">
        <w:t>is aligning</w:t>
      </w:r>
      <w:r w:rsidR="007C1231">
        <w:t xml:space="preserve"> with the </w:t>
      </w:r>
      <w:r w:rsidR="00C418E1">
        <w:t xml:space="preserve">core values of </w:t>
      </w:r>
      <w:r w:rsidR="00AB3CF4">
        <w:t>the</w:t>
      </w:r>
      <w:r w:rsidR="00CE130B">
        <w:t xml:space="preserve"> </w:t>
      </w:r>
      <w:r w:rsidR="00C418E1">
        <w:t>target audienc</w:t>
      </w:r>
      <w:r w:rsidR="00845891">
        <w:t>e</w:t>
      </w:r>
      <w:r w:rsidR="00573E0F">
        <w:t>, e</w:t>
      </w:r>
      <w:r w:rsidR="00C418E1">
        <w:t xml:space="preserve">nsuring that appetites for red meat </w:t>
      </w:r>
      <w:r w:rsidR="00B17F46">
        <w:t>continue to rise</w:t>
      </w:r>
      <w:r w:rsidR="00C418E1">
        <w:t xml:space="preserve"> and Scotch </w:t>
      </w:r>
      <w:r w:rsidR="00845891">
        <w:t>Beef, Scotch Lamb and Specially Selected Pork</w:t>
      </w:r>
      <w:r w:rsidR="00C418E1">
        <w:t xml:space="preserve"> </w:t>
      </w:r>
      <w:r w:rsidR="00B17F46">
        <w:t>remain</w:t>
      </w:r>
      <w:r w:rsidR="3FBA7459">
        <w:t xml:space="preserve"> keystone</w:t>
      </w:r>
      <w:r w:rsidR="00573E0F">
        <w:t>s</w:t>
      </w:r>
      <w:r w:rsidR="3FBA7459">
        <w:t xml:space="preserve"> of the weekly shop.</w:t>
      </w:r>
    </w:p>
    <w:p w14:paraId="1FC46524" w14:textId="0C7349A3" w:rsidR="00C80130" w:rsidRDefault="00C418E1">
      <w:r>
        <w:t>With</w:t>
      </w:r>
      <w:r w:rsidR="00A47265">
        <w:t xml:space="preserve"> eight million 18–39-year-olds in the UK identify</w:t>
      </w:r>
      <w:r>
        <w:t>ing</w:t>
      </w:r>
      <w:r w:rsidR="00A47265">
        <w:t xml:space="preserve"> as flexitarian, </w:t>
      </w:r>
      <w:r>
        <w:t>the movement</w:t>
      </w:r>
      <w:r w:rsidR="00F06B56">
        <w:t xml:space="preserve">, which sees consumers buying less, but </w:t>
      </w:r>
      <w:r w:rsidR="00700848">
        <w:t>better-quality</w:t>
      </w:r>
      <w:r w:rsidR="00F06B56">
        <w:t xml:space="preserve"> meat</w:t>
      </w:r>
      <w:r w:rsidR="00700848">
        <w:t>, is</w:t>
      </w:r>
      <w:r w:rsidR="00AB3CF4">
        <w:t xml:space="preserve"> </w:t>
      </w:r>
      <w:r w:rsidR="00D20D53">
        <w:t>rapidly</w:t>
      </w:r>
      <w:r w:rsidR="00700848">
        <w:t xml:space="preserve"> gaining </w:t>
      </w:r>
      <w:r w:rsidR="00AB3CF4">
        <w:t>momentum</w:t>
      </w:r>
      <w:r w:rsidR="00700848">
        <w:t xml:space="preserve">. </w:t>
      </w:r>
      <w:r w:rsidR="00700848" w:rsidRPr="00700848">
        <w:t xml:space="preserve">To these consumers, sustainability, animal welfare, traceability and local produce are </w:t>
      </w:r>
      <w:r w:rsidR="00700848">
        <w:t xml:space="preserve">all </w:t>
      </w:r>
      <w:r w:rsidR="00700848" w:rsidRPr="00700848">
        <w:t>key to their buying behaviour</w:t>
      </w:r>
      <w:r w:rsidR="002B2C51">
        <w:t>, as is the importance of eating a healthy, balanced diet.</w:t>
      </w:r>
      <w:r w:rsidR="00C80130">
        <w:t xml:space="preserve"> </w:t>
      </w:r>
    </w:p>
    <w:p w14:paraId="0AEE559C" w14:textId="16C01FA7" w:rsidR="00A425EF" w:rsidRDefault="00C80130">
      <w:r>
        <w:t xml:space="preserve">With these ethical, environmental and health considerations in mind, the </w:t>
      </w:r>
      <w:r w:rsidR="000A09D2">
        <w:t>quality assurances</w:t>
      </w:r>
      <w:r w:rsidR="00C95392">
        <w:t xml:space="preserve"> and nutritional credentials of the Scotch brands </w:t>
      </w:r>
      <w:r w:rsidRPr="00C80130">
        <w:t>are well placed to motivate consumers to trade up to better quality, high welfare, locally reared meat</w:t>
      </w:r>
      <w:r w:rsidR="00C95392">
        <w:t xml:space="preserve">, even in the face of </w:t>
      </w:r>
      <w:r w:rsidR="004B1806">
        <w:t>economic uncertainty.</w:t>
      </w:r>
    </w:p>
    <w:p w14:paraId="78FECE2D" w14:textId="73B619D1" w:rsidR="002B2C51" w:rsidRDefault="002B2C51">
      <w:r>
        <w:t>Adopting a social media first strategy</w:t>
      </w:r>
      <w:r w:rsidR="00497074">
        <w:t xml:space="preserve"> that is in tune with their lives and lifestyles</w:t>
      </w:r>
      <w:r>
        <w:t xml:space="preserve">, QMS will be connecting with </w:t>
      </w:r>
      <w:r w:rsidR="00497074">
        <w:t>this audience through compelling Instagram and Facebook posts</w:t>
      </w:r>
      <w:r w:rsidR="00CE130B">
        <w:t xml:space="preserve"> and partnerships with TikTok influencers that showcases ‘Cred’</w:t>
      </w:r>
      <w:r w:rsidR="004F0ECA">
        <w:t xml:space="preserve">, or the credibility </w:t>
      </w:r>
      <w:r w:rsidR="00AA73E5">
        <w:t>underpinning</w:t>
      </w:r>
      <w:r w:rsidR="004F0ECA">
        <w:t xml:space="preserve"> </w:t>
      </w:r>
      <w:r w:rsidR="00573E0F">
        <w:t>the Scotch and Specially Selected labels.</w:t>
      </w:r>
    </w:p>
    <w:p w14:paraId="5D4FCB34" w14:textId="2899948A" w:rsidR="00AB3CF4" w:rsidRDefault="00AB3CF4">
      <w:r>
        <w:t xml:space="preserve">Lesley Cameron, Marketing and Communications Director at QMS says: </w:t>
      </w:r>
      <w:r w:rsidR="008B1484">
        <w:t xml:space="preserve">“We </w:t>
      </w:r>
      <w:r w:rsidR="00020538">
        <w:t>are committed to</w:t>
      </w:r>
      <w:r w:rsidR="008B1484">
        <w:t xml:space="preserve"> having authentic, positive conversations about red meat consumption, and it is projected that we will reach 75% of our target audience with this new approach </w:t>
      </w:r>
      <w:r w:rsidR="00E666DA">
        <w:t xml:space="preserve">that centres </w:t>
      </w:r>
      <w:r w:rsidR="008B1484">
        <w:t xml:space="preserve">around key consumption moments </w:t>
      </w:r>
      <w:r w:rsidR="00E666DA">
        <w:t xml:space="preserve">throughout the week </w:t>
      </w:r>
      <w:r w:rsidR="008B1484">
        <w:t xml:space="preserve">and </w:t>
      </w:r>
      <w:r w:rsidR="00E666DA">
        <w:t xml:space="preserve">recipes that will make your meat </w:t>
      </w:r>
      <w:r w:rsidR="00040A1B">
        <w:t xml:space="preserve">products </w:t>
      </w:r>
      <w:r w:rsidR="00E666DA">
        <w:t>go further.</w:t>
      </w:r>
    </w:p>
    <w:p w14:paraId="54D69AE6" w14:textId="57069550" w:rsidR="00E666DA" w:rsidRDefault="00E666DA">
      <w:r>
        <w:t>“</w:t>
      </w:r>
      <w:r w:rsidR="005B4139">
        <w:t xml:space="preserve">Our brands are </w:t>
      </w:r>
      <w:r w:rsidR="002805F3">
        <w:t xml:space="preserve">constantly </w:t>
      </w:r>
      <w:r w:rsidR="005B4139">
        <w:t xml:space="preserve">evolving, </w:t>
      </w:r>
      <w:r w:rsidR="002805F3">
        <w:t xml:space="preserve">and that is why we see these changing market dynamics and consumer behaviours as an opportunity rather than a threat. As long as we continue </w:t>
      </w:r>
      <w:r w:rsidR="00A00742">
        <w:t>to work</w:t>
      </w:r>
      <w:r w:rsidR="002805F3">
        <w:t xml:space="preserve"> closely with our processors and retailers</w:t>
      </w:r>
      <w:r w:rsidR="00A00742">
        <w:t xml:space="preserve"> to understand their needs</w:t>
      </w:r>
      <w:r w:rsidR="002805F3">
        <w:t xml:space="preserve">, red meat will </w:t>
      </w:r>
      <w:r w:rsidR="00A00742">
        <w:t xml:space="preserve">remain </w:t>
      </w:r>
      <w:r w:rsidR="00040A1B">
        <w:t xml:space="preserve">a staple on shelves and </w:t>
      </w:r>
      <w:r w:rsidR="00A00742">
        <w:t xml:space="preserve">at the heart of weekly </w:t>
      </w:r>
      <w:proofErr w:type="gramStart"/>
      <w:r w:rsidR="00A00742">
        <w:t>meal times</w:t>
      </w:r>
      <w:proofErr w:type="gramEnd"/>
      <w:r w:rsidR="00A00742">
        <w:t>.”</w:t>
      </w:r>
    </w:p>
    <w:p w14:paraId="0C6B4920" w14:textId="656890BD" w:rsidR="005C369A" w:rsidRDefault="00A4797A">
      <w:r>
        <w:t xml:space="preserve">Last </w:t>
      </w:r>
      <w:r w:rsidRPr="00A4797A">
        <w:t>year</w:t>
      </w:r>
      <w:r>
        <w:t>’s</w:t>
      </w:r>
      <w:r w:rsidRPr="00A4797A">
        <w:t xml:space="preserve"> summer campaign reached 3.1 million adults in Scotland</w:t>
      </w:r>
      <w:r>
        <w:t xml:space="preserve"> and</w:t>
      </w:r>
      <w:r w:rsidRPr="00A4797A">
        <w:t xml:space="preserve"> delivered a £3 return for every £1 spent on beef in retail</w:t>
      </w:r>
      <w:r w:rsidR="00831EA3">
        <w:t>.</w:t>
      </w:r>
      <w:r w:rsidR="000B3F5D">
        <w:t xml:space="preserve"> ‘Make It </w:t>
      </w:r>
      <w:proofErr w:type="gramStart"/>
      <w:r w:rsidR="000B3F5D">
        <w:t>With</w:t>
      </w:r>
      <w:proofErr w:type="gramEnd"/>
      <w:r w:rsidR="000B3F5D">
        <w:t xml:space="preserve"> Cred’ will</w:t>
      </w:r>
      <w:r w:rsidR="005C369A" w:rsidRPr="005C369A">
        <w:t xml:space="preserve"> further strengthen</w:t>
      </w:r>
      <w:r w:rsidR="000B3F5D">
        <w:t xml:space="preserve"> consumer</w:t>
      </w:r>
      <w:r w:rsidR="005C369A" w:rsidRPr="005C369A">
        <w:t xml:space="preserve"> understanding around what buying Scotch really means</w:t>
      </w:r>
      <w:r w:rsidR="00BC358D">
        <w:t>, how to cook economically with red meat and to reduce food waste.</w:t>
      </w:r>
    </w:p>
    <w:p w14:paraId="068D88C7" w14:textId="76C4D0F0" w:rsidR="0019055B" w:rsidRDefault="00FC2EA7">
      <w:r>
        <w:t xml:space="preserve">Keep up to date with the marketing campaign via the @MakeItScotch </w:t>
      </w:r>
      <w:r w:rsidR="00A26F42">
        <w:t xml:space="preserve">social channels, or find out more about the Scotch brands at </w:t>
      </w:r>
      <w:hyperlink r:id="rId8" w:history="1">
        <w:r w:rsidR="005629C3" w:rsidRPr="00076138">
          <w:rPr>
            <w:rStyle w:val="Hyperlink"/>
          </w:rPr>
          <w:t>https://www.qmscotland.co.uk/</w:t>
        </w:r>
      </w:hyperlink>
    </w:p>
    <w:p w14:paraId="33B52329" w14:textId="77777777" w:rsidR="00B26CE8" w:rsidRPr="0092410B" w:rsidRDefault="00B26CE8" w:rsidP="00B26CE8">
      <w:pPr>
        <w:rPr>
          <w:rFonts w:ascii="Tahoma" w:hAnsi="Tahoma" w:cs="Tahoma"/>
        </w:rPr>
      </w:pPr>
    </w:p>
    <w:p w14:paraId="4712B369" w14:textId="77777777" w:rsidR="00B26CE8" w:rsidRDefault="00B26CE8" w:rsidP="00B26CE8">
      <w:pPr>
        <w:pStyle w:val="paragraph"/>
        <w:spacing w:before="0" w:beforeAutospacing="0" w:after="0" w:afterAutospacing="0"/>
        <w:textAlignment w:val="baseline"/>
        <w:rPr>
          <w:rFonts w:ascii="Segoe UI" w:hAnsi="Segoe UI" w:cs="Segoe UI"/>
          <w:sz w:val="18"/>
          <w:szCs w:val="18"/>
        </w:rPr>
      </w:pPr>
      <w:r w:rsidRPr="6D6619E8">
        <w:rPr>
          <w:rStyle w:val="normaltextrun"/>
          <w:rFonts w:ascii="Calibri" w:hAnsi="Calibri" w:cs="Calibri"/>
          <w:b/>
          <w:bCs/>
        </w:rPr>
        <w:t>/ENDS</w:t>
      </w:r>
      <w:r w:rsidRPr="6D6619E8">
        <w:rPr>
          <w:rStyle w:val="eop"/>
          <w:rFonts w:ascii="Calibri" w:hAnsi="Calibri" w:cs="Calibri"/>
        </w:rPr>
        <w:t> </w:t>
      </w:r>
    </w:p>
    <w:p w14:paraId="3379A2FB" w14:textId="77777777" w:rsidR="00B26CE8" w:rsidRDefault="00B26CE8" w:rsidP="00B26CE8">
      <w:pPr>
        <w:pStyle w:val="paragraph"/>
        <w:spacing w:before="0" w:beforeAutospacing="0" w:after="0" w:afterAutospacing="0"/>
        <w:textAlignment w:val="baseline"/>
        <w:rPr>
          <w:rFonts w:ascii="Segoe UI" w:hAnsi="Segoe UI" w:cs="Segoe UI"/>
          <w:sz w:val="18"/>
          <w:szCs w:val="18"/>
        </w:rPr>
      </w:pPr>
      <w:r w:rsidRPr="6D6619E8">
        <w:rPr>
          <w:rStyle w:val="eop"/>
          <w:rFonts w:ascii="Calibri" w:hAnsi="Calibri" w:cs="Calibri"/>
        </w:rPr>
        <w:t> </w:t>
      </w:r>
    </w:p>
    <w:p w14:paraId="5C6E36DF" w14:textId="77777777" w:rsidR="00B26CE8" w:rsidRDefault="00B26CE8" w:rsidP="00B26CE8">
      <w:pPr>
        <w:pStyle w:val="paragraph"/>
        <w:spacing w:before="0" w:beforeAutospacing="0" w:after="0" w:afterAutospacing="0"/>
        <w:textAlignment w:val="baseline"/>
        <w:rPr>
          <w:rFonts w:ascii="Segoe UI" w:hAnsi="Segoe UI" w:cs="Segoe UI"/>
          <w:sz w:val="18"/>
          <w:szCs w:val="18"/>
        </w:rPr>
      </w:pPr>
      <w:r w:rsidRPr="6D6619E8">
        <w:rPr>
          <w:rStyle w:val="normaltextrun"/>
          <w:rFonts w:ascii="Calibri" w:hAnsi="Calibri" w:cs="Calibri"/>
          <w:b/>
          <w:bCs/>
          <w:color w:val="000000" w:themeColor="text1"/>
          <w:sz w:val="22"/>
          <w:szCs w:val="22"/>
        </w:rPr>
        <w:t>Notes to editors:</w:t>
      </w:r>
      <w:r w:rsidRPr="6D6619E8">
        <w:rPr>
          <w:rStyle w:val="eop"/>
          <w:rFonts w:ascii="Calibri" w:hAnsi="Calibri" w:cs="Calibri"/>
          <w:color w:val="000000" w:themeColor="text1"/>
          <w:sz w:val="22"/>
          <w:szCs w:val="22"/>
        </w:rPr>
        <w:t> </w:t>
      </w:r>
    </w:p>
    <w:p w14:paraId="0B3BF1FD" w14:textId="77777777" w:rsidR="00B26CE8" w:rsidRDefault="00B26CE8" w:rsidP="00B26CE8">
      <w:pPr>
        <w:pStyle w:val="paragraph"/>
        <w:spacing w:before="0" w:beforeAutospacing="0" w:after="0" w:afterAutospacing="0"/>
        <w:textAlignment w:val="baseline"/>
        <w:rPr>
          <w:rFonts w:ascii="Segoe UI" w:hAnsi="Segoe UI" w:cs="Segoe UI"/>
          <w:sz w:val="18"/>
          <w:szCs w:val="18"/>
        </w:rPr>
      </w:pPr>
      <w:r w:rsidRPr="6D6619E8">
        <w:rPr>
          <w:rStyle w:val="normaltextrun"/>
          <w:rFonts w:ascii="Calibri" w:hAnsi="Calibri" w:cs="Calibri"/>
          <w:color w:val="000000" w:themeColor="text1"/>
          <w:sz w:val="22"/>
          <w:szCs w:val="22"/>
        </w:rPr>
        <w:lastRenderedPageBreak/>
        <w:t xml:space="preserve">This press release was issued by Jane Craigie Marketing on behalf of Quality Meat Scotland. For additional press information, please contact Rose on 07493 876646 or </w:t>
      </w:r>
      <w:hyperlink r:id="rId9" w:tgtFrame="_blank" w:history="1">
        <w:r w:rsidRPr="6D6619E8">
          <w:rPr>
            <w:rStyle w:val="normaltextrun"/>
            <w:rFonts w:ascii="Calibri" w:hAnsi="Calibri" w:cs="Calibri"/>
            <w:color w:val="0563C1"/>
            <w:sz w:val="22"/>
            <w:szCs w:val="22"/>
            <w:u w:val="single"/>
          </w:rPr>
          <w:t>rose@janecraigie.com</w:t>
        </w:r>
      </w:hyperlink>
      <w:r w:rsidRPr="6D6619E8">
        <w:rPr>
          <w:rStyle w:val="normaltextrun"/>
          <w:rFonts w:ascii="Calibri" w:hAnsi="Calibri" w:cs="Calibri"/>
          <w:color w:val="000000" w:themeColor="text1"/>
          <w:sz w:val="22"/>
          <w:szCs w:val="22"/>
        </w:rPr>
        <w:t>.</w:t>
      </w:r>
      <w:r w:rsidRPr="6D6619E8">
        <w:rPr>
          <w:rStyle w:val="eop"/>
          <w:rFonts w:ascii="Calibri" w:hAnsi="Calibri" w:cs="Calibri"/>
          <w:color w:val="000000" w:themeColor="text1"/>
          <w:sz w:val="22"/>
          <w:szCs w:val="22"/>
        </w:rPr>
        <w:t> </w:t>
      </w:r>
    </w:p>
    <w:p w14:paraId="15BF3CBF" w14:textId="77777777" w:rsidR="00B26CE8" w:rsidRDefault="00B26CE8" w:rsidP="00B26CE8">
      <w:pPr>
        <w:pStyle w:val="paragraph"/>
        <w:spacing w:before="0" w:beforeAutospacing="0" w:after="0" w:afterAutospacing="0"/>
        <w:textAlignment w:val="baseline"/>
        <w:rPr>
          <w:rFonts w:ascii="Segoe UI" w:hAnsi="Segoe UI" w:cs="Segoe UI"/>
          <w:sz w:val="18"/>
          <w:szCs w:val="18"/>
        </w:rPr>
      </w:pPr>
      <w:r w:rsidRPr="6D6619E8">
        <w:rPr>
          <w:rStyle w:val="eop"/>
          <w:rFonts w:ascii="Calibri" w:hAnsi="Calibri" w:cs="Calibri"/>
          <w:color w:val="000000" w:themeColor="text1"/>
          <w:sz w:val="22"/>
          <w:szCs w:val="22"/>
        </w:rPr>
        <w:t> </w:t>
      </w:r>
    </w:p>
    <w:p w14:paraId="648A29F3" w14:textId="77777777" w:rsidR="00B26CE8" w:rsidRDefault="00B26CE8" w:rsidP="00B26CE8">
      <w:pPr>
        <w:pStyle w:val="paragraph"/>
        <w:spacing w:before="0" w:beforeAutospacing="0" w:after="0" w:afterAutospacing="0"/>
        <w:jc w:val="both"/>
        <w:textAlignment w:val="baseline"/>
        <w:rPr>
          <w:rFonts w:ascii="Segoe UI" w:hAnsi="Segoe UI" w:cs="Segoe UI"/>
          <w:sz w:val="18"/>
          <w:szCs w:val="18"/>
        </w:rPr>
      </w:pPr>
      <w:r w:rsidRPr="6D6619E8">
        <w:rPr>
          <w:rStyle w:val="normaltextrun"/>
          <w:rFonts w:ascii="Calibri" w:hAnsi="Calibri" w:cs="Calibri"/>
          <w:color w:val="000000" w:themeColor="text1"/>
          <w:sz w:val="22"/>
          <w:szCs w:val="22"/>
        </w:rPr>
        <w:t xml:space="preserve">QMS is the public body responsible for promoting the PGI labelled Scotch Beef and Scotch Lamb brands in the UK and abroad </w:t>
      </w:r>
      <w:proofErr w:type="gramStart"/>
      <w:r w:rsidRPr="6D6619E8">
        <w:rPr>
          <w:rStyle w:val="normaltextrun"/>
          <w:rFonts w:ascii="Calibri" w:hAnsi="Calibri" w:cs="Calibri"/>
          <w:color w:val="000000" w:themeColor="text1"/>
          <w:sz w:val="22"/>
          <w:szCs w:val="22"/>
        </w:rPr>
        <w:t>and also</w:t>
      </w:r>
      <w:proofErr w:type="gramEnd"/>
      <w:r w:rsidRPr="6D6619E8">
        <w:rPr>
          <w:rStyle w:val="normaltextrun"/>
          <w:rFonts w:ascii="Calibri" w:hAnsi="Calibri" w:cs="Calibri"/>
          <w:color w:val="000000" w:themeColor="text1"/>
          <w:sz w:val="22"/>
          <w:szCs w:val="22"/>
        </w:rPr>
        <w:t xml:space="preserve"> promoting Scottish pork products under the Specially Selected Pork logo.</w:t>
      </w:r>
      <w:r w:rsidRPr="6D6619E8">
        <w:rPr>
          <w:rStyle w:val="eop"/>
          <w:rFonts w:ascii="Calibri" w:hAnsi="Calibri" w:cs="Calibri"/>
          <w:color w:val="000000" w:themeColor="text1"/>
          <w:sz w:val="22"/>
          <w:szCs w:val="22"/>
        </w:rPr>
        <w:t> </w:t>
      </w:r>
    </w:p>
    <w:p w14:paraId="237842D2" w14:textId="77777777" w:rsidR="00B26CE8" w:rsidRDefault="00B26CE8" w:rsidP="00B26CE8">
      <w:pPr>
        <w:pStyle w:val="paragraph"/>
        <w:spacing w:before="0" w:beforeAutospacing="0" w:after="0" w:afterAutospacing="0"/>
        <w:textAlignment w:val="baseline"/>
        <w:rPr>
          <w:rFonts w:ascii="Segoe UI" w:hAnsi="Segoe UI" w:cs="Segoe UI"/>
          <w:sz w:val="18"/>
          <w:szCs w:val="18"/>
        </w:rPr>
      </w:pPr>
      <w:r w:rsidRPr="6D6619E8">
        <w:rPr>
          <w:rStyle w:val="eop"/>
          <w:rFonts w:ascii="Calibri" w:hAnsi="Calibri" w:cs="Calibri"/>
          <w:color w:val="000000" w:themeColor="text1"/>
          <w:sz w:val="22"/>
          <w:szCs w:val="22"/>
        </w:rPr>
        <w:t> </w:t>
      </w:r>
    </w:p>
    <w:p w14:paraId="57A82936" w14:textId="77777777" w:rsidR="00B26CE8" w:rsidRDefault="00B26CE8" w:rsidP="00B26CE8">
      <w:pPr>
        <w:pStyle w:val="paragraph"/>
        <w:spacing w:before="0" w:beforeAutospacing="0" w:after="0" w:afterAutospacing="0"/>
        <w:textAlignment w:val="baseline"/>
        <w:rPr>
          <w:rFonts w:ascii="Segoe UI" w:hAnsi="Segoe UI" w:cs="Segoe UI"/>
          <w:sz w:val="18"/>
          <w:szCs w:val="18"/>
        </w:rPr>
      </w:pPr>
      <w:r w:rsidRPr="6D6619E8">
        <w:rPr>
          <w:rStyle w:val="normaltextrun"/>
          <w:rFonts w:ascii="Calibri" w:hAnsi="Calibri" w:cs="Calibri"/>
          <w:color w:val="000000" w:themeColor="text1"/>
          <w:sz w:val="22"/>
          <w:szCs w:val="22"/>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r w:rsidRPr="6D6619E8">
        <w:rPr>
          <w:rStyle w:val="eop"/>
          <w:rFonts w:ascii="Calibri" w:hAnsi="Calibri" w:cs="Calibri"/>
          <w:color w:val="000000" w:themeColor="text1"/>
          <w:sz w:val="22"/>
          <w:szCs w:val="22"/>
        </w:rPr>
        <w:t> </w:t>
      </w:r>
    </w:p>
    <w:p w14:paraId="6941DBEC" w14:textId="77777777" w:rsidR="00B26CE8" w:rsidRDefault="00B26CE8" w:rsidP="00B26CE8">
      <w:pPr>
        <w:pStyle w:val="paragraph"/>
        <w:spacing w:before="0" w:beforeAutospacing="0" w:after="0" w:afterAutospacing="0"/>
        <w:textAlignment w:val="baseline"/>
        <w:rPr>
          <w:rFonts w:ascii="Segoe UI" w:hAnsi="Segoe UI" w:cs="Segoe UI"/>
          <w:sz w:val="18"/>
          <w:szCs w:val="18"/>
        </w:rPr>
      </w:pPr>
      <w:r w:rsidRPr="6D6619E8">
        <w:rPr>
          <w:rStyle w:val="eop"/>
          <w:rFonts w:ascii="Calibri" w:hAnsi="Calibri" w:cs="Calibri"/>
          <w:color w:val="000000" w:themeColor="text1"/>
          <w:sz w:val="22"/>
          <w:szCs w:val="22"/>
        </w:rPr>
        <w:t> </w:t>
      </w:r>
    </w:p>
    <w:p w14:paraId="1E9EEEBD" w14:textId="77777777" w:rsidR="00B26CE8" w:rsidRDefault="00B26CE8" w:rsidP="00B26CE8">
      <w:pPr>
        <w:pStyle w:val="paragraph"/>
        <w:spacing w:before="0" w:beforeAutospacing="0" w:after="0" w:afterAutospacing="0"/>
        <w:textAlignment w:val="baseline"/>
        <w:rPr>
          <w:rFonts w:ascii="Segoe UI" w:hAnsi="Segoe UI" w:cs="Segoe UI"/>
          <w:sz w:val="18"/>
          <w:szCs w:val="18"/>
        </w:rPr>
      </w:pPr>
      <w:r w:rsidRPr="6D6619E8">
        <w:rPr>
          <w:rStyle w:val="normaltextrun"/>
          <w:rFonts w:ascii="Calibri" w:hAnsi="Calibri" w:cs="Calibri"/>
          <w:color w:val="000000" w:themeColor="text1"/>
          <w:sz w:val="22"/>
          <w:szCs w:val="22"/>
        </w:rPr>
        <w:t>QMS also helps the Scottish red meat sector improve its sustainability, efficiency and profitability and maximise its contribution to Scotland's economy.</w:t>
      </w:r>
      <w:r w:rsidRPr="6D6619E8">
        <w:rPr>
          <w:rStyle w:val="eop"/>
          <w:rFonts w:ascii="Calibri" w:hAnsi="Calibri" w:cs="Calibri"/>
          <w:color w:val="000000" w:themeColor="text1"/>
          <w:sz w:val="22"/>
          <w:szCs w:val="22"/>
        </w:rPr>
        <w:t> </w:t>
      </w:r>
    </w:p>
    <w:p w14:paraId="523981C1" w14:textId="77777777" w:rsidR="00B26CE8" w:rsidRDefault="00B26CE8" w:rsidP="00B26CE8">
      <w:pPr>
        <w:pStyle w:val="paragraph"/>
        <w:spacing w:before="0" w:beforeAutospacing="0" w:after="0" w:afterAutospacing="0"/>
        <w:textAlignment w:val="baseline"/>
        <w:rPr>
          <w:rFonts w:ascii="Segoe UI" w:hAnsi="Segoe UI" w:cs="Segoe UI"/>
          <w:sz w:val="18"/>
          <w:szCs w:val="18"/>
        </w:rPr>
      </w:pPr>
      <w:r w:rsidRPr="6D6619E8">
        <w:rPr>
          <w:rStyle w:val="eop"/>
          <w:rFonts w:ascii="Calibri" w:hAnsi="Calibri" w:cs="Calibri"/>
          <w:color w:val="000000" w:themeColor="text1"/>
          <w:sz w:val="22"/>
          <w:szCs w:val="22"/>
        </w:rPr>
        <w:t> </w:t>
      </w:r>
    </w:p>
    <w:p w14:paraId="0333B2B1" w14:textId="77777777" w:rsidR="00B26CE8" w:rsidRDefault="00B26CE8" w:rsidP="00B26CE8">
      <w:pPr>
        <w:pStyle w:val="paragraph"/>
        <w:spacing w:before="0" w:beforeAutospacing="0" w:after="0" w:afterAutospacing="0"/>
        <w:textAlignment w:val="baseline"/>
        <w:rPr>
          <w:rFonts w:ascii="Segoe UI" w:hAnsi="Segoe UI" w:cs="Segoe UI"/>
          <w:sz w:val="18"/>
          <w:szCs w:val="18"/>
        </w:rPr>
      </w:pPr>
      <w:r w:rsidRPr="6D6619E8">
        <w:rPr>
          <w:rStyle w:val="normaltextrun"/>
          <w:rFonts w:ascii="Calibri" w:hAnsi="Calibri" w:cs="Calibri"/>
          <w:color w:val="000000" w:themeColor="text1"/>
          <w:sz w:val="22"/>
          <w:szCs w:val="22"/>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r w:rsidRPr="6D6619E8">
        <w:rPr>
          <w:rStyle w:val="eop"/>
          <w:rFonts w:ascii="Calibri" w:hAnsi="Calibri" w:cs="Calibri"/>
          <w:color w:val="000000" w:themeColor="text1"/>
          <w:sz w:val="22"/>
          <w:szCs w:val="22"/>
        </w:rPr>
        <w:t> </w:t>
      </w:r>
    </w:p>
    <w:p w14:paraId="715AE127" w14:textId="77777777" w:rsidR="00B26CE8" w:rsidRDefault="00B26CE8" w:rsidP="00B26CE8">
      <w:pPr>
        <w:pStyle w:val="paragraph"/>
        <w:spacing w:before="0" w:beforeAutospacing="0" w:after="0" w:afterAutospacing="0"/>
        <w:textAlignment w:val="baseline"/>
        <w:rPr>
          <w:rFonts w:ascii="Segoe UI" w:hAnsi="Segoe UI" w:cs="Segoe UI"/>
          <w:sz w:val="18"/>
          <w:szCs w:val="18"/>
        </w:rPr>
      </w:pPr>
      <w:r w:rsidRPr="6D6619E8">
        <w:rPr>
          <w:rStyle w:val="eop"/>
          <w:rFonts w:ascii="Calibri" w:hAnsi="Calibri" w:cs="Calibri"/>
          <w:color w:val="000000" w:themeColor="text1"/>
          <w:sz w:val="22"/>
          <w:szCs w:val="22"/>
        </w:rPr>
        <w:t> </w:t>
      </w:r>
    </w:p>
    <w:p w14:paraId="467C7F7E" w14:textId="77777777" w:rsidR="00B26CE8" w:rsidRDefault="00B26CE8" w:rsidP="00B26CE8">
      <w:pPr>
        <w:pStyle w:val="paragraph"/>
        <w:spacing w:before="0" w:beforeAutospacing="0" w:after="0" w:afterAutospacing="0"/>
        <w:textAlignment w:val="baseline"/>
        <w:rPr>
          <w:rFonts w:ascii="Segoe UI" w:hAnsi="Segoe UI" w:cs="Segoe UI"/>
          <w:sz w:val="18"/>
          <w:szCs w:val="18"/>
        </w:rPr>
      </w:pPr>
      <w:r w:rsidRPr="6D6619E8">
        <w:rPr>
          <w:rStyle w:val="normaltextrun"/>
          <w:rFonts w:ascii="Calibri" w:hAnsi="Calibri" w:cs="Calibri"/>
          <w:color w:val="000000" w:themeColor="text1"/>
          <w:sz w:val="22"/>
          <w:szCs w:val="22"/>
        </w:rPr>
        <w:t xml:space="preserve">Scotland’s beef, lamb and pork producers make an important contribution to the country’s economic, </w:t>
      </w:r>
      <w:proofErr w:type="gramStart"/>
      <w:r w:rsidRPr="6D6619E8">
        <w:rPr>
          <w:rStyle w:val="normaltextrun"/>
          <w:rFonts w:ascii="Calibri" w:hAnsi="Calibri" w:cs="Calibri"/>
          <w:color w:val="000000" w:themeColor="text1"/>
          <w:sz w:val="22"/>
          <w:szCs w:val="22"/>
        </w:rPr>
        <w:t>social</w:t>
      </w:r>
      <w:proofErr w:type="gramEnd"/>
      <w:r w:rsidRPr="6D6619E8">
        <w:rPr>
          <w:rStyle w:val="normaltextrun"/>
          <w:rFonts w:ascii="Calibri" w:hAnsi="Calibri" w:cs="Calibri"/>
          <w:color w:val="000000" w:themeColor="text1"/>
          <w:sz w:val="22"/>
          <w:szCs w:val="22"/>
        </w:rPr>
        <w:t xml:space="preserve"> and environmental sustainability, contributing over £2 billion to the annual GDP of Scotland and supporting around 50,000 jobs (many in fragile rural areas) in the farming, agricultural supply and processing sectors.</w:t>
      </w:r>
      <w:r w:rsidRPr="6D6619E8">
        <w:rPr>
          <w:rStyle w:val="eop"/>
          <w:rFonts w:ascii="Calibri" w:hAnsi="Calibri" w:cs="Calibri"/>
          <w:color w:val="000000" w:themeColor="text1"/>
          <w:sz w:val="22"/>
          <w:szCs w:val="22"/>
        </w:rPr>
        <w:t> </w:t>
      </w:r>
    </w:p>
    <w:p w14:paraId="3133EBF3" w14:textId="77777777" w:rsidR="00B26CE8" w:rsidRDefault="00B26CE8" w:rsidP="00B26CE8">
      <w:pPr>
        <w:pStyle w:val="paragraph"/>
        <w:spacing w:before="0" w:beforeAutospacing="0" w:after="0" w:afterAutospacing="0"/>
        <w:textAlignment w:val="baseline"/>
        <w:rPr>
          <w:rFonts w:ascii="Segoe UI" w:hAnsi="Segoe UI" w:cs="Segoe UI"/>
          <w:sz w:val="18"/>
          <w:szCs w:val="18"/>
        </w:rPr>
      </w:pPr>
      <w:r w:rsidRPr="6D6619E8">
        <w:rPr>
          <w:rStyle w:val="eop"/>
          <w:rFonts w:ascii="Calibri" w:hAnsi="Calibri" w:cs="Calibri"/>
          <w:color w:val="000000" w:themeColor="text1"/>
          <w:sz w:val="22"/>
          <w:szCs w:val="22"/>
        </w:rPr>
        <w:t> </w:t>
      </w:r>
    </w:p>
    <w:p w14:paraId="2FEFA7B0" w14:textId="77777777" w:rsidR="00B26CE8" w:rsidRDefault="00B26CE8" w:rsidP="00B26CE8">
      <w:pPr>
        <w:pStyle w:val="paragraph"/>
        <w:spacing w:before="0" w:beforeAutospacing="0" w:after="0" w:afterAutospacing="0"/>
        <w:textAlignment w:val="baseline"/>
        <w:rPr>
          <w:rFonts w:ascii="Segoe UI" w:hAnsi="Segoe UI" w:cs="Segoe UI"/>
          <w:sz w:val="18"/>
          <w:szCs w:val="18"/>
        </w:rPr>
      </w:pPr>
      <w:r w:rsidRPr="6D6619E8">
        <w:rPr>
          <w:rStyle w:val="normaltextrun"/>
          <w:rFonts w:ascii="Calibri" w:hAnsi="Calibri" w:cs="Calibri"/>
          <w:color w:val="000000" w:themeColor="text1"/>
          <w:sz w:val="22"/>
          <w:szCs w:val="22"/>
        </w:rPr>
        <w:t xml:space="preserve">For more information visit </w:t>
      </w:r>
      <w:r w:rsidRPr="6D6619E8">
        <w:rPr>
          <w:rStyle w:val="normaltextrun"/>
          <w:rFonts w:ascii="Calibri" w:hAnsi="Calibri" w:cs="Calibri"/>
          <w:color w:val="0563C1"/>
          <w:sz w:val="22"/>
          <w:szCs w:val="22"/>
          <w:u w:val="single"/>
        </w:rPr>
        <w:t>www.qmscotland.co.uk</w:t>
      </w:r>
      <w:r w:rsidRPr="6D6619E8">
        <w:rPr>
          <w:rStyle w:val="normaltextrun"/>
          <w:rFonts w:ascii="Calibri" w:hAnsi="Calibri" w:cs="Calibri"/>
          <w:color w:val="000000" w:themeColor="text1"/>
          <w:sz w:val="22"/>
          <w:szCs w:val="22"/>
        </w:rPr>
        <w:t xml:space="preserve"> or follow QMS on Facebook or Twitter.</w:t>
      </w:r>
      <w:r w:rsidRPr="6D6619E8">
        <w:rPr>
          <w:rStyle w:val="eop"/>
          <w:rFonts w:ascii="Calibri" w:hAnsi="Calibri" w:cs="Calibri"/>
          <w:color w:val="000000" w:themeColor="text1"/>
          <w:sz w:val="22"/>
          <w:szCs w:val="22"/>
        </w:rPr>
        <w:t> </w:t>
      </w:r>
    </w:p>
    <w:p w14:paraId="1800DFAF" w14:textId="77777777" w:rsidR="00B26CE8" w:rsidRDefault="00B26CE8" w:rsidP="00B26CE8">
      <w:pPr>
        <w:pStyle w:val="paragraph"/>
        <w:spacing w:before="0" w:beforeAutospacing="0" w:after="0" w:afterAutospacing="0"/>
        <w:textAlignment w:val="baseline"/>
        <w:rPr>
          <w:rFonts w:ascii="Segoe UI" w:hAnsi="Segoe UI" w:cs="Segoe UI"/>
          <w:sz w:val="18"/>
          <w:szCs w:val="18"/>
        </w:rPr>
      </w:pPr>
      <w:r w:rsidRPr="6D6619E8">
        <w:rPr>
          <w:rStyle w:val="eop"/>
          <w:rFonts w:ascii="Tahoma" w:hAnsi="Tahoma" w:cs="Tahoma"/>
          <w:color w:val="000000" w:themeColor="text1"/>
          <w:sz w:val="22"/>
          <w:szCs w:val="22"/>
        </w:rPr>
        <w:t> </w:t>
      </w:r>
    </w:p>
    <w:p w14:paraId="749200C2" w14:textId="77777777" w:rsidR="00B26CE8" w:rsidRDefault="00B26CE8" w:rsidP="00B26CE8">
      <w:pPr>
        <w:pStyle w:val="paragraph"/>
        <w:spacing w:before="0" w:beforeAutospacing="0" w:after="0" w:afterAutospacing="0"/>
        <w:textAlignment w:val="baseline"/>
        <w:rPr>
          <w:rFonts w:ascii="Segoe UI" w:hAnsi="Segoe UI" w:cs="Segoe UI"/>
          <w:sz w:val="18"/>
          <w:szCs w:val="18"/>
        </w:rPr>
      </w:pPr>
      <w:r w:rsidRPr="6D6619E8">
        <w:rPr>
          <w:rStyle w:val="eop"/>
          <w:rFonts w:ascii="Calibri" w:hAnsi="Calibri" w:cs="Calibri"/>
          <w:sz w:val="22"/>
          <w:szCs w:val="22"/>
        </w:rPr>
        <w:t> </w:t>
      </w:r>
    </w:p>
    <w:p w14:paraId="324D06BC" w14:textId="77777777" w:rsidR="005629C3" w:rsidRDefault="005629C3"/>
    <w:sectPr w:rsidR="005629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E96"/>
    <w:rsid w:val="00003B78"/>
    <w:rsid w:val="00020538"/>
    <w:rsid w:val="00040A1B"/>
    <w:rsid w:val="000A09D2"/>
    <w:rsid w:val="000B3F5D"/>
    <w:rsid w:val="00120709"/>
    <w:rsid w:val="00130CE9"/>
    <w:rsid w:val="0019055B"/>
    <w:rsid w:val="00203E96"/>
    <w:rsid w:val="002805F3"/>
    <w:rsid w:val="002B2C51"/>
    <w:rsid w:val="002B3487"/>
    <w:rsid w:val="003048DE"/>
    <w:rsid w:val="003B0551"/>
    <w:rsid w:val="003B6989"/>
    <w:rsid w:val="00467A02"/>
    <w:rsid w:val="00497074"/>
    <w:rsid w:val="004B1806"/>
    <w:rsid w:val="004F0ECA"/>
    <w:rsid w:val="005629C3"/>
    <w:rsid w:val="00573E0F"/>
    <w:rsid w:val="005758CA"/>
    <w:rsid w:val="005B4139"/>
    <w:rsid w:val="005C369A"/>
    <w:rsid w:val="005D1358"/>
    <w:rsid w:val="005D5CDA"/>
    <w:rsid w:val="006452D8"/>
    <w:rsid w:val="006C4353"/>
    <w:rsid w:val="006E7F07"/>
    <w:rsid w:val="00700848"/>
    <w:rsid w:val="007A02C5"/>
    <w:rsid w:val="007C1231"/>
    <w:rsid w:val="00800836"/>
    <w:rsid w:val="00831EA3"/>
    <w:rsid w:val="00835FE6"/>
    <w:rsid w:val="00845891"/>
    <w:rsid w:val="00846593"/>
    <w:rsid w:val="008B1484"/>
    <w:rsid w:val="00A00742"/>
    <w:rsid w:val="00A26F42"/>
    <w:rsid w:val="00A27FBA"/>
    <w:rsid w:val="00A425EF"/>
    <w:rsid w:val="00A47265"/>
    <w:rsid w:val="00A4797A"/>
    <w:rsid w:val="00AA73E5"/>
    <w:rsid w:val="00AB3CF4"/>
    <w:rsid w:val="00B17F46"/>
    <w:rsid w:val="00B26CE8"/>
    <w:rsid w:val="00B3799A"/>
    <w:rsid w:val="00B412C3"/>
    <w:rsid w:val="00B6060C"/>
    <w:rsid w:val="00BC358D"/>
    <w:rsid w:val="00BC4C2B"/>
    <w:rsid w:val="00C418E1"/>
    <w:rsid w:val="00C42DBC"/>
    <w:rsid w:val="00C61948"/>
    <w:rsid w:val="00C80130"/>
    <w:rsid w:val="00C95392"/>
    <w:rsid w:val="00CE130B"/>
    <w:rsid w:val="00CE414A"/>
    <w:rsid w:val="00CF0406"/>
    <w:rsid w:val="00CF0E05"/>
    <w:rsid w:val="00D20D53"/>
    <w:rsid w:val="00DA7B52"/>
    <w:rsid w:val="00DB1F57"/>
    <w:rsid w:val="00E56F1B"/>
    <w:rsid w:val="00E666DA"/>
    <w:rsid w:val="00F06B56"/>
    <w:rsid w:val="00F13233"/>
    <w:rsid w:val="00F1641E"/>
    <w:rsid w:val="00F35885"/>
    <w:rsid w:val="00FC2EA7"/>
    <w:rsid w:val="00FD1DA1"/>
    <w:rsid w:val="0457C56E"/>
    <w:rsid w:val="2D2AF040"/>
    <w:rsid w:val="36FF6780"/>
    <w:rsid w:val="3FBA7459"/>
    <w:rsid w:val="780BB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A9BCF"/>
  <w15:docId w15:val="{700C42A9-46CE-4536-91C3-8FF24F02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29C3"/>
    <w:rPr>
      <w:color w:val="0563C1" w:themeColor="hyperlink"/>
      <w:u w:val="single"/>
    </w:rPr>
  </w:style>
  <w:style w:type="character" w:styleId="UnresolvedMention">
    <w:name w:val="Unresolved Mention"/>
    <w:basedOn w:val="DefaultParagraphFont"/>
    <w:uiPriority w:val="99"/>
    <w:semiHidden/>
    <w:unhideWhenUsed/>
    <w:rsid w:val="005629C3"/>
    <w:rPr>
      <w:color w:val="605E5C"/>
      <w:shd w:val="clear" w:color="auto" w:fill="E1DFDD"/>
    </w:rPr>
  </w:style>
  <w:style w:type="paragraph" w:customStyle="1" w:styleId="paragraph">
    <w:name w:val="paragraph"/>
    <w:basedOn w:val="Normal"/>
    <w:rsid w:val="00B26C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26CE8"/>
  </w:style>
  <w:style w:type="character" w:customStyle="1" w:styleId="eop">
    <w:name w:val="eop"/>
    <w:basedOn w:val="DefaultParagraphFont"/>
    <w:rsid w:val="00B26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qmscotland.co.uk/" TargetMode="Externa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ose@janecraig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7" ma:contentTypeDescription="Create a new document." ma:contentTypeScope="" ma:versionID="f88b818eab4bdc17798989af811f4f13">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e4cda6b30b79f6cdc620e69e95cc5e5"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Props1.xml><?xml version="1.0" encoding="utf-8"?>
<ds:datastoreItem xmlns:ds="http://schemas.openxmlformats.org/officeDocument/2006/customXml" ds:itemID="{FA1CB297-9ED4-4EDA-8093-C77C4EAF0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4147BC-57C6-4047-991A-828A49A9F529}">
  <ds:schemaRefs>
    <ds:schemaRef ds:uri="http://schemas.microsoft.com/sharepoint/v3/contenttype/forms"/>
  </ds:schemaRefs>
</ds:datastoreItem>
</file>

<file path=customXml/itemProps3.xml><?xml version="1.0" encoding="utf-8"?>
<ds:datastoreItem xmlns:ds="http://schemas.openxmlformats.org/officeDocument/2006/customXml" ds:itemID="{14772373-3664-4784-9ABF-2772E68C2857}">
  <ds:schemaRefs>
    <ds:schemaRef ds:uri="http://schemas.microsoft.com/office/2006/metadata/properties"/>
    <ds:schemaRef ds:uri="http://schemas.microsoft.com/office/infopath/2007/PartnerControls"/>
    <ds:schemaRef ds:uri="ba6c1b53-23dd-4e60-899e-25a5748f1f6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Moggach</dc:creator>
  <cp:keywords/>
  <dc:description/>
  <cp:lastModifiedBy>Rose Moggach</cp:lastModifiedBy>
  <cp:revision>2</cp:revision>
  <dcterms:created xsi:type="dcterms:W3CDTF">2022-05-26T08:41:00Z</dcterms:created>
  <dcterms:modified xsi:type="dcterms:W3CDTF">2022-05-26T08:41:00Z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