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59A8" w14:textId="443045A0" w:rsidR="00E346B7" w:rsidRPr="000A40B6" w:rsidRDefault="00E346B7" w:rsidP="00E346B7">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466EA40D" wp14:editId="1898D3F0">
            <wp:simplePos x="0" y="0"/>
            <wp:positionH relativeFrom="column">
              <wp:posOffset>4186989</wp:posOffset>
            </wp:positionH>
            <wp:positionV relativeFrom="paragraph">
              <wp:posOffset>126164</wp:posOffset>
            </wp:positionV>
            <wp:extent cx="1466850" cy="65969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44717" w14:textId="77777777" w:rsidR="008C4BEF" w:rsidRDefault="008C4BEF" w:rsidP="57193857">
      <w:pPr>
        <w:rPr>
          <w:rFonts w:asciiTheme="minorHAnsi" w:eastAsia="Times New Roman" w:hAnsiTheme="minorHAnsi" w:cstheme="minorBidi"/>
        </w:rPr>
      </w:pPr>
    </w:p>
    <w:p w14:paraId="20A8902C" w14:textId="53580B5B" w:rsidR="00E346B7" w:rsidRPr="000A40B6" w:rsidRDefault="57193857" w:rsidP="57193857">
      <w:pPr>
        <w:rPr>
          <w:rFonts w:asciiTheme="minorHAnsi" w:eastAsia="Times New Roman" w:hAnsiTheme="minorHAnsi" w:cstheme="minorBidi"/>
        </w:rPr>
      </w:pPr>
      <w:r w:rsidRPr="57193857">
        <w:rPr>
          <w:rFonts w:asciiTheme="minorHAnsi" w:eastAsia="Times New Roman" w:hAnsiTheme="minorHAnsi" w:cstheme="minorBidi"/>
        </w:rPr>
        <w:t>News Release</w:t>
      </w:r>
      <w:r w:rsidR="00E346B7">
        <w:br/>
      </w:r>
      <w:r w:rsidRPr="57193857">
        <w:rPr>
          <w:rFonts w:asciiTheme="minorHAnsi" w:eastAsia="Times New Roman" w:hAnsiTheme="minorHAnsi" w:cstheme="minorBidi"/>
        </w:rPr>
        <w:t>31 March 2022</w:t>
      </w:r>
    </w:p>
    <w:p w14:paraId="7DAFB17C" w14:textId="7C7F8C24" w:rsidR="00E346B7" w:rsidRPr="000A40B6" w:rsidRDefault="00E346B7" w:rsidP="00E346B7">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5838E984" w14:textId="77777777" w:rsidR="00E346B7" w:rsidRPr="000A40B6" w:rsidRDefault="00E346B7" w:rsidP="00E346B7">
      <w:pPr>
        <w:rPr>
          <w:rFonts w:asciiTheme="minorHAnsi" w:hAnsiTheme="minorHAnsi" w:cstheme="minorHAnsi"/>
        </w:rPr>
      </w:pPr>
    </w:p>
    <w:p w14:paraId="2FF9AD61" w14:textId="419C66E8" w:rsidR="00D563B2" w:rsidRDefault="009B3ABF"/>
    <w:p w14:paraId="62D23AFA" w14:textId="77777777" w:rsidR="00F858B9" w:rsidRDefault="00F858B9" w:rsidP="00E346B7">
      <w:pPr>
        <w:jc w:val="center"/>
        <w:rPr>
          <w:rFonts w:asciiTheme="minorHAnsi" w:hAnsiTheme="minorHAnsi" w:cstheme="minorHAnsi"/>
          <w:b/>
          <w:bCs/>
          <w:sz w:val="24"/>
          <w:szCs w:val="24"/>
        </w:rPr>
      </w:pPr>
    </w:p>
    <w:p w14:paraId="2824A694" w14:textId="09D909EA" w:rsidR="00E346B7" w:rsidRDefault="002B6744" w:rsidP="00E346B7">
      <w:pPr>
        <w:jc w:val="center"/>
        <w:rPr>
          <w:rFonts w:asciiTheme="minorHAnsi" w:hAnsiTheme="minorHAnsi" w:cstheme="minorHAnsi"/>
          <w:b/>
          <w:bCs/>
          <w:sz w:val="24"/>
          <w:szCs w:val="24"/>
        </w:rPr>
      </w:pPr>
      <w:r>
        <w:rPr>
          <w:rFonts w:asciiTheme="minorHAnsi" w:hAnsiTheme="minorHAnsi" w:cstheme="minorHAnsi"/>
          <w:b/>
          <w:bCs/>
          <w:sz w:val="24"/>
          <w:szCs w:val="24"/>
        </w:rPr>
        <w:t xml:space="preserve">Her Royal Highness The Princess Royal officially opens upgraded </w:t>
      </w:r>
      <w:r w:rsidR="009B3ABF">
        <w:rPr>
          <w:rFonts w:asciiTheme="minorHAnsi" w:hAnsiTheme="minorHAnsi" w:cstheme="minorHAnsi"/>
          <w:b/>
          <w:bCs/>
          <w:sz w:val="24"/>
          <w:szCs w:val="24"/>
        </w:rPr>
        <w:t xml:space="preserve">Dunbia </w:t>
      </w:r>
      <w:r>
        <w:rPr>
          <w:rFonts w:asciiTheme="minorHAnsi" w:hAnsiTheme="minorHAnsi" w:cstheme="minorHAnsi"/>
          <w:b/>
          <w:bCs/>
          <w:sz w:val="24"/>
          <w:szCs w:val="24"/>
        </w:rPr>
        <w:t>Highland Meats</w:t>
      </w:r>
      <w:r w:rsidR="00F858B9">
        <w:rPr>
          <w:rFonts w:asciiTheme="minorHAnsi" w:hAnsiTheme="minorHAnsi" w:cstheme="minorHAnsi"/>
          <w:b/>
          <w:bCs/>
          <w:sz w:val="24"/>
          <w:szCs w:val="24"/>
        </w:rPr>
        <w:t xml:space="preserve"> facility</w:t>
      </w:r>
    </w:p>
    <w:p w14:paraId="449233BD" w14:textId="37D7A603" w:rsidR="00E346B7" w:rsidRDefault="00E346B7" w:rsidP="00E346B7">
      <w:pPr>
        <w:jc w:val="center"/>
        <w:rPr>
          <w:rFonts w:asciiTheme="minorHAnsi" w:hAnsiTheme="minorHAnsi" w:cstheme="minorHAnsi"/>
          <w:b/>
          <w:bCs/>
          <w:sz w:val="24"/>
          <w:szCs w:val="24"/>
        </w:rPr>
      </w:pPr>
    </w:p>
    <w:p w14:paraId="1E0B23EF" w14:textId="23385EA7" w:rsidR="00E346B7" w:rsidRDefault="00E346B7" w:rsidP="00E346B7">
      <w:pPr>
        <w:rPr>
          <w:rFonts w:asciiTheme="minorHAnsi" w:hAnsiTheme="minorHAnsi" w:cstheme="minorHAnsi"/>
          <w:sz w:val="24"/>
          <w:szCs w:val="24"/>
        </w:rPr>
      </w:pPr>
      <w:r>
        <w:rPr>
          <w:rFonts w:asciiTheme="minorHAnsi" w:hAnsiTheme="minorHAnsi" w:cstheme="minorHAnsi"/>
          <w:sz w:val="24"/>
          <w:szCs w:val="24"/>
        </w:rPr>
        <w:t xml:space="preserve">Her Royal Highness The Princess Royal today (31 March 2022) officially opened </w:t>
      </w:r>
      <w:r w:rsidR="009B3ABF">
        <w:rPr>
          <w:rFonts w:asciiTheme="minorHAnsi" w:hAnsiTheme="minorHAnsi" w:cstheme="minorHAnsi"/>
          <w:sz w:val="24"/>
          <w:szCs w:val="24"/>
        </w:rPr>
        <w:t xml:space="preserve">Dunbia </w:t>
      </w:r>
      <w:r>
        <w:rPr>
          <w:rFonts w:asciiTheme="minorHAnsi" w:hAnsiTheme="minorHAnsi" w:cstheme="minorHAnsi"/>
          <w:sz w:val="24"/>
          <w:szCs w:val="24"/>
        </w:rPr>
        <w:t>Highland Meats</w:t>
      </w:r>
      <w:r w:rsidR="002B6744">
        <w:rPr>
          <w:rFonts w:asciiTheme="minorHAnsi" w:hAnsiTheme="minorHAnsi" w:cstheme="minorHAnsi"/>
          <w:sz w:val="24"/>
          <w:szCs w:val="24"/>
        </w:rPr>
        <w:t>’</w:t>
      </w:r>
      <w:r>
        <w:rPr>
          <w:rFonts w:asciiTheme="minorHAnsi" w:hAnsiTheme="minorHAnsi" w:cstheme="minorHAnsi"/>
          <w:sz w:val="24"/>
          <w:szCs w:val="24"/>
        </w:rPr>
        <w:t xml:space="preserve"> upgraded </w:t>
      </w:r>
      <w:r w:rsidR="00316C6C">
        <w:rPr>
          <w:rFonts w:asciiTheme="minorHAnsi" w:hAnsiTheme="minorHAnsi" w:cstheme="minorHAnsi"/>
          <w:sz w:val="24"/>
          <w:szCs w:val="24"/>
        </w:rPr>
        <w:t>abattoir</w:t>
      </w:r>
      <w:r>
        <w:rPr>
          <w:rFonts w:asciiTheme="minorHAnsi" w:hAnsiTheme="minorHAnsi" w:cstheme="minorHAnsi"/>
          <w:sz w:val="24"/>
          <w:szCs w:val="24"/>
        </w:rPr>
        <w:t xml:space="preserve"> and cutting facility </w:t>
      </w:r>
      <w:r w:rsidR="00F3720E">
        <w:rPr>
          <w:rFonts w:asciiTheme="minorHAnsi" w:hAnsiTheme="minorHAnsi" w:cstheme="minorHAnsi"/>
          <w:sz w:val="24"/>
          <w:szCs w:val="24"/>
        </w:rPr>
        <w:t>in</w:t>
      </w:r>
      <w:r>
        <w:rPr>
          <w:rFonts w:asciiTheme="minorHAnsi" w:hAnsiTheme="minorHAnsi" w:cstheme="minorHAnsi"/>
          <w:sz w:val="24"/>
          <w:szCs w:val="24"/>
        </w:rPr>
        <w:t xml:space="preserve"> Saltcoats.</w:t>
      </w:r>
    </w:p>
    <w:p w14:paraId="1B812F2C" w14:textId="3756CDE7" w:rsidR="00E346B7" w:rsidRDefault="00E346B7" w:rsidP="00E346B7">
      <w:pPr>
        <w:rPr>
          <w:rFonts w:asciiTheme="minorHAnsi" w:hAnsiTheme="minorHAnsi" w:cstheme="minorHAnsi"/>
          <w:sz w:val="24"/>
          <w:szCs w:val="24"/>
        </w:rPr>
      </w:pPr>
    </w:p>
    <w:p w14:paraId="5E1A5665" w14:textId="61A978DC" w:rsidR="00F7319C" w:rsidRDefault="57193857" w:rsidP="57193857">
      <w:pPr>
        <w:rPr>
          <w:rFonts w:asciiTheme="minorHAnsi" w:hAnsiTheme="minorHAnsi" w:cstheme="minorBidi"/>
          <w:sz w:val="24"/>
          <w:szCs w:val="24"/>
        </w:rPr>
      </w:pPr>
      <w:r w:rsidRPr="57193857">
        <w:rPr>
          <w:rFonts w:asciiTheme="minorHAnsi" w:hAnsiTheme="minorHAnsi" w:cstheme="minorBidi"/>
          <w:sz w:val="24"/>
          <w:szCs w:val="24"/>
        </w:rPr>
        <w:t>The visit provided the rare opportunity for The Princess Royal to see first-hand the high standards, dedication, and skills behind the production of world-renowned Scotch Beef PGI. With an overview of the entire production process and supply chain from farm to plate, it also gave the visitors an insight into the whole chain assurance which underpins the Scotch Beef PGI brand.</w:t>
      </w:r>
    </w:p>
    <w:p w14:paraId="1C40A9AA" w14:textId="77777777" w:rsidR="00F7319C" w:rsidRDefault="00F7319C" w:rsidP="00E346B7">
      <w:pPr>
        <w:rPr>
          <w:rFonts w:asciiTheme="minorHAnsi" w:hAnsiTheme="minorHAnsi" w:cstheme="minorHAnsi"/>
          <w:sz w:val="24"/>
          <w:szCs w:val="24"/>
        </w:rPr>
      </w:pPr>
    </w:p>
    <w:p w14:paraId="5137F339" w14:textId="32AEE652" w:rsidR="00F3720E" w:rsidRDefault="009B3ABF" w:rsidP="57193857">
      <w:pPr>
        <w:rPr>
          <w:rFonts w:asciiTheme="minorHAnsi" w:hAnsiTheme="minorHAnsi" w:cstheme="minorBidi"/>
          <w:sz w:val="24"/>
          <w:szCs w:val="24"/>
        </w:rPr>
      </w:pPr>
      <w:r>
        <w:rPr>
          <w:rFonts w:asciiTheme="minorHAnsi" w:hAnsiTheme="minorHAnsi" w:cstheme="minorBidi"/>
          <w:sz w:val="24"/>
          <w:szCs w:val="24"/>
        </w:rPr>
        <w:t xml:space="preserve">Dunbia </w:t>
      </w:r>
      <w:r w:rsidR="57193857" w:rsidRPr="57193857">
        <w:rPr>
          <w:rFonts w:asciiTheme="minorHAnsi" w:hAnsiTheme="minorHAnsi" w:cstheme="minorBidi"/>
          <w:sz w:val="24"/>
          <w:szCs w:val="24"/>
        </w:rPr>
        <w:t xml:space="preserve">Highland Meats, which produces premium Scotch Beef PGI for a range of leading local, national and international retail outlets and foodservice businesses, exhibited key aspects of the operation from their new state-of-the-art site, from selection from farms, through to the finished products which make their way to the end consumer. </w:t>
      </w:r>
    </w:p>
    <w:p w14:paraId="63A6A955" w14:textId="4B5161C9" w:rsidR="009F559F" w:rsidRDefault="009F559F" w:rsidP="57193857">
      <w:pPr>
        <w:rPr>
          <w:rFonts w:asciiTheme="minorHAnsi" w:hAnsiTheme="minorHAnsi" w:cstheme="minorBidi"/>
          <w:sz w:val="24"/>
          <w:szCs w:val="24"/>
        </w:rPr>
      </w:pPr>
    </w:p>
    <w:p w14:paraId="61924423" w14:textId="44C0CB51" w:rsidR="009F559F"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Alongside the royal entourage, representatives from Quality Meat Scotland (QMS), the Scottish Government, retail customers, and farmers that supply </w:t>
      </w:r>
      <w:r w:rsidR="009B3ABF">
        <w:rPr>
          <w:rFonts w:asciiTheme="minorHAnsi" w:hAnsiTheme="minorHAnsi" w:cstheme="minorBidi"/>
          <w:sz w:val="24"/>
          <w:szCs w:val="24"/>
        </w:rPr>
        <w:t xml:space="preserve">Dunbia </w:t>
      </w:r>
      <w:r w:rsidRPr="57193857">
        <w:rPr>
          <w:rFonts w:asciiTheme="minorHAnsi" w:hAnsiTheme="minorHAnsi" w:cstheme="minorBidi"/>
          <w:sz w:val="24"/>
          <w:szCs w:val="24"/>
        </w:rPr>
        <w:t xml:space="preserve">Highland Meats were among those attending today’s event. </w:t>
      </w:r>
    </w:p>
    <w:p w14:paraId="5721C446" w14:textId="213FE008" w:rsidR="009F559F" w:rsidRDefault="009F559F" w:rsidP="57193857">
      <w:pPr>
        <w:rPr>
          <w:rFonts w:asciiTheme="minorHAnsi" w:hAnsiTheme="minorHAnsi" w:cstheme="minorBidi"/>
          <w:sz w:val="24"/>
          <w:szCs w:val="24"/>
        </w:rPr>
      </w:pPr>
    </w:p>
    <w:p w14:paraId="2B1A6972" w14:textId="021DB36C" w:rsidR="009F559F"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Kate Rowell, Chair of QMS commented: “The visit not only provided the opportunity for us to showcase more about the production of top-quality Scotch Beef </w:t>
      </w:r>
      <w:bookmarkStart w:id="0" w:name="_Int_40ft9lTW"/>
      <w:r w:rsidRPr="57193857">
        <w:rPr>
          <w:rFonts w:asciiTheme="minorHAnsi" w:hAnsiTheme="minorHAnsi" w:cstheme="minorBidi"/>
          <w:sz w:val="24"/>
          <w:szCs w:val="24"/>
        </w:rPr>
        <w:t>PGI, but</w:t>
      </w:r>
      <w:bookmarkEnd w:id="0"/>
      <w:r w:rsidRPr="57193857">
        <w:rPr>
          <w:rFonts w:asciiTheme="minorHAnsi" w:hAnsiTheme="minorHAnsi" w:cstheme="minorBidi"/>
          <w:sz w:val="24"/>
          <w:szCs w:val="24"/>
        </w:rPr>
        <w:t xml:space="preserve"> allowed stakeholders from all stages of the supply chain to come together and celebrate innovation and progress within the red meat industry.” </w:t>
      </w:r>
    </w:p>
    <w:p w14:paraId="67857E40" w14:textId="60ADA45A" w:rsidR="009F559F" w:rsidRDefault="009F559F" w:rsidP="57193857">
      <w:pPr>
        <w:rPr>
          <w:rFonts w:asciiTheme="minorHAnsi" w:hAnsiTheme="minorHAnsi" w:cstheme="minorBidi"/>
          <w:sz w:val="24"/>
          <w:szCs w:val="24"/>
        </w:rPr>
      </w:pPr>
    </w:p>
    <w:p w14:paraId="4A24A6E6" w14:textId="795FAEAA" w:rsidR="009F559F"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The expanded and updated plant will improve efficiency and capacity for new products, aligning with evolving consumer and retailer demands. Niall Browne, Chief Executive of </w:t>
      </w:r>
      <w:r w:rsidR="009B3ABF">
        <w:rPr>
          <w:rFonts w:asciiTheme="minorHAnsi" w:hAnsiTheme="minorHAnsi" w:cstheme="minorBidi"/>
          <w:sz w:val="24"/>
          <w:szCs w:val="24"/>
        </w:rPr>
        <w:t xml:space="preserve">Dunbia (UK) </w:t>
      </w:r>
      <w:r w:rsidRPr="57193857">
        <w:rPr>
          <w:rFonts w:asciiTheme="minorHAnsi" w:hAnsiTheme="minorHAnsi" w:cstheme="minorBidi"/>
          <w:sz w:val="24"/>
          <w:szCs w:val="24"/>
        </w:rPr>
        <w:t xml:space="preserve">celebrates the upgrade and royal visit saying: </w:t>
      </w:r>
    </w:p>
    <w:p w14:paraId="54C77D09" w14:textId="141EBF1F" w:rsidR="009F559F" w:rsidRDefault="009F559F" w:rsidP="57193857">
      <w:pPr>
        <w:rPr>
          <w:rFonts w:asciiTheme="minorHAnsi" w:hAnsiTheme="minorHAnsi" w:cstheme="minorBidi"/>
          <w:sz w:val="24"/>
          <w:szCs w:val="24"/>
        </w:rPr>
      </w:pPr>
    </w:p>
    <w:p w14:paraId="29EDEEA9" w14:textId="6E4C6FCC" w:rsidR="009F559F"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“It was an absolute pleasure to have The Princess Royal open our new facility here today. We are immensely proud of the enhanced plant which allows us to process the highest-quality Scotch Beef products for Scottish, British, and overseas consumption. </w:t>
      </w:r>
    </w:p>
    <w:p w14:paraId="44DB1800" w14:textId="77777777" w:rsidR="009F559F" w:rsidRDefault="009F559F" w:rsidP="00E346B7">
      <w:pPr>
        <w:rPr>
          <w:rFonts w:asciiTheme="minorHAnsi" w:hAnsiTheme="minorHAnsi" w:cstheme="minorHAnsi"/>
          <w:sz w:val="24"/>
          <w:szCs w:val="24"/>
        </w:rPr>
      </w:pPr>
    </w:p>
    <w:p w14:paraId="24964204" w14:textId="23170841" w:rsidR="00FB672D"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“We continue to uphold the strictest standards at </w:t>
      </w:r>
      <w:r w:rsidR="009B3ABF">
        <w:rPr>
          <w:rFonts w:asciiTheme="minorHAnsi" w:hAnsiTheme="minorHAnsi" w:cstheme="minorBidi"/>
          <w:sz w:val="24"/>
          <w:szCs w:val="24"/>
        </w:rPr>
        <w:t xml:space="preserve">Dunbia </w:t>
      </w:r>
      <w:r w:rsidRPr="57193857">
        <w:rPr>
          <w:rFonts w:asciiTheme="minorHAnsi" w:hAnsiTheme="minorHAnsi" w:cstheme="minorBidi"/>
          <w:sz w:val="24"/>
          <w:szCs w:val="24"/>
        </w:rPr>
        <w:t>Highland Meats and are committed to supporting a thriving and sustainable Scottish red meat sector.”</w:t>
      </w:r>
    </w:p>
    <w:p w14:paraId="197568DF" w14:textId="64F37A28" w:rsidR="009F559F" w:rsidRDefault="009F559F" w:rsidP="00E346B7">
      <w:pPr>
        <w:rPr>
          <w:rFonts w:asciiTheme="minorHAnsi" w:hAnsiTheme="minorHAnsi" w:cstheme="minorHAnsi"/>
          <w:sz w:val="24"/>
          <w:szCs w:val="24"/>
        </w:rPr>
      </w:pPr>
    </w:p>
    <w:p w14:paraId="37664D33" w14:textId="0600439A" w:rsidR="00FB672D" w:rsidRDefault="57193857" w:rsidP="57193857">
      <w:pPr>
        <w:rPr>
          <w:rFonts w:asciiTheme="minorHAnsi" w:hAnsiTheme="minorHAnsi" w:cstheme="minorBidi"/>
          <w:sz w:val="24"/>
          <w:szCs w:val="24"/>
        </w:rPr>
      </w:pPr>
      <w:r w:rsidRPr="57193857">
        <w:rPr>
          <w:rFonts w:asciiTheme="minorHAnsi" w:hAnsiTheme="minorHAnsi" w:cstheme="minorBidi"/>
          <w:sz w:val="24"/>
          <w:szCs w:val="24"/>
        </w:rPr>
        <w:t xml:space="preserve">To find out more about Scotch Beef PGI, Scotch Lamb PGI and Specially Selected Pork, head to: </w:t>
      </w:r>
      <w:hyperlink r:id="rId10">
        <w:r w:rsidRPr="57193857">
          <w:rPr>
            <w:rStyle w:val="Hyperlink"/>
            <w:rFonts w:asciiTheme="minorHAnsi" w:hAnsiTheme="minorHAnsi" w:cstheme="minorBidi"/>
            <w:sz w:val="24"/>
            <w:szCs w:val="24"/>
          </w:rPr>
          <w:t>https://www.qmscotland.co.uk/</w:t>
        </w:r>
      </w:hyperlink>
    </w:p>
    <w:p w14:paraId="7BD3776F" w14:textId="7A99DA4D" w:rsidR="007C4123" w:rsidRDefault="007C4123" w:rsidP="00E346B7">
      <w:pPr>
        <w:rPr>
          <w:rFonts w:asciiTheme="minorHAnsi" w:hAnsiTheme="minorHAnsi" w:cstheme="minorHAnsi"/>
          <w:sz w:val="24"/>
          <w:szCs w:val="24"/>
        </w:rPr>
      </w:pPr>
    </w:p>
    <w:p w14:paraId="7B58BB46" w14:textId="2CD8ED0F" w:rsidR="007C4123" w:rsidRPr="007C4123" w:rsidRDefault="007C4123" w:rsidP="00E346B7">
      <w:pPr>
        <w:rPr>
          <w:rFonts w:asciiTheme="minorHAnsi" w:hAnsiTheme="minorHAnsi" w:cstheme="minorHAnsi"/>
          <w:b/>
          <w:bCs/>
          <w:sz w:val="24"/>
          <w:szCs w:val="24"/>
        </w:rPr>
      </w:pPr>
      <w:r w:rsidRPr="0982ABF3">
        <w:rPr>
          <w:rFonts w:asciiTheme="minorHAnsi" w:hAnsiTheme="minorHAnsi" w:cstheme="minorBidi"/>
          <w:b/>
          <w:bCs/>
          <w:sz w:val="24"/>
          <w:szCs w:val="24"/>
        </w:rPr>
        <w:lastRenderedPageBreak/>
        <w:t>ENDS</w:t>
      </w:r>
    </w:p>
    <w:p w14:paraId="06C594B5" w14:textId="37FB7B9E" w:rsidR="0982ABF3" w:rsidRDefault="0982ABF3" w:rsidP="0982ABF3">
      <w:pPr>
        <w:rPr>
          <w:rFonts w:asciiTheme="minorHAnsi" w:hAnsiTheme="minorHAnsi" w:cstheme="minorBidi"/>
          <w:b/>
          <w:bCs/>
          <w:sz w:val="24"/>
          <w:szCs w:val="24"/>
        </w:rPr>
      </w:pPr>
    </w:p>
    <w:p w14:paraId="3E221142" w14:textId="60DAB59B" w:rsidR="0982ABF3" w:rsidRDefault="0982ABF3" w:rsidP="0982ABF3">
      <w:pPr>
        <w:rPr>
          <w:rFonts w:ascii="Calibri" w:eastAsia="Calibri" w:hAnsi="Calibri" w:cs="Calibri"/>
          <w:color w:val="000000" w:themeColor="text1"/>
        </w:rPr>
      </w:pPr>
      <w:r w:rsidRPr="0982ABF3">
        <w:rPr>
          <w:rFonts w:ascii="Calibri" w:eastAsia="Calibri" w:hAnsi="Calibri" w:cs="Calibri"/>
          <w:b/>
          <w:bCs/>
          <w:color w:val="000000" w:themeColor="text1"/>
        </w:rPr>
        <w:t>Notes to editors:</w:t>
      </w:r>
    </w:p>
    <w:p w14:paraId="103211C3" w14:textId="395DD57C"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 xml:space="preserve">This press release was issued by Jane Craigie Marketing on behalf of Quality Meat Scotland. For additional press information, please contact Rose on 07493 876646 or </w:t>
      </w:r>
      <w:hyperlink r:id="rId11">
        <w:r w:rsidRPr="0982ABF3">
          <w:rPr>
            <w:rStyle w:val="Hyperlink"/>
            <w:rFonts w:ascii="Calibri" w:eastAsia="Calibri" w:hAnsi="Calibri" w:cs="Calibri"/>
          </w:rPr>
          <w:t>rose@janecraigie.com</w:t>
        </w:r>
      </w:hyperlink>
      <w:r w:rsidRPr="0982ABF3">
        <w:rPr>
          <w:rFonts w:ascii="Calibri" w:eastAsia="Calibri" w:hAnsi="Calibri" w:cs="Calibri"/>
          <w:color w:val="000000" w:themeColor="text1"/>
        </w:rPr>
        <w:t>.</w:t>
      </w:r>
    </w:p>
    <w:p w14:paraId="3F99DEE9" w14:textId="723A93C8" w:rsidR="0982ABF3" w:rsidRDefault="0982ABF3" w:rsidP="0982ABF3">
      <w:pPr>
        <w:rPr>
          <w:rFonts w:ascii="Calibri" w:eastAsia="Calibri" w:hAnsi="Calibri" w:cs="Calibri"/>
          <w:color w:val="000000" w:themeColor="text1"/>
        </w:rPr>
      </w:pPr>
    </w:p>
    <w:p w14:paraId="53EB5AAE" w14:textId="21FA9A99" w:rsidR="0982ABF3" w:rsidRDefault="0982ABF3" w:rsidP="0982ABF3">
      <w:pPr>
        <w:jc w:val="both"/>
        <w:rPr>
          <w:rFonts w:ascii="Calibri" w:eastAsia="Calibri" w:hAnsi="Calibri" w:cs="Calibri"/>
          <w:color w:val="000000" w:themeColor="text1"/>
        </w:rPr>
      </w:pPr>
      <w:r w:rsidRPr="0982ABF3">
        <w:rPr>
          <w:rFonts w:ascii="Calibri" w:eastAsia="Calibri" w:hAnsi="Calibri" w:cs="Calibri"/>
          <w:color w:val="000000" w:themeColor="text1"/>
        </w:rPr>
        <w:t>QMS is the public body responsible for promoting the PGI labelled Scotch Beef and Scotch Lamb brands in the UK and abroad and also promoting Scottish pork products under the Specially Selected Pork logo.</w:t>
      </w:r>
    </w:p>
    <w:p w14:paraId="52F1C37D" w14:textId="74EF640D" w:rsidR="0982ABF3" w:rsidRDefault="0982ABF3" w:rsidP="0982ABF3">
      <w:pPr>
        <w:rPr>
          <w:rFonts w:ascii="Calibri" w:eastAsia="Calibri" w:hAnsi="Calibri" w:cs="Calibri"/>
          <w:color w:val="000000" w:themeColor="text1"/>
        </w:rPr>
      </w:pPr>
    </w:p>
    <w:p w14:paraId="35549931" w14:textId="36825DDC"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C9AF36C" w14:textId="76096A12" w:rsidR="0982ABF3" w:rsidRDefault="0982ABF3" w:rsidP="0982ABF3">
      <w:pPr>
        <w:rPr>
          <w:rFonts w:ascii="Calibri" w:eastAsia="Calibri" w:hAnsi="Calibri" w:cs="Calibri"/>
          <w:color w:val="000000" w:themeColor="text1"/>
        </w:rPr>
      </w:pPr>
    </w:p>
    <w:p w14:paraId="369C989C" w14:textId="273563AB"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QMS also helps the Scottish red meat sector improve its sustainability, efficiency and profitability and maximise its contribution to Scotland's economy.</w:t>
      </w:r>
    </w:p>
    <w:p w14:paraId="486A3EE5" w14:textId="1D5789B7" w:rsidR="0982ABF3" w:rsidRDefault="0982ABF3" w:rsidP="0982ABF3">
      <w:pPr>
        <w:rPr>
          <w:rFonts w:ascii="Calibri" w:eastAsia="Calibri" w:hAnsi="Calibri" w:cs="Calibri"/>
          <w:color w:val="000000" w:themeColor="text1"/>
        </w:rPr>
      </w:pPr>
    </w:p>
    <w:p w14:paraId="10A6202E" w14:textId="5B28D66D"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DF0AE24" w14:textId="2CD83321" w:rsidR="0982ABF3" w:rsidRDefault="0982ABF3" w:rsidP="0982ABF3">
      <w:pPr>
        <w:rPr>
          <w:rFonts w:ascii="Calibri" w:eastAsia="Calibri" w:hAnsi="Calibri" w:cs="Calibri"/>
          <w:color w:val="000000" w:themeColor="text1"/>
        </w:rPr>
      </w:pPr>
    </w:p>
    <w:p w14:paraId="48D1D074" w14:textId="171ABF9E"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435C68F" w14:textId="05AF75B1" w:rsidR="0982ABF3" w:rsidRDefault="0982ABF3" w:rsidP="0982ABF3">
      <w:pPr>
        <w:rPr>
          <w:rFonts w:ascii="Calibri" w:eastAsia="Calibri" w:hAnsi="Calibri" w:cs="Calibri"/>
          <w:color w:val="000000" w:themeColor="text1"/>
        </w:rPr>
      </w:pPr>
    </w:p>
    <w:p w14:paraId="060BD47C" w14:textId="5ACFFFB1" w:rsidR="0982ABF3" w:rsidRDefault="0982ABF3" w:rsidP="0982ABF3">
      <w:pPr>
        <w:rPr>
          <w:rFonts w:ascii="Calibri" w:eastAsia="Calibri" w:hAnsi="Calibri" w:cs="Calibri"/>
          <w:color w:val="000000" w:themeColor="text1"/>
        </w:rPr>
      </w:pPr>
      <w:r w:rsidRPr="0982ABF3">
        <w:rPr>
          <w:rFonts w:ascii="Calibri" w:eastAsia="Calibri" w:hAnsi="Calibri" w:cs="Calibri"/>
          <w:color w:val="000000" w:themeColor="text1"/>
        </w:rPr>
        <w:t xml:space="preserve">For more information visit </w:t>
      </w:r>
      <w:hyperlink>
        <w:r w:rsidRPr="0982ABF3">
          <w:rPr>
            <w:rStyle w:val="Hyperlink"/>
            <w:rFonts w:ascii="Calibri" w:eastAsia="Calibri" w:hAnsi="Calibri" w:cs="Calibri"/>
          </w:rPr>
          <w:t>www.qmscotland.co.uk</w:t>
        </w:r>
      </w:hyperlink>
      <w:r w:rsidRPr="0982ABF3">
        <w:rPr>
          <w:rFonts w:ascii="Calibri" w:eastAsia="Calibri" w:hAnsi="Calibri" w:cs="Calibri"/>
          <w:color w:val="000000" w:themeColor="text1"/>
        </w:rPr>
        <w:t xml:space="preserve"> or follow QMS on Facebook or Twitter.</w:t>
      </w:r>
    </w:p>
    <w:p w14:paraId="2E73D08C" w14:textId="4217190D" w:rsidR="0982ABF3" w:rsidRDefault="0982ABF3" w:rsidP="0982ABF3">
      <w:pPr>
        <w:rPr>
          <w:rFonts w:cs="Tahoma"/>
          <w:color w:val="000000" w:themeColor="text1"/>
        </w:rPr>
      </w:pPr>
    </w:p>
    <w:p w14:paraId="730FB4D8" w14:textId="0EC71624" w:rsidR="0982ABF3" w:rsidRDefault="0982ABF3" w:rsidP="0982ABF3">
      <w:pPr>
        <w:rPr>
          <w:rFonts w:asciiTheme="minorHAnsi" w:hAnsiTheme="minorHAnsi" w:cstheme="minorBidi"/>
          <w:b/>
          <w:bCs/>
          <w:sz w:val="24"/>
          <w:szCs w:val="24"/>
        </w:rPr>
      </w:pPr>
    </w:p>
    <w:sectPr w:rsidR="0982ABF3" w:rsidSect="00D25D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19E2" w14:textId="77777777" w:rsidR="009B3ABF" w:rsidRDefault="009B3ABF" w:rsidP="009B3ABF">
      <w:r>
        <w:separator/>
      </w:r>
    </w:p>
  </w:endnote>
  <w:endnote w:type="continuationSeparator" w:id="0">
    <w:p w14:paraId="51D07280" w14:textId="77777777" w:rsidR="009B3ABF" w:rsidRDefault="009B3ABF" w:rsidP="009B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7F2C" w14:textId="77777777" w:rsidR="009B3ABF" w:rsidRDefault="009B3ABF" w:rsidP="009B3ABF">
      <w:r>
        <w:separator/>
      </w:r>
    </w:p>
  </w:footnote>
  <w:footnote w:type="continuationSeparator" w:id="0">
    <w:p w14:paraId="7EED6B89" w14:textId="77777777" w:rsidR="009B3ABF" w:rsidRDefault="009B3ABF" w:rsidP="009B3AB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0ft9lTW" int2:invalidationBookmarkName="" int2:hashCode="/k35Sj0quQXO+J" int2:id="uV09dnku">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B7"/>
    <w:rsid w:val="00002F3B"/>
    <w:rsid w:val="000C62D4"/>
    <w:rsid w:val="001207D0"/>
    <w:rsid w:val="00164E05"/>
    <w:rsid w:val="00184661"/>
    <w:rsid w:val="001A06A4"/>
    <w:rsid w:val="001B2EDD"/>
    <w:rsid w:val="002B6744"/>
    <w:rsid w:val="002D1DEB"/>
    <w:rsid w:val="00316C6C"/>
    <w:rsid w:val="00393A14"/>
    <w:rsid w:val="00453861"/>
    <w:rsid w:val="00465913"/>
    <w:rsid w:val="004670E6"/>
    <w:rsid w:val="0048511F"/>
    <w:rsid w:val="005115F3"/>
    <w:rsid w:val="005157AF"/>
    <w:rsid w:val="00592155"/>
    <w:rsid w:val="005F6F8E"/>
    <w:rsid w:val="00617913"/>
    <w:rsid w:val="00635AC4"/>
    <w:rsid w:val="006B34A0"/>
    <w:rsid w:val="007466AE"/>
    <w:rsid w:val="007566B9"/>
    <w:rsid w:val="0076171E"/>
    <w:rsid w:val="007C4123"/>
    <w:rsid w:val="00881B1C"/>
    <w:rsid w:val="00882337"/>
    <w:rsid w:val="008865FD"/>
    <w:rsid w:val="00895F88"/>
    <w:rsid w:val="008A5929"/>
    <w:rsid w:val="008B58DE"/>
    <w:rsid w:val="008C4BEF"/>
    <w:rsid w:val="009304E4"/>
    <w:rsid w:val="009A6A84"/>
    <w:rsid w:val="009B3ABF"/>
    <w:rsid w:val="009E108A"/>
    <w:rsid w:val="009F559F"/>
    <w:rsid w:val="00A548D7"/>
    <w:rsid w:val="00B0235A"/>
    <w:rsid w:val="00B5485B"/>
    <w:rsid w:val="00B6470E"/>
    <w:rsid w:val="00BC5034"/>
    <w:rsid w:val="00C12172"/>
    <w:rsid w:val="00CC0CC8"/>
    <w:rsid w:val="00CC5385"/>
    <w:rsid w:val="00D25DBC"/>
    <w:rsid w:val="00D82EBC"/>
    <w:rsid w:val="00D93848"/>
    <w:rsid w:val="00DB7E8A"/>
    <w:rsid w:val="00E346B7"/>
    <w:rsid w:val="00E67167"/>
    <w:rsid w:val="00EA2D3B"/>
    <w:rsid w:val="00EF1525"/>
    <w:rsid w:val="00F177A3"/>
    <w:rsid w:val="00F355DC"/>
    <w:rsid w:val="00F3720E"/>
    <w:rsid w:val="00F7319C"/>
    <w:rsid w:val="00F858B9"/>
    <w:rsid w:val="00F87C0F"/>
    <w:rsid w:val="00FB672D"/>
    <w:rsid w:val="00FE63AE"/>
    <w:rsid w:val="0982ABF3"/>
    <w:rsid w:val="57193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2AE8"/>
  <w14:defaultImageDpi w14:val="32767"/>
  <w15:chartTrackingRefBased/>
  <w15:docId w15:val="{5919948F-5D69-2144-B0CD-E9735004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46B7"/>
    <w:rPr>
      <w:rFonts w:ascii="Tahoma" w:eastAsia="Tahoma" w:hAnsi="Tahom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2D"/>
    <w:rPr>
      <w:color w:val="0563C1" w:themeColor="hyperlink"/>
      <w:u w:val="single"/>
    </w:rPr>
  </w:style>
  <w:style w:type="character" w:styleId="UnresolvedMention">
    <w:name w:val="Unresolved Mention"/>
    <w:basedOn w:val="DefaultParagraphFont"/>
    <w:uiPriority w:val="99"/>
    <w:rsid w:val="00FB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e@janecraigie.com" TargetMode="External"/><Relationship Id="rId5" Type="http://schemas.openxmlformats.org/officeDocument/2006/relationships/settings" Target="settings.xml"/><Relationship Id="rId10" Type="http://schemas.openxmlformats.org/officeDocument/2006/relationships/hyperlink" Target="https://www.qmscotland.co.uk/"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938B2-2915-41CD-B052-27525A74C5CE}">
  <ds:schemaRefs>
    <ds:schemaRef ds:uri="http://schemas.microsoft.com/sharepoint/v3/contenttype/forms"/>
  </ds:schemaRefs>
</ds:datastoreItem>
</file>

<file path=customXml/itemProps2.xml><?xml version="1.0" encoding="utf-8"?>
<ds:datastoreItem xmlns:ds="http://schemas.openxmlformats.org/officeDocument/2006/customXml" ds:itemID="{54A7B946-56BC-40DE-AF8E-D4DA01378049}">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4EC73658-9429-451D-A3AF-87894A61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3405</Characters>
  <Application>Microsoft Office Word</Application>
  <DocSecurity>4</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 (Student)</dc:creator>
  <cp:keywords/>
  <dc:description/>
  <cp:lastModifiedBy>Michelle White</cp:lastModifiedBy>
  <cp:revision>2</cp:revision>
  <dcterms:created xsi:type="dcterms:W3CDTF">2022-03-21T16:26:00Z</dcterms:created>
  <dcterms:modified xsi:type="dcterms:W3CDTF">2022-03-21T16:26:00Z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SIP_Label_ba2ef5eb-f4dc-4350-b858-3238ea3234a5_Enabled">
    <vt:lpwstr>true</vt:lpwstr>
  </property>
  <property fmtid="{D5CDD505-2E9C-101B-9397-08002B2CF9AE}" pid="4" name="MSIP_Label_ba2ef5eb-f4dc-4350-b858-3238ea3234a5_SetDate">
    <vt:lpwstr>2022-03-21T16:21:34Z</vt:lpwstr>
  </property>
  <property fmtid="{D5CDD505-2E9C-101B-9397-08002B2CF9AE}" pid="5" name="MSIP_Label_ba2ef5eb-f4dc-4350-b858-3238ea3234a5_Method">
    <vt:lpwstr>Standard</vt:lpwstr>
  </property>
  <property fmtid="{D5CDD505-2E9C-101B-9397-08002B2CF9AE}" pid="6" name="MSIP_Label_ba2ef5eb-f4dc-4350-b858-3238ea3234a5_Name">
    <vt:lpwstr>ba2ef5eb-f4dc-4350-b858-3238ea3234a5</vt:lpwstr>
  </property>
  <property fmtid="{D5CDD505-2E9C-101B-9397-08002B2CF9AE}" pid="7" name="MSIP_Label_ba2ef5eb-f4dc-4350-b858-3238ea3234a5_SiteId">
    <vt:lpwstr>15a81316-8630-4c4a-9d10-7a74fe05e6df</vt:lpwstr>
  </property>
  <property fmtid="{D5CDD505-2E9C-101B-9397-08002B2CF9AE}" pid="8" name="MSIP_Label_ba2ef5eb-f4dc-4350-b858-3238ea3234a5_ActionId">
    <vt:lpwstr>5de51d52-4b9e-4185-9402-8cefb5f83499</vt:lpwstr>
  </property>
  <property fmtid="{D5CDD505-2E9C-101B-9397-08002B2CF9AE}" pid="9" name="MSIP_Label_ba2ef5eb-f4dc-4350-b858-3238ea3234a5_ContentBits">
    <vt:lpwstr>0</vt:lpwstr>
  </property>
</Properties>
</file>