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9A8FD" w14:textId="51BC3254" w:rsidR="004E09D3" w:rsidRDefault="004E09D3" w:rsidP="00246C98">
      <w:pPr>
        <w:jc w:val="right"/>
        <w:rPr>
          <w:lang w:val="en-GB"/>
        </w:rPr>
      </w:pPr>
    </w:p>
    <w:p w14:paraId="258F9623" w14:textId="77777777" w:rsidR="00D43106" w:rsidRPr="00A67AD9" w:rsidRDefault="00D43106" w:rsidP="00D43106">
      <w:pPr>
        <w:rPr>
          <w:rFonts w:ascii="Arial" w:hAnsi="Arial" w:cs="Arial"/>
          <w:b/>
          <w:bCs/>
          <w:sz w:val="24"/>
          <w:szCs w:val="24"/>
          <w:lang w:val="en-GB"/>
        </w:rPr>
      </w:pPr>
      <w:r w:rsidRPr="00A67AD9">
        <w:rPr>
          <w:rFonts w:ascii="Arial" w:hAnsi="Arial" w:cs="Arial"/>
          <w:b/>
          <w:bCs/>
          <w:sz w:val="24"/>
          <w:szCs w:val="24"/>
          <w:lang w:val="en-GB"/>
        </w:rPr>
        <w:t>Date: 27/05/21</w:t>
      </w:r>
    </w:p>
    <w:p w14:paraId="048F9303" w14:textId="77777777" w:rsidR="00D43106" w:rsidRPr="00A67AD9" w:rsidRDefault="00D43106" w:rsidP="00D43106">
      <w:pPr>
        <w:rPr>
          <w:rFonts w:ascii="Arial" w:hAnsi="Arial" w:cs="Arial"/>
          <w:b/>
          <w:bCs/>
          <w:sz w:val="24"/>
          <w:szCs w:val="24"/>
          <w:lang w:val="en-GB"/>
        </w:rPr>
      </w:pPr>
    </w:p>
    <w:p w14:paraId="534E5635" w14:textId="77777777" w:rsidR="007C664E" w:rsidRPr="00A67AD9" w:rsidRDefault="007C664E"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b/>
          <w:bCs/>
          <w:sz w:val="24"/>
          <w:szCs w:val="24"/>
        </w:rPr>
        <w:t>Crofting Commission announces results of its Croft Under-use and Availability Survey  </w:t>
      </w:r>
    </w:p>
    <w:p w14:paraId="7F4E117C" w14:textId="3A85F8B0" w:rsidR="007C664E" w:rsidRPr="00A67AD9" w:rsidRDefault="007C664E"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sz w:val="24"/>
          <w:szCs w:val="24"/>
        </w:rPr>
        <w:t xml:space="preserve">Over 400 crofters responded to a Crofting Commission survey on croft under-use and availability. The aim of the survey, says </w:t>
      </w:r>
      <w:r w:rsidR="003C227C">
        <w:rPr>
          <w:rFonts w:ascii="Arial" w:hAnsi="Arial" w:cs="Arial"/>
          <w:sz w:val="24"/>
          <w:szCs w:val="24"/>
        </w:rPr>
        <w:t>Bill Barron, Chief Executive</w:t>
      </w:r>
      <w:r w:rsidRPr="00A67AD9">
        <w:rPr>
          <w:rFonts w:ascii="Arial" w:hAnsi="Arial" w:cs="Arial"/>
          <w:sz w:val="24"/>
          <w:szCs w:val="24"/>
        </w:rPr>
        <w:t>, was for the Commission to gain an important insight into the most perceived reasons for unused crofts and what could be done to help tackle this issue. </w:t>
      </w:r>
    </w:p>
    <w:p w14:paraId="7101B7E8" w14:textId="52215DDA" w:rsidR="007C664E" w:rsidRPr="00A67AD9" w:rsidRDefault="007C664E"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sz w:val="24"/>
          <w:szCs w:val="24"/>
        </w:rPr>
        <w:t xml:space="preserve">The anonymous survey was posted on the Commission’s website and via its social media </w:t>
      </w:r>
      <w:r w:rsidR="0061660B" w:rsidRPr="00A67AD9">
        <w:rPr>
          <w:rFonts w:ascii="Arial" w:hAnsi="Arial" w:cs="Arial"/>
          <w:sz w:val="24"/>
          <w:szCs w:val="24"/>
        </w:rPr>
        <w:t>channels and</w:t>
      </w:r>
      <w:r w:rsidRPr="00A67AD9">
        <w:rPr>
          <w:rFonts w:ascii="Arial" w:hAnsi="Arial" w:cs="Arial"/>
          <w:sz w:val="24"/>
          <w:szCs w:val="24"/>
        </w:rPr>
        <w:t xml:space="preserve"> closed earlier in May 2021. </w:t>
      </w:r>
    </w:p>
    <w:p w14:paraId="69F934D7" w14:textId="5135D834" w:rsidR="007C664E" w:rsidRPr="00A67AD9" w:rsidRDefault="003C227C" w:rsidP="007C664E">
      <w:pPr>
        <w:pStyle w:val="NormalWeb"/>
        <w:spacing w:before="0" w:beforeAutospacing="0" w:after="160" w:afterAutospacing="0" w:line="235" w:lineRule="atLeast"/>
        <w:rPr>
          <w:rFonts w:ascii="Arial" w:hAnsi="Arial" w:cs="Arial"/>
          <w:sz w:val="24"/>
          <w:szCs w:val="24"/>
        </w:rPr>
      </w:pPr>
      <w:r>
        <w:rPr>
          <w:rFonts w:ascii="Arial" w:hAnsi="Arial" w:cs="Arial"/>
          <w:sz w:val="24"/>
          <w:szCs w:val="24"/>
        </w:rPr>
        <w:t xml:space="preserve">Heather Mack, Head of Crofting Development said </w:t>
      </w:r>
      <w:r w:rsidR="007C664E" w:rsidRPr="00A67AD9">
        <w:rPr>
          <w:rFonts w:ascii="Arial" w:hAnsi="Arial" w:cs="Arial"/>
          <w:sz w:val="24"/>
          <w:szCs w:val="24"/>
        </w:rPr>
        <w:t>“Our findings were that 87% of respondents identified unused crofts as an issue in their area. The respondents cited four main contributing factors for under-use, crofters living away from their croft, crofters retaining the croft as a valuable financial asset, crofters being seen as hesitant to assign/sublet their croft to someone out with the family and resident crofters having no desire to work their crofts.”  </w:t>
      </w:r>
    </w:p>
    <w:p w14:paraId="186D1C29" w14:textId="77777777" w:rsidR="007C664E" w:rsidRPr="00A67AD9" w:rsidRDefault="007C664E"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sz w:val="24"/>
          <w:szCs w:val="24"/>
        </w:rPr>
        <w:t>Concerns were raised by 90% of the respondents that a lack of availability of crofts to new entrants was an issue in their area.  </w:t>
      </w:r>
    </w:p>
    <w:p w14:paraId="2CDE14A2" w14:textId="40474707" w:rsidR="007C664E" w:rsidRPr="00A67AD9" w:rsidRDefault="007C664E"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sz w:val="24"/>
          <w:szCs w:val="24"/>
        </w:rPr>
        <w:t>When asked to identify the perceived factors needed to encourage crofters to make crofts available to new entrants, respondents</w:t>
      </w:r>
      <w:r w:rsidR="00482FE5">
        <w:rPr>
          <w:rFonts w:ascii="Arial" w:hAnsi="Arial" w:cs="Arial"/>
          <w:sz w:val="24"/>
          <w:szCs w:val="24"/>
        </w:rPr>
        <w:t>, again,</w:t>
      </w:r>
      <w:r w:rsidRPr="00A67AD9">
        <w:rPr>
          <w:rFonts w:ascii="Arial" w:hAnsi="Arial" w:cs="Arial"/>
          <w:sz w:val="24"/>
          <w:szCs w:val="24"/>
        </w:rPr>
        <w:t xml:space="preserve"> identified four key areas of focus. </w:t>
      </w:r>
    </w:p>
    <w:p w14:paraId="5ECA461E" w14:textId="7A6CE96F" w:rsidR="007C664E" w:rsidRPr="00A67AD9" w:rsidRDefault="002F1A2C"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sz w:val="24"/>
          <w:szCs w:val="24"/>
        </w:rPr>
        <w:t xml:space="preserve">Ms Mack </w:t>
      </w:r>
      <w:r w:rsidR="007C664E" w:rsidRPr="00A67AD9">
        <w:rPr>
          <w:rFonts w:ascii="Arial" w:hAnsi="Arial" w:cs="Arial"/>
          <w:sz w:val="24"/>
          <w:szCs w:val="24"/>
        </w:rPr>
        <w:t>add</w:t>
      </w:r>
      <w:r w:rsidRPr="00A67AD9">
        <w:rPr>
          <w:rFonts w:ascii="Arial" w:hAnsi="Arial" w:cs="Arial"/>
          <w:sz w:val="24"/>
          <w:szCs w:val="24"/>
        </w:rPr>
        <w:t>ed</w:t>
      </w:r>
      <w:r w:rsidR="007C664E" w:rsidRPr="00A67AD9">
        <w:rPr>
          <w:rFonts w:ascii="Arial" w:hAnsi="Arial" w:cs="Arial"/>
          <w:sz w:val="24"/>
          <w:szCs w:val="24"/>
        </w:rPr>
        <w:t>: “These were the need for an increase in promotion of the benefits of making crofts available to new entrants, increasing the understanding amongst crofters of regulatory options such as assignation, subletting and division that could be used to create an opportunity for others, the need for community pressure to see crofts well used, and action by the Crofting Commission in respect of non-resident crofters or crofters that do not cultivate their croft.”  </w:t>
      </w:r>
    </w:p>
    <w:p w14:paraId="10F0E0BE" w14:textId="190519DD" w:rsidR="007C664E" w:rsidRPr="00A67AD9" w:rsidRDefault="007C664E"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sz w:val="24"/>
          <w:szCs w:val="24"/>
        </w:rPr>
        <w:t xml:space="preserve">The feedback points to the need for a combined approach by the communities themselves, us at the Crofting </w:t>
      </w:r>
      <w:r w:rsidR="003674C1" w:rsidRPr="00A67AD9">
        <w:rPr>
          <w:rFonts w:ascii="Arial" w:hAnsi="Arial" w:cs="Arial"/>
          <w:sz w:val="24"/>
          <w:szCs w:val="24"/>
        </w:rPr>
        <w:t>Commission</w:t>
      </w:r>
      <w:r w:rsidRPr="00A67AD9">
        <w:rPr>
          <w:rFonts w:ascii="Arial" w:hAnsi="Arial" w:cs="Arial"/>
          <w:sz w:val="24"/>
          <w:szCs w:val="24"/>
        </w:rPr>
        <w:t xml:space="preserve"> and </w:t>
      </w:r>
      <w:r w:rsidR="000F2076">
        <w:rPr>
          <w:rFonts w:ascii="Arial" w:hAnsi="Arial" w:cs="Arial"/>
          <w:sz w:val="24"/>
          <w:szCs w:val="24"/>
        </w:rPr>
        <w:t>key stakeholders and crofter representative bodies</w:t>
      </w:r>
      <w:r w:rsidRPr="00A67AD9">
        <w:rPr>
          <w:rFonts w:ascii="Arial" w:hAnsi="Arial" w:cs="Arial"/>
          <w:sz w:val="24"/>
          <w:szCs w:val="24"/>
        </w:rPr>
        <w:t>, Ms Mack</w:t>
      </w:r>
      <w:r w:rsidR="00262CE6">
        <w:rPr>
          <w:rFonts w:ascii="Arial" w:hAnsi="Arial" w:cs="Arial"/>
          <w:sz w:val="24"/>
          <w:szCs w:val="24"/>
        </w:rPr>
        <w:t xml:space="preserve"> said.</w:t>
      </w:r>
      <w:r w:rsidRPr="00A67AD9">
        <w:rPr>
          <w:rFonts w:ascii="Arial" w:hAnsi="Arial" w:cs="Arial"/>
          <w:sz w:val="24"/>
          <w:szCs w:val="24"/>
        </w:rPr>
        <w:t> </w:t>
      </w:r>
    </w:p>
    <w:p w14:paraId="03EA8576" w14:textId="64FF4BBB" w:rsidR="007C664E" w:rsidRPr="00A67AD9" w:rsidRDefault="00C72046" w:rsidP="007C664E">
      <w:pPr>
        <w:pStyle w:val="NormalWeb"/>
        <w:spacing w:before="0" w:beforeAutospacing="0" w:after="160" w:afterAutospacing="0" w:line="235" w:lineRule="atLeast"/>
        <w:rPr>
          <w:rFonts w:ascii="Arial" w:hAnsi="Arial" w:cs="Arial"/>
          <w:sz w:val="24"/>
          <w:szCs w:val="24"/>
        </w:rPr>
      </w:pPr>
      <w:r>
        <w:rPr>
          <w:rFonts w:ascii="Arial" w:hAnsi="Arial" w:cs="Arial"/>
          <w:sz w:val="24"/>
          <w:szCs w:val="24"/>
        </w:rPr>
        <w:t>“</w:t>
      </w:r>
      <w:r w:rsidR="007C664E" w:rsidRPr="00A67AD9">
        <w:rPr>
          <w:rFonts w:ascii="Arial" w:hAnsi="Arial" w:cs="Arial"/>
          <w:sz w:val="24"/>
          <w:szCs w:val="24"/>
        </w:rPr>
        <w:t>The survey cites enforcement work is top of the list and essential, but that educational/promotional work, combined with direct community pressure is</w:t>
      </w:r>
      <w:r>
        <w:rPr>
          <w:rFonts w:ascii="Arial" w:hAnsi="Arial" w:cs="Arial"/>
          <w:sz w:val="24"/>
          <w:szCs w:val="24"/>
        </w:rPr>
        <w:t xml:space="preserve"> very</w:t>
      </w:r>
      <w:r w:rsidR="007C664E" w:rsidRPr="00A67AD9">
        <w:rPr>
          <w:rFonts w:ascii="Arial" w:hAnsi="Arial" w:cs="Arial"/>
          <w:sz w:val="24"/>
          <w:szCs w:val="24"/>
        </w:rPr>
        <w:t xml:space="preserve"> important</w:t>
      </w:r>
      <w:r>
        <w:rPr>
          <w:rFonts w:ascii="Arial" w:hAnsi="Arial" w:cs="Arial"/>
          <w:sz w:val="24"/>
          <w:szCs w:val="24"/>
        </w:rPr>
        <w:t xml:space="preserve"> too,” she added. </w:t>
      </w:r>
    </w:p>
    <w:p w14:paraId="570EA854" w14:textId="77777777" w:rsidR="007C664E" w:rsidRPr="00A67AD9" w:rsidRDefault="007C664E"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sz w:val="24"/>
          <w:szCs w:val="24"/>
        </w:rPr>
        <w:t xml:space="preserve">The Crofting Commission has nearly completed its recruitment for posts based in the Western Isles. This includes posts in both the Development and Residency and Land-Use teams which will increase capacity to work with crofting communities and encourage the release of crofts where crofting duties are not being met. </w:t>
      </w:r>
    </w:p>
    <w:p w14:paraId="685C7BA6" w14:textId="5CBEF96E" w:rsidR="007C664E" w:rsidRPr="00A67AD9" w:rsidRDefault="007C664E" w:rsidP="007C664E">
      <w:pPr>
        <w:pStyle w:val="NormalWeb"/>
        <w:spacing w:before="0" w:beforeAutospacing="0" w:after="160" w:afterAutospacing="0" w:line="235" w:lineRule="atLeast"/>
        <w:rPr>
          <w:rFonts w:ascii="Arial" w:hAnsi="Arial" w:cs="Arial"/>
          <w:sz w:val="24"/>
          <w:szCs w:val="24"/>
        </w:rPr>
      </w:pPr>
      <w:r w:rsidRPr="00A67AD9">
        <w:rPr>
          <w:rFonts w:ascii="Arial" w:hAnsi="Arial" w:cs="Arial"/>
          <w:sz w:val="24"/>
          <w:szCs w:val="24"/>
        </w:rPr>
        <w:t xml:space="preserve">“The demand from new entrants and existing crofters to access crofts is keenly felt by both crofting communities and the Commission; we all need to work together to </w:t>
      </w:r>
      <w:r w:rsidRPr="00A67AD9">
        <w:rPr>
          <w:rFonts w:ascii="Arial" w:hAnsi="Arial" w:cs="Arial"/>
          <w:sz w:val="24"/>
          <w:szCs w:val="24"/>
        </w:rPr>
        <w:lastRenderedPageBreak/>
        <w:t>encourage turnover of crofts to create opportunities and increase active crofting,” Heather conclude</w:t>
      </w:r>
      <w:r w:rsidR="00E413A5">
        <w:rPr>
          <w:rFonts w:ascii="Arial" w:hAnsi="Arial" w:cs="Arial"/>
          <w:sz w:val="24"/>
          <w:szCs w:val="24"/>
        </w:rPr>
        <w:t>d</w:t>
      </w:r>
      <w:r w:rsidRPr="00A67AD9">
        <w:rPr>
          <w:rFonts w:ascii="Arial" w:hAnsi="Arial" w:cs="Arial"/>
          <w:sz w:val="24"/>
          <w:szCs w:val="24"/>
        </w:rPr>
        <w:t xml:space="preserve">. </w:t>
      </w:r>
    </w:p>
    <w:p w14:paraId="3F00870A" w14:textId="2573D9F0" w:rsidR="007C664E" w:rsidRPr="00A67AD9" w:rsidRDefault="007C664E" w:rsidP="007C664E">
      <w:pPr>
        <w:pStyle w:val="NormalWeb"/>
        <w:spacing w:before="0" w:beforeAutospacing="0" w:after="160" w:afterAutospacing="0"/>
        <w:rPr>
          <w:rFonts w:ascii="Arial" w:hAnsi="Arial" w:cs="Arial"/>
          <w:sz w:val="24"/>
          <w:szCs w:val="24"/>
        </w:rPr>
      </w:pPr>
      <w:r w:rsidRPr="00A67AD9">
        <w:rPr>
          <w:rFonts w:ascii="Arial" w:hAnsi="Arial" w:cs="Arial"/>
          <w:sz w:val="24"/>
          <w:szCs w:val="24"/>
        </w:rPr>
        <w:t xml:space="preserve">Of the 410 responses received, just over 65% were from Lewis and Harris (31%), Skye (20%) and </w:t>
      </w:r>
      <w:proofErr w:type="spellStart"/>
      <w:r w:rsidRPr="00A67AD9">
        <w:rPr>
          <w:rFonts w:ascii="Arial" w:hAnsi="Arial" w:cs="Arial"/>
          <w:sz w:val="24"/>
          <w:szCs w:val="24"/>
        </w:rPr>
        <w:t>Uist</w:t>
      </w:r>
      <w:proofErr w:type="spellEnd"/>
      <w:r w:rsidRPr="00A67AD9">
        <w:rPr>
          <w:rFonts w:ascii="Arial" w:hAnsi="Arial" w:cs="Arial"/>
          <w:sz w:val="24"/>
          <w:szCs w:val="24"/>
        </w:rPr>
        <w:t xml:space="preserve"> and Barra (15%), with a further 9% from West Highland, 6% from South Highland and 5% from Sutherland. The remaining respondents were from Argyll and Bute, Caithness, Central Highland, Lochaber, </w:t>
      </w:r>
      <w:proofErr w:type="spellStart"/>
      <w:r w:rsidRPr="00A67AD9">
        <w:rPr>
          <w:rFonts w:ascii="Arial" w:hAnsi="Arial" w:cs="Arial"/>
          <w:sz w:val="24"/>
          <w:szCs w:val="24"/>
        </w:rPr>
        <w:t>Morar</w:t>
      </w:r>
      <w:proofErr w:type="spellEnd"/>
      <w:r w:rsidRPr="00A67AD9">
        <w:rPr>
          <w:rFonts w:ascii="Arial" w:hAnsi="Arial" w:cs="Arial"/>
          <w:sz w:val="24"/>
          <w:szCs w:val="24"/>
        </w:rPr>
        <w:t xml:space="preserve"> and </w:t>
      </w:r>
      <w:proofErr w:type="spellStart"/>
      <w:r w:rsidRPr="00A67AD9">
        <w:rPr>
          <w:rFonts w:ascii="Arial" w:hAnsi="Arial" w:cs="Arial"/>
          <w:sz w:val="24"/>
          <w:szCs w:val="24"/>
        </w:rPr>
        <w:t>Ardnamurchan</w:t>
      </w:r>
      <w:proofErr w:type="spellEnd"/>
      <w:r w:rsidRPr="00A67AD9">
        <w:rPr>
          <w:rFonts w:ascii="Arial" w:hAnsi="Arial" w:cs="Arial"/>
          <w:sz w:val="24"/>
          <w:szCs w:val="24"/>
        </w:rPr>
        <w:t xml:space="preserve">, Moray, </w:t>
      </w:r>
      <w:proofErr w:type="gramStart"/>
      <w:r w:rsidRPr="00A67AD9">
        <w:rPr>
          <w:rFonts w:ascii="Arial" w:hAnsi="Arial" w:cs="Arial"/>
          <w:sz w:val="24"/>
          <w:szCs w:val="24"/>
        </w:rPr>
        <w:t>Orkney</w:t>
      </w:r>
      <w:proofErr w:type="gramEnd"/>
      <w:r w:rsidRPr="00A67AD9">
        <w:rPr>
          <w:rFonts w:ascii="Arial" w:hAnsi="Arial" w:cs="Arial"/>
          <w:sz w:val="24"/>
          <w:szCs w:val="24"/>
        </w:rPr>
        <w:t xml:space="preserve"> and Shetland. </w:t>
      </w:r>
    </w:p>
    <w:p w14:paraId="77BD6397" w14:textId="77777777" w:rsidR="004E09D3" w:rsidRPr="00A67AD9" w:rsidRDefault="004E09D3" w:rsidP="004E09D3">
      <w:pPr>
        <w:jc w:val="both"/>
        <w:rPr>
          <w:rFonts w:ascii="Arial" w:hAnsi="Arial" w:cs="Arial"/>
          <w:sz w:val="24"/>
          <w:szCs w:val="24"/>
          <w:lang w:val="en-GB"/>
        </w:rPr>
      </w:pPr>
    </w:p>
    <w:p w14:paraId="37A2845A" w14:textId="7D7F4B98" w:rsidR="004E09D3" w:rsidRPr="00A67AD9" w:rsidRDefault="004E09D3" w:rsidP="004E09D3">
      <w:pPr>
        <w:rPr>
          <w:rFonts w:ascii="Arial" w:hAnsi="Arial" w:cs="Arial"/>
          <w:b/>
          <w:bCs/>
          <w:sz w:val="24"/>
          <w:szCs w:val="24"/>
        </w:rPr>
      </w:pPr>
      <w:r w:rsidRPr="00A67AD9">
        <w:rPr>
          <w:rFonts w:ascii="Arial" w:hAnsi="Arial" w:cs="Arial"/>
          <w:b/>
          <w:bCs/>
          <w:sz w:val="24"/>
          <w:szCs w:val="24"/>
        </w:rPr>
        <w:t>ENDS</w:t>
      </w:r>
      <w:r w:rsidR="00482FE5">
        <w:rPr>
          <w:rFonts w:ascii="Arial" w:hAnsi="Arial" w:cs="Arial"/>
          <w:b/>
          <w:bCs/>
          <w:sz w:val="24"/>
          <w:szCs w:val="24"/>
        </w:rPr>
        <w:t xml:space="preserve"> [</w:t>
      </w:r>
      <w:r w:rsidR="00E413A5">
        <w:rPr>
          <w:rFonts w:ascii="Arial" w:hAnsi="Arial" w:cs="Arial"/>
          <w:b/>
          <w:bCs/>
          <w:sz w:val="24"/>
          <w:szCs w:val="24"/>
        </w:rPr>
        <w:t>468]</w:t>
      </w:r>
    </w:p>
    <w:p w14:paraId="70BC4B22" w14:textId="77777777" w:rsidR="004E09D3" w:rsidRPr="00A67AD9" w:rsidRDefault="004E09D3" w:rsidP="004E09D3">
      <w:pPr>
        <w:jc w:val="both"/>
        <w:rPr>
          <w:rFonts w:ascii="Arial" w:hAnsi="Arial" w:cs="Arial"/>
          <w:b/>
          <w:bCs/>
          <w:sz w:val="24"/>
          <w:szCs w:val="24"/>
          <w:lang w:val="en-GB"/>
        </w:rPr>
      </w:pPr>
    </w:p>
    <w:p w14:paraId="029B3A69" w14:textId="1A629CCD" w:rsidR="00ED6CEA" w:rsidRPr="00A67AD9" w:rsidRDefault="00EF5F41" w:rsidP="00ED6CEA">
      <w:pPr>
        <w:spacing w:after="200" w:line="276" w:lineRule="auto"/>
        <w:jc w:val="both"/>
        <w:rPr>
          <w:rFonts w:ascii="Arial" w:eastAsia="Times New Roman" w:hAnsi="Arial" w:cs="Arial"/>
          <w:b/>
          <w:bCs/>
          <w:sz w:val="24"/>
          <w:szCs w:val="24"/>
          <w:lang w:val="en-GB"/>
        </w:rPr>
      </w:pPr>
      <w:r w:rsidRPr="00A67AD9">
        <w:rPr>
          <w:rFonts w:ascii="Arial" w:eastAsia="Times New Roman" w:hAnsi="Arial" w:cs="Arial"/>
          <w:b/>
          <w:bCs/>
          <w:sz w:val="24"/>
          <w:szCs w:val="24"/>
          <w:lang w:val="en-GB"/>
        </w:rPr>
        <w:t>NOTES TO EDITORS</w:t>
      </w:r>
    </w:p>
    <w:p w14:paraId="181C86B8" w14:textId="4B95F622" w:rsidR="003C6F30" w:rsidRDefault="00ED6CEA" w:rsidP="00ED6CEA">
      <w:pPr>
        <w:jc w:val="both"/>
        <w:rPr>
          <w:rFonts w:ascii="Arial" w:hAnsi="Arial" w:cs="Arial"/>
          <w:bCs/>
          <w:sz w:val="24"/>
          <w:szCs w:val="24"/>
        </w:rPr>
      </w:pPr>
      <w:r w:rsidRPr="00A67AD9">
        <w:rPr>
          <w:rFonts w:ascii="Arial" w:hAnsi="Arial" w:cs="Arial"/>
          <w:bCs/>
          <w:sz w:val="24"/>
          <w:szCs w:val="24"/>
        </w:rPr>
        <w:t>For further information</w:t>
      </w:r>
      <w:r w:rsidR="004E09D3" w:rsidRPr="00A67AD9">
        <w:rPr>
          <w:rFonts w:ascii="Arial" w:hAnsi="Arial" w:cs="Arial"/>
          <w:bCs/>
          <w:sz w:val="24"/>
          <w:szCs w:val="24"/>
        </w:rPr>
        <w:t xml:space="preserve"> please contact</w:t>
      </w:r>
      <w:r w:rsidR="00A67AD9">
        <w:rPr>
          <w:rFonts w:ascii="Arial" w:hAnsi="Arial" w:cs="Arial"/>
          <w:bCs/>
          <w:sz w:val="24"/>
          <w:szCs w:val="24"/>
        </w:rPr>
        <w:t>:</w:t>
      </w:r>
    </w:p>
    <w:p w14:paraId="53105FB3" w14:textId="5F965BE3" w:rsidR="00A67AD9" w:rsidRDefault="00A67AD9" w:rsidP="00ED6CEA">
      <w:pPr>
        <w:jc w:val="both"/>
        <w:rPr>
          <w:rFonts w:ascii="Arial" w:hAnsi="Arial" w:cs="Arial"/>
          <w:bCs/>
          <w:sz w:val="24"/>
          <w:szCs w:val="24"/>
        </w:rPr>
      </w:pPr>
    </w:p>
    <w:p w14:paraId="264FEDFB" w14:textId="6CB50228" w:rsidR="008532BE" w:rsidRPr="00A67AD9" w:rsidRDefault="008532BE" w:rsidP="00ED6CEA">
      <w:pPr>
        <w:jc w:val="both"/>
        <w:rPr>
          <w:rFonts w:ascii="Arial" w:hAnsi="Arial" w:cs="Arial"/>
          <w:bCs/>
          <w:sz w:val="24"/>
          <w:szCs w:val="24"/>
        </w:rPr>
      </w:pPr>
      <w:r>
        <w:rPr>
          <w:rFonts w:ascii="Arial" w:hAnsi="Arial" w:cs="Arial"/>
          <w:bCs/>
          <w:sz w:val="24"/>
          <w:szCs w:val="24"/>
        </w:rPr>
        <w:t xml:space="preserve">Jane Craigie, Tel 07795278767, email: </w:t>
      </w:r>
      <w:hyperlink r:id="rId11" w:history="1">
        <w:r w:rsidRPr="007A5DEF">
          <w:rPr>
            <w:rStyle w:val="Hyperlink"/>
            <w:rFonts w:ascii="Arial" w:hAnsi="Arial" w:cs="Arial"/>
            <w:bCs/>
            <w:sz w:val="24"/>
            <w:szCs w:val="24"/>
          </w:rPr>
          <w:t>jane@janecraigie.com</w:t>
        </w:r>
      </w:hyperlink>
      <w:r>
        <w:rPr>
          <w:rFonts w:ascii="Arial" w:hAnsi="Arial" w:cs="Arial"/>
          <w:bCs/>
          <w:sz w:val="24"/>
          <w:szCs w:val="24"/>
        </w:rPr>
        <w:t xml:space="preserve"> </w:t>
      </w:r>
    </w:p>
    <w:p w14:paraId="1968F9A5" w14:textId="33777A4C" w:rsidR="00ED6CEA" w:rsidRPr="00A67AD9" w:rsidRDefault="008532BE" w:rsidP="00ED6CEA">
      <w:pPr>
        <w:jc w:val="both"/>
        <w:rPr>
          <w:rFonts w:ascii="Arial" w:hAnsi="Arial" w:cs="Arial"/>
          <w:bCs/>
          <w:sz w:val="24"/>
          <w:szCs w:val="24"/>
        </w:rPr>
      </w:pPr>
      <w:r>
        <w:rPr>
          <w:rFonts w:ascii="Arial" w:hAnsi="Arial" w:cs="Arial"/>
          <w:bCs/>
          <w:sz w:val="24"/>
          <w:szCs w:val="24"/>
        </w:rPr>
        <w:t>Heather Mack</w:t>
      </w:r>
      <w:r w:rsidR="004E09D3" w:rsidRPr="00A67AD9">
        <w:rPr>
          <w:rFonts w:ascii="Arial" w:hAnsi="Arial" w:cs="Arial"/>
          <w:bCs/>
          <w:sz w:val="24"/>
          <w:szCs w:val="24"/>
        </w:rPr>
        <w:t xml:space="preserve">, </w:t>
      </w:r>
      <w:r>
        <w:rPr>
          <w:rFonts w:ascii="Arial" w:hAnsi="Arial" w:cs="Arial"/>
          <w:bCs/>
          <w:sz w:val="24"/>
          <w:szCs w:val="24"/>
        </w:rPr>
        <w:t>Head of Crofting Development</w:t>
      </w:r>
      <w:r w:rsidR="00ED6CEA" w:rsidRPr="00A67AD9">
        <w:rPr>
          <w:rFonts w:ascii="Arial" w:hAnsi="Arial" w:cs="Arial"/>
          <w:bCs/>
          <w:sz w:val="24"/>
          <w:szCs w:val="24"/>
        </w:rPr>
        <w:t xml:space="preserve"> </w:t>
      </w:r>
    </w:p>
    <w:p w14:paraId="6B3DED48" w14:textId="5114294C" w:rsidR="00ED6CEA" w:rsidRPr="00A67AD9" w:rsidRDefault="002A39D1" w:rsidP="00ED6CEA">
      <w:pPr>
        <w:jc w:val="both"/>
        <w:rPr>
          <w:rFonts w:ascii="Arial" w:hAnsi="Arial" w:cs="Arial"/>
          <w:bCs/>
          <w:sz w:val="24"/>
          <w:szCs w:val="24"/>
        </w:rPr>
      </w:pPr>
      <w:hyperlink r:id="rId12" w:history="1">
        <w:r w:rsidR="00B524CF" w:rsidRPr="007A5DEF">
          <w:rPr>
            <w:rStyle w:val="Hyperlink"/>
            <w:rFonts w:ascii="Arial" w:hAnsi="Arial" w:cs="Arial"/>
            <w:sz w:val="24"/>
            <w:szCs w:val="24"/>
          </w:rPr>
          <w:t>Heather.mack@crofting.gov.uk</w:t>
        </w:r>
      </w:hyperlink>
      <w:r w:rsidR="00B524CF">
        <w:rPr>
          <w:rFonts w:ascii="Arial" w:hAnsi="Arial" w:cs="Arial"/>
          <w:sz w:val="24"/>
          <w:szCs w:val="24"/>
        </w:rPr>
        <w:t xml:space="preserve"> </w:t>
      </w:r>
    </w:p>
    <w:p w14:paraId="41C4C1CA" w14:textId="5162319B" w:rsidR="004E09D3" w:rsidRPr="00FA3C4D" w:rsidRDefault="00ED6CEA" w:rsidP="00ED6CEA">
      <w:pPr>
        <w:ind w:left="720" w:hanging="720"/>
        <w:jc w:val="both"/>
        <w:rPr>
          <w:rFonts w:ascii="Arial" w:hAnsi="Arial" w:cs="Arial"/>
          <w:bCs/>
          <w:sz w:val="24"/>
          <w:szCs w:val="24"/>
        </w:rPr>
      </w:pPr>
      <w:r w:rsidRPr="00FA3C4D">
        <w:rPr>
          <w:rFonts w:ascii="Arial" w:hAnsi="Arial" w:cs="Arial"/>
          <w:bCs/>
          <w:sz w:val="24"/>
          <w:szCs w:val="24"/>
        </w:rPr>
        <w:t>T:</w:t>
      </w:r>
      <w:r w:rsidR="004E09D3" w:rsidRPr="00FA3C4D">
        <w:rPr>
          <w:rFonts w:ascii="Arial" w:hAnsi="Arial" w:cs="Arial"/>
          <w:bCs/>
          <w:sz w:val="24"/>
          <w:szCs w:val="24"/>
        </w:rPr>
        <w:t xml:space="preserve"> </w:t>
      </w:r>
      <w:r w:rsidR="00FA3C4D" w:rsidRPr="00FA3C4D">
        <w:rPr>
          <w:rFonts w:ascii="Arial" w:hAnsi="Arial" w:cs="Arial"/>
          <w:sz w:val="24"/>
          <w:szCs w:val="24"/>
          <w:shd w:val="clear" w:color="auto" w:fill="DBF2FC"/>
        </w:rPr>
        <w:t>01463 663439</w:t>
      </w:r>
    </w:p>
    <w:p w14:paraId="587F4843" w14:textId="26041433" w:rsidR="00EF5F41" w:rsidRPr="00A67AD9" w:rsidRDefault="00EF5F41" w:rsidP="00ED6CEA">
      <w:pPr>
        <w:ind w:left="720" w:hanging="720"/>
        <w:jc w:val="both"/>
        <w:rPr>
          <w:rFonts w:ascii="Arial" w:hAnsi="Arial" w:cs="Arial"/>
          <w:bCs/>
          <w:sz w:val="24"/>
          <w:szCs w:val="24"/>
        </w:rPr>
      </w:pPr>
    </w:p>
    <w:p w14:paraId="0587A48C" w14:textId="1ACFB9C9" w:rsidR="00EF5F41" w:rsidRPr="00A67AD9" w:rsidRDefault="00EF5F41" w:rsidP="00ED6CEA">
      <w:pPr>
        <w:ind w:left="720" w:hanging="720"/>
        <w:jc w:val="both"/>
        <w:rPr>
          <w:rFonts w:ascii="Arial" w:hAnsi="Arial" w:cs="Arial"/>
          <w:b/>
          <w:sz w:val="20"/>
          <w:szCs w:val="20"/>
        </w:rPr>
      </w:pPr>
      <w:r w:rsidRPr="00A67AD9">
        <w:rPr>
          <w:rFonts w:ascii="Arial" w:hAnsi="Arial" w:cs="Arial"/>
          <w:b/>
          <w:sz w:val="20"/>
          <w:szCs w:val="20"/>
        </w:rPr>
        <w:t>ABOUT THE CROFTING COMMISSION</w:t>
      </w:r>
    </w:p>
    <w:p w14:paraId="7A36D8C0" w14:textId="77777777" w:rsidR="00EF5F41" w:rsidRPr="00EF5F41" w:rsidRDefault="00EF5F41" w:rsidP="00EF5F41">
      <w:pPr>
        <w:textAlignment w:val="baseline"/>
        <w:rPr>
          <w:rFonts w:ascii="Arial" w:eastAsia="Times New Roman" w:hAnsi="Arial" w:cs="Arial"/>
          <w:sz w:val="20"/>
          <w:szCs w:val="20"/>
          <w:lang w:val="en-GB" w:eastAsia="en-GB"/>
        </w:rPr>
      </w:pPr>
      <w:r w:rsidRPr="00EF5F41">
        <w:rPr>
          <w:rFonts w:ascii="Arial" w:eastAsia="Times New Roman" w:hAnsi="Arial" w:cs="Arial"/>
          <w:sz w:val="20"/>
          <w:szCs w:val="20"/>
          <w:lang w:val="en-GB" w:eastAsia="en-GB"/>
        </w:rPr>
        <w:t>The Crofting Commission is a Non-Departmental Public Body (NDPB) which operates on a day-to-day basis independently of the government, but for which Scottish Ministers are ultimately responsible.  The Crofting Reform (Scotland) Act 2010 created the Crofting Commission, which came into being on 1 April 2012, taking over from the Crofters Commission.</w:t>
      </w:r>
    </w:p>
    <w:p w14:paraId="25264359" w14:textId="77777777" w:rsidR="00EF5F41" w:rsidRPr="00EF5F41" w:rsidRDefault="00EF5F41" w:rsidP="00EF5F41">
      <w:pPr>
        <w:textAlignment w:val="baseline"/>
        <w:rPr>
          <w:rFonts w:ascii="Arial" w:eastAsia="Times New Roman" w:hAnsi="Arial" w:cs="Arial"/>
          <w:sz w:val="20"/>
          <w:szCs w:val="20"/>
          <w:lang w:val="en-GB" w:eastAsia="en-GB"/>
        </w:rPr>
      </w:pPr>
      <w:r w:rsidRPr="00EF5F41">
        <w:rPr>
          <w:rFonts w:ascii="Arial" w:eastAsia="Times New Roman" w:hAnsi="Arial" w:cs="Arial"/>
          <w:sz w:val="20"/>
          <w:szCs w:val="20"/>
          <w:lang w:val="en-GB" w:eastAsia="en-GB"/>
        </w:rPr>
        <w:t>The Crofting Commission’s principal function is regulating crofting, re-organising crofting, promoting the interests of crofting and keeping under review matters relating to crofting.</w:t>
      </w:r>
    </w:p>
    <w:p w14:paraId="2E171D00" w14:textId="6ED46EE6" w:rsidR="00EF5F41" w:rsidRPr="00A67AD9" w:rsidRDefault="002A39D1" w:rsidP="00ED6CEA">
      <w:pPr>
        <w:ind w:left="720" w:hanging="720"/>
        <w:jc w:val="both"/>
        <w:rPr>
          <w:rFonts w:ascii="Arial" w:eastAsia="Times New Roman" w:hAnsi="Arial" w:cs="Arial"/>
          <w:sz w:val="20"/>
          <w:szCs w:val="20"/>
          <w:lang w:val="en-GB"/>
        </w:rPr>
      </w:pPr>
      <w:hyperlink r:id="rId13" w:history="1">
        <w:r w:rsidR="00A67AD9" w:rsidRPr="00A67AD9">
          <w:rPr>
            <w:rStyle w:val="Hyperlink"/>
            <w:rFonts w:ascii="Arial" w:eastAsia="Times New Roman" w:hAnsi="Arial" w:cs="Arial"/>
            <w:sz w:val="20"/>
            <w:szCs w:val="20"/>
            <w:lang w:val="en-GB"/>
          </w:rPr>
          <w:t>https://www.crofting.scotland.gov.uk/</w:t>
        </w:r>
      </w:hyperlink>
      <w:r w:rsidR="00A67AD9" w:rsidRPr="00A67AD9">
        <w:rPr>
          <w:rFonts w:ascii="Arial" w:eastAsia="Times New Roman" w:hAnsi="Arial" w:cs="Arial"/>
          <w:sz w:val="20"/>
          <w:szCs w:val="20"/>
          <w:lang w:val="en-GB"/>
        </w:rPr>
        <w:t xml:space="preserve"> </w:t>
      </w:r>
    </w:p>
    <w:p w14:paraId="344B4C1C" w14:textId="77777777" w:rsidR="004E09D3" w:rsidRPr="00ED6CEA" w:rsidRDefault="004E09D3" w:rsidP="004E09D3">
      <w:pPr>
        <w:rPr>
          <w:bCs/>
          <w:sz w:val="20"/>
          <w:szCs w:val="20"/>
        </w:rPr>
      </w:pPr>
    </w:p>
    <w:sectPr w:rsidR="004E09D3" w:rsidRPr="00ED6CEA" w:rsidSect="00D43106">
      <w:headerReference w:type="default" r:id="rId14"/>
      <w:pgSz w:w="12240" w:h="15840"/>
      <w:pgMar w:top="18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CE2E6" w14:textId="77777777" w:rsidR="002A39D1" w:rsidRDefault="002A39D1" w:rsidP="00D43106">
      <w:r>
        <w:separator/>
      </w:r>
    </w:p>
  </w:endnote>
  <w:endnote w:type="continuationSeparator" w:id="0">
    <w:p w14:paraId="6FCCD457" w14:textId="77777777" w:rsidR="002A39D1" w:rsidRDefault="002A39D1" w:rsidP="00D4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E0CA9" w14:textId="77777777" w:rsidR="002A39D1" w:rsidRDefault="002A39D1" w:rsidP="00D43106">
      <w:r>
        <w:separator/>
      </w:r>
    </w:p>
  </w:footnote>
  <w:footnote w:type="continuationSeparator" w:id="0">
    <w:p w14:paraId="1C06EEA7" w14:textId="77777777" w:rsidR="002A39D1" w:rsidRDefault="002A39D1" w:rsidP="00D43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FABFD" w14:textId="43A17751" w:rsidR="00D43106" w:rsidRDefault="00D43106">
    <w:pPr>
      <w:pStyle w:val="Header"/>
    </w:pPr>
    <w:r w:rsidRPr="00D43106">
      <w:rPr>
        <w:b/>
        <w:bCs/>
        <w:sz w:val="40"/>
        <w:szCs w:val="40"/>
      </w:rPr>
      <w:t>PRESS RELEASE</w:t>
    </w:r>
    <w:r>
      <w:tab/>
    </w:r>
    <w:r>
      <w:tab/>
    </w:r>
    <w:r>
      <w:rPr>
        <w:noProof/>
        <w:lang w:val="en-GB" w:eastAsia="en-GB"/>
      </w:rPr>
      <w:drawing>
        <wp:inline distT="0" distB="0" distL="0" distR="0" wp14:anchorId="309F4C22" wp14:editId="6A387769">
          <wp:extent cx="1317009" cy="619708"/>
          <wp:effectExtent l="0" t="0" r="0" b="9525"/>
          <wp:docPr id="5" name="Picture 5" descr="Croft-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ft-logo-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2319" cy="6222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A5F60"/>
    <w:multiLevelType w:val="hybridMultilevel"/>
    <w:tmpl w:val="457C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D3"/>
    <w:rsid w:val="000F2076"/>
    <w:rsid w:val="001D5B73"/>
    <w:rsid w:val="00246C98"/>
    <w:rsid w:val="00262CE6"/>
    <w:rsid w:val="0029723D"/>
    <w:rsid w:val="002A39D1"/>
    <w:rsid w:val="002F1A2C"/>
    <w:rsid w:val="00356303"/>
    <w:rsid w:val="003674C1"/>
    <w:rsid w:val="003C227C"/>
    <w:rsid w:val="003C6F30"/>
    <w:rsid w:val="00482FE5"/>
    <w:rsid w:val="004E09D3"/>
    <w:rsid w:val="00533056"/>
    <w:rsid w:val="00540BF8"/>
    <w:rsid w:val="0061660B"/>
    <w:rsid w:val="00654187"/>
    <w:rsid w:val="0069348B"/>
    <w:rsid w:val="00743777"/>
    <w:rsid w:val="007978E5"/>
    <w:rsid w:val="007C664E"/>
    <w:rsid w:val="008532BE"/>
    <w:rsid w:val="008E054F"/>
    <w:rsid w:val="0095021D"/>
    <w:rsid w:val="009663B2"/>
    <w:rsid w:val="00A074B7"/>
    <w:rsid w:val="00A67AD9"/>
    <w:rsid w:val="00A969BD"/>
    <w:rsid w:val="00B079A9"/>
    <w:rsid w:val="00B524CF"/>
    <w:rsid w:val="00B829F1"/>
    <w:rsid w:val="00C72046"/>
    <w:rsid w:val="00D26F9F"/>
    <w:rsid w:val="00D43106"/>
    <w:rsid w:val="00D70C42"/>
    <w:rsid w:val="00E24E8D"/>
    <w:rsid w:val="00E413A5"/>
    <w:rsid w:val="00ED6CEA"/>
    <w:rsid w:val="00EF5F41"/>
    <w:rsid w:val="00FA3C4D"/>
    <w:rsid w:val="00FA55BD"/>
    <w:rsid w:val="00FF4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C277"/>
  <w15:chartTrackingRefBased/>
  <w15:docId w15:val="{0135054B-9242-4B8E-800C-355A935E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9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9D3"/>
    <w:rPr>
      <w:color w:val="0563C1"/>
      <w:u w:val="single"/>
    </w:rPr>
  </w:style>
  <w:style w:type="paragraph" w:styleId="BalloonText">
    <w:name w:val="Balloon Text"/>
    <w:basedOn w:val="Normal"/>
    <w:link w:val="BalloonTextChar"/>
    <w:uiPriority w:val="99"/>
    <w:semiHidden/>
    <w:unhideWhenUsed/>
    <w:rsid w:val="005330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56"/>
    <w:rPr>
      <w:rFonts w:ascii="Segoe UI" w:hAnsi="Segoe UI" w:cs="Segoe UI"/>
      <w:sz w:val="18"/>
      <w:szCs w:val="18"/>
    </w:rPr>
  </w:style>
  <w:style w:type="paragraph" w:styleId="Header">
    <w:name w:val="header"/>
    <w:basedOn w:val="Normal"/>
    <w:link w:val="HeaderChar"/>
    <w:uiPriority w:val="99"/>
    <w:unhideWhenUsed/>
    <w:rsid w:val="00D43106"/>
    <w:pPr>
      <w:tabs>
        <w:tab w:val="center" w:pos="4513"/>
        <w:tab w:val="right" w:pos="9026"/>
      </w:tabs>
    </w:pPr>
  </w:style>
  <w:style w:type="character" w:customStyle="1" w:styleId="HeaderChar">
    <w:name w:val="Header Char"/>
    <w:basedOn w:val="DefaultParagraphFont"/>
    <w:link w:val="Header"/>
    <w:uiPriority w:val="99"/>
    <w:rsid w:val="00D43106"/>
    <w:rPr>
      <w:rFonts w:ascii="Calibri" w:hAnsi="Calibri" w:cs="Calibri"/>
    </w:rPr>
  </w:style>
  <w:style w:type="paragraph" w:styleId="Footer">
    <w:name w:val="footer"/>
    <w:basedOn w:val="Normal"/>
    <w:link w:val="FooterChar"/>
    <w:uiPriority w:val="99"/>
    <w:unhideWhenUsed/>
    <w:rsid w:val="00D43106"/>
    <w:pPr>
      <w:tabs>
        <w:tab w:val="center" w:pos="4513"/>
        <w:tab w:val="right" w:pos="9026"/>
      </w:tabs>
    </w:pPr>
  </w:style>
  <w:style w:type="character" w:customStyle="1" w:styleId="FooterChar">
    <w:name w:val="Footer Char"/>
    <w:basedOn w:val="DefaultParagraphFont"/>
    <w:link w:val="Footer"/>
    <w:uiPriority w:val="99"/>
    <w:rsid w:val="00D43106"/>
    <w:rPr>
      <w:rFonts w:ascii="Calibri" w:hAnsi="Calibri" w:cs="Calibri"/>
    </w:rPr>
  </w:style>
  <w:style w:type="paragraph" w:styleId="NormalWeb">
    <w:name w:val="Normal (Web)"/>
    <w:basedOn w:val="Normal"/>
    <w:uiPriority w:val="99"/>
    <w:semiHidden/>
    <w:unhideWhenUsed/>
    <w:rsid w:val="007C664E"/>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A6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0627">
      <w:bodyDiv w:val="1"/>
      <w:marLeft w:val="0"/>
      <w:marRight w:val="0"/>
      <w:marTop w:val="0"/>
      <w:marBottom w:val="0"/>
      <w:divBdr>
        <w:top w:val="none" w:sz="0" w:space="0" w:color="auto"/>
        <w:left w:val="none" w:sz="0" w:space="0" w:color="auto"/>
        <w:bottom w:val="none" w:sz="0" w:space="0" w:color="auto"/>
        <w:right w:val="none" w:sz="0" w:space="0" w:color="auto"/>
      </w:divBdr>
    </w:div>
    <w:div w:id="246811351">
      <w:bodyDiv w:val="1"/>
      <w:marLeft w:val="0"/>
      <w:marRight w:val="0"/>
      <w:marTop w:val="0"/>
      <w:marBottom w:val="0"/>
      <w:divBdr>
        <w:top w:val="none" w:sz="0" w:space="0" w:color="auto"/>
        <w:left w:val="none" w:sz="0" w:space="0" w:color="auto"/>
        <w:bottom w:val="none" w:sz="0" w:space="0" w:color="auto"/>
        <w:right w:val="none" w:sz="0" w:space="0" w:color="auto"/>
      </w:divBdr>
    </w:div>
    <w:div w:id="1192064164">
      <w:bodyDiv w:val="1"/>
      <w:marLeft w:val="0"/>
      <w:marRight w:val="0"/>
      <w:marTop w:val="0"/>
      <w:marBottom w:val="0"/>
      <w:divBdr>
        <w:top w:val="none" w:sz="0" w:space="0" w:color="auto"/>
        <w:left w:val="none" w:sz="0" w:space="0" w:color="auto"/>
        <w:bottom w:val="none" w:sz="0" w:space="0" w:color="auto"/>
        <w:right w:val="none" w:sz="0" w:space="0" w:color="auto"/>
      </w:divBdr>
    </w:div>
    <w:div w:id="121165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ofting.scotland.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ther.mack@crofting.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e@janecraigie.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6600DAA1-74F6-4E51-9CDD-1F0DD413A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7DE2C-3B96-410A-A858-C07B483CB9C0}">
  <ds:schemaRefs>
    <ds:schemaRef ds:uri="http://schemas.microsoft.com/sharepoint/v3/contenttype/forms"/>
  </ds:schemaRefs>
</ds:datastoreItem>
</file>

<file path=customXml/itemProps3.xml><?xml version="1.0" encoding="utf-8"?>
<ds:datastoreItem xmlns:ds="http://schemas.openxmlformats.org/officeDocument/2006/customXml" ds:itemID="{EB74E8A1-B8DA-45DC-959A-F2D1B75A5546}">
  <ds:schemaRefs>
    <ds:schemaRef ds:uri="http://schemas.openxmlformats.org/officeDocument/2006/bibliography"/>
  </ds:schemaRefs>
</ds:datastoreItem>
</file>

<file path=customXml/itemProps4.xml><?xml version="1.0" encoding="utf-8"?>
<ds:datastoreItem xmlns:ds="http://schemas.openxmlformats.org/officeDocument/2006/customXml" ds:itemID="{27279AC4-9882-4F0B-AB50-056CA673E128}">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752</Words>
  <Characters>3313</Characters>
  <Application>Microsoft Office Word</Application>
  <DocSecurity>0</DocSecurity>
  <Lines>53</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MacIver</dc:creator>
  <cp:keywords/>
  <dc:description/>
  <cp:lastModifiedBy>Rose Moggach (Student)</cp:lastModifiedBy>
  <cp:revision>2</cp:revision>
  <cp:lastPrinted>2018-03-22T09:28:00Z</cp:lastPrinted>
  <dcterms:created xsi:type="dcterms:W3CDTF">2021-05-27T10:12:00Z</dcterms:created>
  <dcterms:modified xsi:type="dcterms:W3CDTF">2021-05-27T10:12:00Z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Order">
    <vt:r8>32294200</vt:r8>
  </property>
</Properties>
</file>